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both"/>
        <w:rPr>
          <w:rFonts w:hint="eastAsia" w:ascii="黑体" w:hAnsi="黑体" w:eastAsia="黑体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附件：</w:t>
      </w:r>
    </w:p>
    <w:tbl>
      <w:tblPr>
        <w:tblStyle w:val="3"/>
        <w:tblW w:w="9007" w:type="dxa"/>
        <w:tblInd w:w="93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69"/>
        <w:gridCol w:w="993"/>
        <w:gridCol w:w="992"/>
        <w:gridCol w:w="5953"/>
      </w:tblGrid>
      <w:tr>
        <w:tblPrEx>
          <w:tblLayout w:type="fixed"/>
        </w:tblPrEx>
        <w:trPr>
          <w:trHeight w:val="745" w:hRule="atLeast"/>
        </w:trPr>
        <w:tc>
          <w:tcPr>
            <w:tcW w:w="90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提前下达2019年市本级第一批财政扶贫</w:t>
            </w:r>
          </w:p>
          <w:p>
            <w:pPr>
              <w:widowControl/>
              <w:jc w:val="center"/>
              <w:rPr>
                <w:rFonts w:ascii="黑体" w:hAnsi="黑体" w:eastAsia="黑体"/>
                <w:kern w:val="0"/>
                <w:sz w:val="36"/>
                <w:szCs w:val="36"/>
              </w:rPr>
            </w:pPr>
            <w:r>
              <w:rPr>
                <w:rFonts w:hint="eastAsia" w:ascii="黑体" w:hAnsi="黑体" w:eastAsia="黑体"/>
                <w:kern w:val="0"/>
                <w:sz w:val="36"/>
                <w:szCs w:val="36"/>
              </w:rPr>
              <w:t>专项资金分配表</w:t>
            </w:r>
          </w:p>
        </w:tc>
      </w:tr>
      <w:tr>
        <w:tblPrEx>
          <w:tblLayout w:type="fixed"/>
        </w:tblPrEx>
        <w:trPr>
          <w:trHeight w:val="313" w:hRule="atLeast"/>
        </w:trPr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right"/>
              <w:rPr>
                <w:rFonts w:hint="eastAsia" w:ascii="宋体" w:hAnsi="宋体" w:eastAsia="宋体"/>
                <w:kern w:val="0"/>
                <w:sz w:val="21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项目单位</w:t>
            </w:r>
          </w:p>
        </w:tc>
        <w:tc>
          <w:tcPr>
            <w:tcW w:w="9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扶贫村（个）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提前下达金额</w:t>
            </w:r>
          </w:p>
        </w:tc>
        <w:tc>
          <w:tcPr>
            <w:tcW w:w="59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备</w:t>
            </w:r>
            <w:r>
              <w:rPr>
                <w:rFonts w:ascii="宋体" w:hAnsi="宋体" w:eastAsia="宋体"/>
                <w:kern w:val="0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注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合计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2500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社会扶贫资金、扶贫培训费、预留扶贫资金另行下达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沅江市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200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南嘴镇目平湖南村、共华镇福安村、黄茅洲镇子母城村、泗湖山镇光复垸村，每村50万元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南县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250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厂窖镇城西村、华阁镇新河口村、南洲镇长胜村、乌嘴乡港口村、中鱼口乡中富村，每村50万元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桃江县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250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高桥乡罗溪村、灰山港镇克上冲村、松木塘镇三节塘村、松木塘镇松木塘村、武潭镇善溪村，每村50万元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安化县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1500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大福镇大长村、大福镇江福村、大福镇木孔村、大福镇石门村、东坪镇槎溪村、高明乡驿头铺村、古楼乡和谐村、江南镇金田社区村、奎溪镇新龙村、乐安镇团云村、乐安镇长赵村、冷市镇金湖村、龙塘乡柏溪村、龙塘乡淘金村、马路镇江溪村、马路镇马辔市村、梅城镇黄泥村、梅城镇双富村、南金乡将军村、南金乡南金村、平口镇金辉村、清塘铺镇罗峒村、渠江镇夫溪村、滔溪镇乐坪村、仙溪镇大桥新村、烟溪镇陈竹村、羊角塘镇塘九村、羊角塘镇仙洞岭村、长塘镇通溪村、柘溪镇梨坪村，每村50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资阳区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100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张家塞乡富民村、张家塞乡金垅村，每村50万元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赫山区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150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泥江口镇七里冲村、新市渡镇跳石村、岳家桥镇大塘村，每村50万元</w:t>
            </w:r>
          </w:p>
        </w:tc>
      </w:tr>
      <w:tr>
        <w:tblPrEx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80" w:hRule="atLeast"/>
        </w:trPr>
        <w:tc>
          <w:tcPr>
            <w:tcW w:w="10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大通湖区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ascii="宋体" w:hAnsi="宋体" w:eastAsia="宋体"/>
                <w:kern w:val="0"/>
                <w:sz w:val="21"/>
                <w:szCs w:val="21"/>
              </w:rPr>
              <w:t>50</w:t>
            </w:r>
          </w:p>
        </w:tc>
        <w:tc>
          <w:tcPr>
            <w:tcW w:w="59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</w:rPr>
              <w:t>北洲子镇向东村，每村50万元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915932"/>
    <w:rsid w:val="50BB1689"/>
    <w:rsid w:val="5E915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2019-01-03T03:50:00Z</dcterms:created>
  <dc:creator>张XIN</dc:creator>
  <cp:lastModifiedBy>张XIN</cp:lastModifiedBy>
  <dcterms:modified xsi:type="dcterms:W3CDTF">2019-01-03T03:50:37Z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