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73" w:rsidRDefault="006D5273" w:rsidP="00325D5E">
      <w:pPr>
        <w:ind w:firstLineChars="650" w:firstLine="2349"/>
        <w:rPr>
          <w:rFonts w:ascii="宋体"/>
          <w:b/>
          <w:sz w:val="36"/>
          <w:szCs w:val="36"/>
        </w:rPr>
      </w:pPr>
      <w:r w:rsidRPr="008E2FE2">
        <w:rPr>
          <w:rFonts w:ascii="宋体" w:hAnsi="宋体" w:hint="eastAsia"/>
          <w:b/>
          <w:sz w:val="36"/>
          <w:szCs w:val="36"/>
        </w:rPr>
        <w:t>益阳市</w:t>
      </w:r>
      <w:r>
        <w:rPr>
          <w:rFonts w:ascii="宋体" w:hAnsi="宋体" w:hint="eastAsia"/>
          <w:b/>
          <w:sz w:val="36"/>
          <w:szCs w:val="36"/>
        </w:rPr>
        <w:t>两型社会建设办公室</w:t>
      </w:r>
    </w:p>
    <w:p w:rsidR="006D5273" w:rsidRPr="008E2FE2" w:rsidRDefault="006D5273" w:rsidP="00325D5E">
      <w:pPr>
        <w:ind w:firstLineChars="650" w:firstLine="2349"/>
        <w:rPr>
          <w:rFonts w:ascii="宋体"/>
          <w:b/>
          <w:sz w:val="36"/>
          <w:szCs w:val="36"/>
        </w:rPr>
      </w:pPr>
      <w:r w:rsidRPr="008E2FE2">
        <w:rPr>
          <w:rFonts w:ascii="宋体" w:hAnsi="宋体"/>
          <w:b/>
          <w:sz w:val="36"/>
          <w:szCs w:val="36"/>
        </w:rPr>
        <w:t>2018</w:t>
      </w:r>
      <w:r w:rsidRPr="008E2FE2">
        <w:rPr>
          <w:rFonts w:ascii="宋体" w:hAnsi="宋体" w:hint="eastAsia"/>
          <w:b/>
          <w:sz w:val="36"/>
          <w:szCs w:val="36"/>
        </w:rPr>
        <w:t>年部门预算补充说明</w:t>
      </w:r>
    </w:p>
    <w:p w:rsidR="006D5273" w:rsidRPr="008E2FE2" w:rsidRDefault="006D5273" w:rsidP="00BD0428">
      <w:pPr>
        <w:rPr>
          <w:rFonts w:ascii="宋体"/>
          <w:sz w:val="32"/>
          <w:szCs w:val="32"/>
        </w:rPr>
      </w:pPr>
      <w:r w:rsidRPr="008E2FE2">
        <w:rPr>
          <w:rFonts w:ascii="宋体" w:hAnsi="宋体" w:hint="eastAsia"/>
          <w:sz w:val="32"/>
          <w:szCs w:val="32"/>
        </w:rPr>
        <w:t>一、国有资产占用情况说明</w:t>
      </w:r>
    </w:p>
    <w:p w:rsidR="006D5273" w:rsidRPr="00594A99" w:rsidRDefault="006D5273" w:rsidP="00F109F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单位车辆合计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辆，其中</w:t>
      </w:r>
      <w:r w:rsidRPr="00594A99">
        <w:rPr>
          <w:rFonts w:ascii="仿宋" w:eastAsia="仿宋" w:hAnsi="仿宋" w:cs="仿宋" w:hint="eastAsia"/>
          <w:sz w:val="32"/>
          <w:szCs w:val="32"/>
        </w:rPr>
        <w:t>：一般公务用车</w:t>
      </w:r>
      <w:r w:rsidRPr="00594A99">
        <w:rPr>
          <w:rFonts w:ascii="仿宋" w:eastAsia="仿宋" w:hAnsi="仿宋" w:cs="仿宋"/>
          <w:sz w:val="32"/>
          <w:szCs w:val="32"/>
        </w:rPr>
        <w:t>1</w:t>
      </w:r>
      <w:r w:rsidRPr="00594A99">
        <w:rPr>
          <w:rFonts w:ascii="仿宋" w:eastAsia="仿宋" w:hAnsi="仿宋" w:cs="仿宋" w:hint="eastAsia"/>
          <w:sz w:val="32"/>
          <w:szCs w:val="32"/>
        </w:rPr>
        <w:t>辆，一般执法执勤用车</w:t>
      </w:r>
      <w:r w:rsidRPr="00594A99">
        <w:rPr>
          <w:rFonts w:ascii="仿宋" w:eastAsia="仿宋" w:hAnsi="仿宋" w:cs="仿宋"/>
          <w:sz w:val="32"/>
          <w:szCs w:val="32"/>
        </w:rPr>
        <w:t>0</w:t>
      </w:r>
      <w:r w:rsidRPr="00594A99">
        <w:rPr>
          <w:rFonts w:ascii="仿宋" w:eastAsia="仿宋" w:hAnsi="仿宋" w:cs="仿宋" w:hint="eastAsia"/>
          <w:sz w:val="32"/>
          <w:szCs w:val="32"/>
        </w:rPr>
        <w:t>辆，特种专业技术用车</w:t>
      </w:r>
      <w:r w:rsidRPr="00594A99">
        <w:rPr>
          <w:rFonts w:ascii="仿宋" w:eastAsia="仿宋" w:hAnsi="仿宋" w:cs="仿宋"/>
          <w:sz w:val="32"/>
          <w:szCs w:val="32"/>
        </w:rPr>
        <w:t>0</w:t>
      </w:r>
      <w:r w:rsidRPr="00594A99">
        <w:rPr>
          <w:rFonts w:ascii="仿宋" w:eastAsia="仿宋" w:hAnsi="仿宋" w:cs="仿宋" w:hint="eastAsia"/>
          <w:sz w:val="32"/>
          <w:szCs w:val="32"/>
        </w:rPr>
        <w:t>辆，其他用车</w:t>
      </w:r>
      <w:r w:rsidRPr="00594A99">
        <w:rPr>
          <w:rFonts w:ascii="仿宋" w:eastAsia="仿宋" w:hAnsi="仿宋" w:cs="仿宋"/>
          <w:sz w:val="32"/>
          <w:szCs w:val="32"/>
        </w:rPr>
        <w:t>0</w:t>
      </w:r>
      <w:r w:rsidRPr="00594A99">
        <w:rPr>
          <w:rFonts w:ascii="仿宋" w:eastAsia="仿宋" w:hAnsi="仿宋" w:cs="仿宋" w:hint="eastAsia"/>
          <w:sz w:val="32"/>
          <w:szCs w:val="32"/>
        </w:rPr>
        <w:t>辆。</w:t>
      </w:r>
    </w:p>
    <w:p w:rsidR="006D5273" w:rsidRDefault="006D5273" w:rsidP="00F109F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本单位无单价</w:t>
      </w:r>
      <w:r>
        <w:rPr>
          <w:rFonts w:ascii="仿宋" w:eastAsia="仿宋" w:hAnsi="仿宋" w:cs="仿宋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万元（含）以上通用设备。</w:t>
      </w:r>
    </w:p>
    <w:p w:rsidR="006D5273" w:rsidRDefault="006D5273" w:rsidP="00F109F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本单位无单价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万元（含）以上通用设备。</w:t>
      </w:r>
    </w:p>
    <w:p w:rsidR="006D5273" w:rsidRPr="00F109FA" w:rsidRDefault="006D5273" w:rsidP="00F109FA">
      <w:pPr>
        <w:rPr>
          <w:rFonts w:ascii="宋体"/>
          <w:sz w:val="32"/>
          <w:szCs w:val="32"/>
        </w:rPr>
      </w:pPr>
      <w:r w:rsidRPr="008E2FE2">
        <w:rPr>
          <w:rFonts w:ascii="宋体" w:hAnsi="宋体" w:hint="eastAsia"/>
          <w:sz w:val="32"/>
          <w:szCs w:val="32"/>
        </w:rPr>
        <w:t>二、重点项目预算的绩效目标等预算绩效情况说明</w:t>
      </w:r>
    </w:p>
    <w:p w:rsidR="006D5273" w:rsidRDefault="006D5273" w:rsidP="00F109FA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2018</w:t>
      </w:r>
      <w:r>
        <w:rPr>
          <w:rFonts w:ascii="仿宋" w:eastAsia="仿宋" w:hAnsi="仿宋" w:cs="仿宋" w:hint="eastAsia"/>
          <w:sz w:val="32"/>
          <w:szCs w:val="32"/>
        </w:rPr>
        <w:t>年，本单位按照有关政策文件和市财政局要求开展预算绩效管理工作，一是加强绩效目标管理。在编制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</w:t>
      </w:r>
      <w:r>
        <w:rPr>
          <w:rFonts w:ascii="仿宋" w:eastAsia="仿宋" w:hAnsi="仿宋" w:cs="仿宋"/>
          <w:sz w:val="32"/>
          <w:szCs w:val="32"/>
        </w:rPr>
        <w:t>[2016]146</w:t>
      </w:r>
      <w:r>
        <w:rPr>
          <w:rFonts w:ascii="仿宋" w:eastAsia="仿宋" w:hAnsi="仿宋" w:cs="仿宋" w:hint="eastAsia"/>
          <w:sz w:val="32"/>
          <w:szCs w:val="32"/>
        </w:rPr>
        <w:t>号文件要求，我部门对两型建设专项等项目开展跟踪监控，对存在的问题及时予以纠正；三是做好绩效自评和结果公开。根据市财政局文件要求，本部门抽调专人成立绩效评价工作小组，对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年部门整体支出开展了绩效自评，将自评结果在本部门网站进行了公开。四是扎实做好整改工作。</w:t>
      </w:r>
    </w:p>
    <w:p w:rsidR="006D5273" w:rsidRPr="003A23B0" w:rsidRDefault="006D5273" w:rsidP="00613B65">
      <w:pPr>
        <w:ind w:firstLineChars="200" w:firstLine="640"/>
        <w:rPr>
          <w:sz w:val="32"/>
          <w:szCs w:val="32"/>
        </w:rPr>
      </w:pPr>
    </w:p>
    <w:sectPr w:rsidR="006D5273" w:rsidRPr="003A23B0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73" w:rsidRDefault="006D5273" w:rsidP="000B5B9C">
      <w:r>
        <w:separator/>
      </w:r>
    </w:p>
  </w:endnote>
  <w:endnote w:type="continuationSeparator" w:id="0">
    <w:p w:rsidR="006D5273" w:rsidRDefault="006D5273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73" w:rsidRDefault="006D5273" w:rsidP="000B5B9C">
      <w:r>
        <w:separator/>
      </w:r>
    </w:p>
  </w:footnote>
  <w:footnote w:type="continuationSeparator" w:id="0">
    <w:p w:rsidR="006D5273" w:rsidRDefault="006D5273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B65"/>
    <w:rsid w:val="000B5B9C"/>
    <w:rsid w:val="00131E46"/>
    <w:rsid w:val="001718EE"/>
    <w:rsid w:val="00325D5E"/>
    <w:rsid w:val="003716C2"/>
    <w:rsid w:val="003A23B0"/>
    <w:rsid w:val="0046537D"/>
    <w:rsid w:val="00594A99"/>
    <w:rsid w:val="005A19ED"/>
    <w:rsid w:val="00607B58"/>
    <w:rsid w:val="00613B65"/>
    <w:rsid w:val="00692EA4"/>
    <w:rsid w:val="006B0F2C"/>
    <w:rsid w:val="006D5273"/>
    <w:rsid w:val="0084694D"/>
    <w:rsid w:val="008E2FE2"/>
    <w:rsid w:val="009539F4"/>
    <w:rsid w:val="009F1E6E"/>
    <w:rsid w:val="00AC2BFD"/>
    <w:rsid w:val="00BD0428"/>
    <w:rsid w:val="00C05B72"/>
    <w:rsid w:val="00F109FA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5B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5B9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69</Words>
  <Characters>396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</cp:revision>
  <dcterms:created xsi:type="dcterms:W3CDTF">2019-01-23T01:05:00Z</dcterms:created>
  <dcterms:modified xsi:type="dcterms:W3CDTF">2019-01-29T09:19:00Z</dcterms:modified>
</cp:coreProperties>
</file>