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80" w:lineRule="atLeast"/>
        <w:jc w:val="center"/>
        <w:textAlignment w:val="baseline"/>
        <w:rPr>
          <w:rStyle w:val="7"/>
          <w:rFonts w:hint="eastAsia" w:ascii="黑体" w:hAnsi="黑体" w:eastAsia="黑体" w:cs="黑体"/>
          <w:b w:val="0"/>
          <w:bCs w:val="0"/>
          <w:color w:val="333333"/>
          <w:sz w:val="52"/>
          <w:szCs w:val="52"/>
          <w:lang w:eastAsia="zh-CN"/>
        </w:rPr>
      </w:pPr>
      <w:r>
        <w:rPr>
          <w:rStyle w:val="7"/>
          <w:rFonts w:hint="eastAsia" w:ascii="黑体" w:hAnsi="黑体" w:eastAsia="黑体" w:cs="黑体"/>
          <w:b w:val="0"/>
          <w:bCs w:val="0"/>
          <w:color w:val="333333"/>
          <w:sz w:val="52"/>
          <w:szCs w:val="52"/>
        </w:rPr>
        <w:t>益阳市</w:t>
      </w:r>
      <w:r>
        <w:rPr>
          <w:rStyle w:val="7"/>
          <w:rFonts w:hint="eastAsia" w:ascii="黑体" w:hAnsi="黑体" w:eastAsia="黑体" w:cs="黑体"/>
          <w:b w:val="0"/>
          <w:bCs w:val="0"/>
          <w:color w:val="333333"/>
          <w:sz w:val="52"/>
          <w:szCs w:val="52"/>
          <w:lang w:eastAsia="zh-CN"/>
        </w:rPr>
        <w:t>梓山村水库管理处</w:t>
      </w:r>
    </w:p>
    <w:p>
      <w:pPr>
        <w:pStyle w:val="4"/>
        <w:spacing w:before="0" w:beforeAutospacing="0" w:after="0" w:afterAutospacing="0" w:line="480" w:lineRule="atLeast"/>
        <w:jc w:val="center"/>
        <w:textAlignment w:val="baseline"/>
        <w:rPr>
          <w:rStyle w:val="7"/>
          <w:rFonts w:hint="eastAsia" w:ascii="黑体" w:hAnsi="黑体" w:eastAsia="黑体" w:cs="黑体"/>
          <w:b w:val="0"/>
          <w:bCs w:val="0"/>
          <w:color w:val="333333"/>
          <w:sz w:val="52"/>
          <w:szCs w:val="52"/>
          <w:lang w:val="en-US" w:eastAsia="zh-CN"/>
        </w:rPr>
      </w:pPr>
      <w:bookmarkStart w:id="0" w:name="_GoBack"/>
      <w:bookmarkEnd w:id="0"/>
      <w:r>
        <w:rPr>
          <w:rStyle w:val="7"/>
          <w:rFonts w:hint="eastAsia" w:ascii="黑体" w:hAnsi="黑体" w:eastAsia="黑体" w:cs="黑体"/>
          <w:b w:val="0"/>
          <w:bCs w:val="0"/>
          <w:color w:val="333333"/>
          <w:sz w:val="52"/>
          <w:szCs w:val="52"/>
        </w:rPr>
        <w:t>2019年部门决算公开</w:t>
      </w:r>
      <w:r>
        <w:rPr>
          <w:rStyle w:val="7"/>
          <w:rFonts w:hint="eastAsia" w:ascii="黑体" w:hAnsi="黑体" w:eastAsia="黑体" w:cs="黑体"/>
          <w:b w:val="0"/>
          <w:bCs w:val="0"/>
          <w:color w:val="333333"/>
          <w:sz w:val="52"/>
          <w:szCs w:val="52"/>
          <w:lang w:eastAsia="zh-CN"/>
        </w:rPr>
        <w:t>说明</w:t>
      </w: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目录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rPr>
        <w:t>益阳市</w:t>
      </w:r>
      <w:r>
        <w:rPr>
          <w:rFonts w:ascii="黑体" w:hAnsi="黑体" w:eastAsia="黑体" w:cs="黑体"/>
          <w:sz w:val="32"/>
        </w:rPr>
        <w:t xml:space="preserve">梓山村水库管理处概况 </w:t>
      </w:r>
    </w:p>
    <w:p>
      <w:pPr>
        <w:rPr>
          <w:rFonts w:ascii="楷体" w:hAnsi="楷体" w:eastAsia="楷体" w:cs="楷体"/>
          <w:sz w:val="32"/>
        </w:rPr>
      </w:pPr>
      <w:r>
        <w:rPr>
          <w:rFonts w:ascii="楷体" w:hAnsi="楷体" w:eastAsia="楷体" w:cs="楷体"/>
          <w:sz w:val="32"/>
        </w:rPr>
        <w:t xml:space="preserve">一、主要职能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 xml:space="preserve">三、部门决算单位构成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rPr>
        <w:t>益阳市</w:t>
      </w:r>
      <w:r>
        <w:rPr>
          <w:rFonts w:ascii="黑体" w:hAnsi="黑体" w:eastAsia="黑体" w:cs="黑体"/>
          <w:sz w:val="32"/>
        </w:rPr>
        <w:t>梓山村水库管理处201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rPr>
        <w:t>益阳市</w:t>
      </w:r>
      <w:r>
        <w:rPr>
          <w:rFonts w:ascii="黑体" w:hAnsi="黑体" w:eastAsia="黑体" w:cs="黑体"/>
          <w:sz w:val="32"/>
        </w:rPr>
        <w:t>梓山村水库管理处201</w:t>
      </w:r>
      <w:r>
        <w:rPr>
          <w:rFonts w:hint="eastAsia" w:ascii="黑体" w:hAnsi="黑体" w:eastAsia="黑体" w:cs="黑体"/>
          <w:sz w:val="32"/>
        </w:rPr>
        <w:t>9</w:t>
      </w:r>
      <w:r>
        <w:rPr>
          <w:rFonts w:ascii="黑体" w:hAnsi="黑体" w:eastAsia="黑体" w:cs="黑体"/>
          <w:sz w:val="32"/>
        </w:rPr>
        <w:t>年度部门决算情况说明</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rPr>
          <w:rFonts w:hint="eastAsia" w:ascii="黑体" w:hAnsi="黑体" w:eastAsia="黑体" w:cs="黑体"/>
          <w:sz w:val="32"/>
          <w:lang w:eastAsia="zh-CN"/>
        </w:rPr>
      </w:pPr>
    </w:p>
    <w:p>
      <w:pPr>
        <w:rPr>
          <w:rFonts w:hint="default" w:ascii="黑体" w:hAnsi="黑体" w:eastAsia="黑体" w:cs="黑体"/>
          <w:sz w:val="32"/>
          <w:lang w:val="en-US" w:eastAsia="zh-CN"/>
        </w:rPr>
      </w:pPr>
      <w:r>
        <w:rPr>
          <w:rFonts w:hint="eastAsia" w:ascii="黑体" w:hAnsi="黑体" w:eastAsia="黑体" w:cs="黑体"/>
          <w:sz w:val="32"/>
          <w:lang w:eastAsia="zh-CN"/>
        </w:rPr>
        <w:t>第五部分</w:t>
      </w:r>
      <w:r>
        <w:rPr>
          <w:rFonts w:hint="eastAsia" w:ascii="黑体" w:hAnsi="黑体" w:eastAsia="黑体" w:cs="黑体"/>
          <w:sz w:val="32"/>
          <w:lang w:val="en-US" w:eastAsia="zh-CN"/>
        </w:rPr>
        <w:t xml:space="preserve"> 附件</w:t>
      </w: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第一部分</w:t>
      </w:r>
      <w:r>
        <w:rPr>
          <w:rFonts w:hint="eastAsia" w:ascii="宋体" w:hAnsi="宋体" w:eastAsia="宋体" w:cs="宋体"/>
          <w:sz w:val="44"/>
          <w:lang w:val="en-US" w:eastAsia="zh-CN"/>
        </w:rPr>
        <w:t xml:space="preserve"> </w:t>
      </w:r>
      <w:r>
        <w:rPr>
          <w:rFonts w:hint="eastAsia" w:ascii="方正小标宋_GBK" w:hAnsi="方正小标宋_GBK" w:eastAsia="方正小标宋_GBK" w:cs="方正小标宋_GBK"/>
          <w:sz w:val="44"/>
        </w:rPr>
        <w:t>益阳</w:t>
      </w:r>
      <w:r>
        <w:rPr>
          <w:rFonts w:ascii="方正小标宋_GBK" w:hAnsi="方正小标宋_GBK" w:eastAsia="方正小标宋_GBK" w:cs="方正小标宋_GBK"/>
          <w:sz w:val="44"/>
        </w:rPr>
        <w:t>市梓山村水库管理处</w:t>
      </w:r>
    </w:p>
    <w:p>
      <w:pPr>
        <w:jc w:val="center"/>
        <w:rPr>
          <w:rFonts w:ascii="宋体" w:hAnsi="宋体" w:eastAsia="宋体" w:cs="宋体"/>
          <w:sz w:val="44"/>
        </w:rPr>
      </w:pPr>
      <w:r>
        <w:rPr>
          <w:rFonts w:ascii="宋体" w:hAnsi="宋体" w:eastAsia="宋体" w:cs="宋体"/>
          <w:sz w:val="44"/>
        </w:rPr>
        <w:t>单位概况</w:t>
      </w:r>
    </w:p>
    <w:p>
      <w:pPr>
        <w:jc w:val="center"/>
        <w:rPr>
          <w:rFonts w:ascii="方正小标宋_GBK" w:hAnsi="方正小标宋_GBK" w:eastAsia="方正小标宋_GBK" w:cs="方正小标宋_GBK"/>
          <w:sz w:val="44"/>
        </w:rPr>
      </w:pPr>
    </w:p>
    <w:p>
      <w:pPr>
        <w:numPr>
          <w:ilvl w:val="0"/>
          <w:numId w:val="1"/>
        </w:numPr>
        <w:jc w:val="left"/>
        <w:rPr>
          <w:rFonts w:ascii="仿宋" w:hAnsi="仿宋" w:eastAsia="仿宋" w:cs="宋体"/>
          <w:kern w:val="0"/>
          <w:sz w:val="30"/>
          <w:szCs w:val="30"/>
        </w:rPr>
      </w:pPr>
      <w:r>
        <w:rPr>
          <w:rFonts w:ascii="黑体" w:hAnsi="黑体" w:eastAsia="黑体" w:cs="黑体"/>
          <w:sz w:val="32"/>
        </w:rPr>
        <w:t>主要职能</w:t>
      </w:r>
      <w:r>
        <w:rPr>
          <w:rFonts w:hint="eastAsia" w:ascii="黑体" w:hAnsi="黑体" w:eastAsia="黑体" w:cs="黑体"/>
          <w:sz w:val="32"/>
          <w:lang w:eastAsia="zh-CN"/>
        </w:rPr>
        <w:t>：</w:t>
      </w:r>
      <w:r>
        <w:rPr>
          <w:rFonts w:hint="eastAsia" w:ascii="宋体" w:hAnsi="宋体" w:eastAsia="宋体" w:cs="宋体"/>
          <w:kern w:val="0"/>
          <w:sz w:val="30"/>
          <w:szCs w:val="30"/>
        </w:rPr>
        <w:t>益</w:t>
      </w:r>
      <w:r>
        <w:rPr>
          <w:rFonts w:hint="eastAsia" w:ascii="仿宋" w:hAnsi="仿宋" w:eastAsia="仿宋" w:cs="宋体"/>
          <w:kern w:val="0"/>
          <w:sz w:val="30"/>
          <w:szCs w:val="30"/>
        </w:rPr>
        <w:t xml:space="preserve">阳市梓山村水库管理处主要负责枢纽安全，农田灌溉，毛家塘撇洪河与灌区的管理工作，协调工程防洪与蓄水、供水矛盾及梓山湖城区中心公园的大部分管理工作。 </w:t>
      </w:r>
    </w:p>
    <w:p>
      <w:pPr>
        <w:jc w:val="left"/>
        <w:rPr>
          <w:rFonts w:ascii="黑体" w:hAnsi="黑体" w:eastAsia="黑体" w:cs="宋体"/>
          <w:kern w:val="0"/>
          <w:sz w:val="32"/>
          <w:szCs w:val="32"/>
        </w:rPr>
      </w:pPr>
      <w:r>
        <w:rPr>
          <w:rFonts w:hint="eastAsia" w:ascii="黑体" w:hAnsi="黑体" w:eastAsia="黑体" w:cs="宋体"/>
          <w:b/>
          <w:kern w:val="0"/>
          <w:sz w:val="32"/>
          <w:szCs w:val="32"/>
        </w:rPr>
        <w:t>二、</w:t>
      </w:r>
      <w:r>
        <w:rPr>
          <w:rFonts w:hint="eastAsia" w:ascii="黑体" w:hAnsi="黑体" w:eastAsia="黑体" w:cs="宋体"/>
          <w:kern w:val="0"/>
          <w:sz w:val="32"/>
          <w:szCs w:val="32"/>
        </w:rPr>
        <w:t>机构设置</w:t>
      </w:r>
      <w:r>
        <w:rPr>
          <w:rFonts w:hint="eastAsia" w:ascii="黑体" w:hAnsi="黑体" w:eastAsia="黑体" w:cs="宋体"/>
          <w:kern w:val="0"/>
          <w:sz w:val="32"/>
          <w:szCs w:val="32"/>
          <w:lang w:eastAsia="zh-CN"/>
        </w:rPr>
        <w:t>：</w:t>
      </w:r>
      <w:r>
        <w:rPr>
          <w:rFonts w:hint="eastAsia" w:ascii="仿宋" w:hAnsi="仿宋" w:eastAsia="仿宋" w:cs="宋体"/>
          <w:kern w:val="0"/>
          <w:sz w:val="30"/>
          <w:szCs w:val="30"/>
        </w:rPr>
        <w:t>益阳市梓山村水库管理处为纯公益性事业单位。人员编制数24人，下设办公室有；主任室、副主任室、财务室、办公室、工程室。</w:t>
      </w:r>
    </w:p>
    <w:p>
      <w:pPr>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ascii="仿宋" w:hAnsi="仿宋" w:eastAsia="仿宋" w:cs="仿宋"/>
          <w:sz w:val="32"/>
        </w:rPr>
        <w:t>从决算单位构成看，</w:t>
      </w:r>
      <w:r>
        <w:rPr>
          <w:rFonts w:hint="eastAsia" w:ascii="仿宋" w:hAnsi="仿宋" w:eastAsia="仿宋" w:cs="仿宋"/>
          <w:sz w:val="32"/>
        </w:rPr>
        <w:t>梓山村</w:t>
      </w:r>
      <w:r>
        <w:rPr>
          <w:rFonts w:ascii="仿宋" w:hAnsi="仿宋" w:eastAsia="仿宋" w:cs="仿宋"/>
          <w:sz w:val="32"/>
        </w:rPr>
        <w:t>水库管理处部门决算包括：</w:t>
      </w:r>
    </w:p>
    <w:tbl>
      <w:tblPr>
        <w:tblStyle w:val="5"/>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益阳市梓山村水库管理处</w:t>
            </w:r>
          </w:p>
        </w:tc>
      </w:tr>
    </w:tbl>
    <w:p>
      <w:pPr>
        <w:rPr>
          <w:rFonts w:ascii="仿宋" w:hAnsi="仿宋" w:eastAsia="仿宋" w:cs="仿宋"/>
          <w:sz w:val="32"/>
        </w:rPr>
      </w:pPr>
    </w:p>
    <w:p>
      <w:pPr>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szCs w:val="44"/>
        </w:rPr>
        <w:t>第二部分</w:t>
      </w:r>
      <w:r>
        <w:rPr>
          <w:rFonts w:hint="eastAsia" w:ascii="黑体" w:hAnsi="黑体" w:eastAsia="黑体" w:cs="黑体"/>
          <w:sz w:val="44"/>
          <w:szCs w:val="44"/>
        </w:rPr>
        <w:t>益阳市</w:t>
      </w:r>
      <w:r>
        <w:rPr>
          <w:rFonts w:ascii="黑体" w:hAnsi="黑体" w:eastAsia="黑体" w:cs="黑体"/>
          <w:sz w:val="44"/>
          <w:szCs w:val="44"/>
        </w:rPr>
        <w:t>梓山村水库管理处</w:t>
      </w:r>
      <w:r>
        <w:rPr>
          <w:rFonts w:ascii="方正小标宋_GBK" w:hAnsi="方正小标宋_GBK" w:eastAsia="方正小标宋_GBK" w:cs="方正小标宋_GBK"/>
          <w:sz w:val="44"/>
          <w:szCs w:val="44"/>
        </w:rPr>
        <w:t>201</w:t>
      </w:r>
      <w:r>
        <w:rPr>
          <w:rFonts w:hint="eastAsia" w:ascii="方正小标宋_GBK" w:hAnsi="方正小标宋_GBK" w:eastAsia="方正小标宋_GBK" w:cs="方正小标宋_GBK"/>
          <w:sz w:val="44"/>
          <w:szCs w:val="44"/>
        </w:rPr>
        <w:t>9</w:t>
      </w:r>
      <w:r>
        <w:rPr>
          <w:rFonts w:ascii="宋体" w:hAnsi="宋体" w:eastAsia="宋体" w:cs="宋体"/>
          <w:sz w:val="44"/>
          <w:szCs w:val="44"/>
        </w:rPr>
        <w:t>年度部门</w:t>
      </w:r>
      <w:r>
        <w:rPr>
          <w:rFonts w:ascii="宋体" w:hAnsi="宋体" w:eastAsia="宋体" w:cs="宋体"/>
          <w:sz w:val="44"/>
        </w:rPr>
        <w:t>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b/>
          <w:sz w:val="32"/>
        </w:rPr>
      </w:pP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rPr>
        <w:t>益阳</w:t>
      </w:r>
      <w:r>
        <w:rPr>
          <w:rFonts w:ascii="方正小标宋_GBK" w:hAnsi="方正小标宋_GBK" w:eastAsia="方正小标宋_GBK" w:cs="方正小标宋_GBK"/>
          <w:sz w:val="44"/>
        </w:rPr>
        <w:t>市梓山村水库管理处</w:t>
      </w:r>
    </w:p>
    <w:p>
      <w:pPr>
        <w:jc w:val="center"/>
        <w:rPr>
          <w:rFonts w:ascii="方正小标宋_GBK" w:hAnsi="方正小标宋_GBK" w:eastAsia="方正小标宋_GBK" w:cs="方正小标宋_GBK"/>
          <w:sz w:val="44"/>
        </w:rPr>
      </w:pP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宋体" w:hAnsi="宋体" w:eastAsia="宋体" w:cs="宋体"/>
          <w:sz w:val="44"/>
        </w:rPr>
        <w:t>年度部门决算情况说明</w:t>
      </w:r>
    </w:p>
    <w:p>
      <w:pPr>
        <w:ind w:firstLine="640"/>
        <w:jc w:val="left"/>
        <w:rPr>
          <w:rFonts w:ascii="黑体" w:hAnsi="黑体" w:eastAsia="黑体" w:cs="黑体"/>
          <w:sz w:val="32"/>
        </w:rPr>
      </w:pPr>
    </w:p>
    <w:p>
      <w:pPr>
        <w:jc w:val="left"/>
        <w:rPr>
          <w:rFonts w:ascii="方正小标宋_GBK" w:hAnsi="方正小标宋_GBK" w:eastAsia="方正小标宋_GBK" w:cs="方正小标宋_GBK"/>
          <w:sz w:val="32"/>
          <w:szCs w:val="32"/>
        </w:rPr>
      </w:pPr>
      <w:r>
        <w:rPr>
          <w:rFonts w:ascii="黑体" w:hAnsi="黑体" w:eastAsia="黑体" w:cs="黑体"/>
          <w:sz w:val="32"/>
          <w:szCs w:val="32"/>
        </w:rPr>
        <w:t>一、关于</w:t>
      </w:r>
      <w:r>
        <w:rPr>
          <w:rFonts w:ascii="方正小标宋_GBK" w:hAnsi="方正小标宋_GBK" w:eastAsia="方正小标宋_GBK" w:cs="方正小标宋_GBK"/>
          <w:sz w:val="32"/>
          <w:szCs w:val="32"/>
        </w:rPr>
        <w:t>梓山村水库管理处</w:t>
      </w:r>
      <w:r>
        <w:rPr>
          <w:rFonts w:ascii="黑体" w:hAnsi="黑体" w:eastAsia="黑体" w:cs="黑体"/>
          <w:sz w:val="32"/>
          <w:szCs w:val="32"/>
        </w:rPr>
        <w:t xml:space="preserve"> 201</w:t>
      </w:r>
      <w:r>
        <w:rPr>
          <w:rFonts w:hint="eastAsia" w:ascii="黑体" w:hAnsi="黑体" w:eastAsia="黑体" w:cs="黑体"/>
          <w:sz w:val="32"/>
          <w:szCs w:val="32"/>
        </w:rPr>
        <w:t>9</w:t>
      </w:r>
      <w:r>
        <w:rPr>
          <w:rFonts w:ascii="黑体" w:hAnsi="黑体" w:eastAsia="黑体" w:cs="黑体"/>
          <w:sz w:val="32"/>
          <w:szCs w:val="32"/>
        </w:rPr>
        <w:t xml:space="preserve"> 年度收入支出决算总体情况说明</w:t>
      </w:r>
    </w:p>
    <w:p>
      <w:pPr>
        <w:ind w:firstLine="640"/>
        <w:jc w:val="left"/>
        <w:rPr>
          <w:rFonts w:hint="eastAsia" w:ascii="仿宋" w:hAnsi="仿宋" w:eastAsia="仿宋" w:cs="仿宋"/>
          <w:sz w:val="32"/>
        </w:rPr>
      </w:pPr>
      <w:r>
        <w:rPr>
          <w:rFonts w:hint="eastAsia" w:ascii="仿宋" w:hAnsi="仿宋" w:eastAsia="仿宋" w:cs="仿宋"/>
          <w:sz w:val="32"/>
        </w:rPr>
        <w:t>梓山村</w:t>
      </w:r>
      <w:r>
        <w:rPr>
          <w:rFonts w:ascii="仿宋" w:hAnsi="仿宋" w:eastAsia="仿宋" w:cs="仿宋"/>
          <w:sz w:val="32"/>
        </w:rPr>
        <w:t>水库管理处201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rPr>
        <w:t>359.02</w:t>
      </w:r>
      <w:r>
        <w:rPr>
          <w:rFonts w:ascii="仿宋" w:hAnsi="仿宋" w:eastAsia="仿宋" w:cs="仿宋"/>
          <w:sz w:val="32"/>
        </w:rPr>
        <w:t>万元，比上年同期</w:t>
      </w:r>
      <w:r>
        <w:rPr>
          <w:rFonts w:hint="eastAsia" w:ascii="仿宋" w:hAnsi="仿宋" w:eastAsia="仿宋" w:cs="仿宋"/>
          <w:sz w:val="32"/>
        </w:rPr>
        <w:t>减少73.48</w:t>
      </w:r>
      <w:r>
        <w:rPr>
          <w:rFonts w:ascii="仿宋" w:hAnsi="仿宋" w:eastAsia="仿宋" w:cs="仿宋"/>
          <w:sz w:val="32"/>
        </w:rPr>
        <w:t>万元，</w:t>
      </w:r>
      <w:r>
        <w:rPr>
          <w:rFonts w:hint="eastAsia" w:ascii="仿宋" w:hAnsi="仿宋" w:eastAsia="仿宋" w:cs="仿宋"/>
          <w:sz w:val="32"/>
        </w:rPr>
        <w:t>减少20.46</w:t>
      </w:r>
      <w:r>
        <w:rPr>
          <w:rFonts w:ascii="仿宋" w:hAnsi="仿宋" w:eastAsia="仿宋" w:cs="仿宋"/>
          <w:sz w:val="32"/>
        </w:rPr>
        <w:t>%；支出总计</w:t>
      </w:r>
      <w:r>
        <w:rPr>
          <w:rFonts w:hint="eastAsia" w:ascii="仿宋" w:hAnsi="仿宋" w:eastAsia="仿宋" w:cs="仿宋"/>
          <w:sz w:val="32"/>
        </w:rPr>
        <w:t>359.02</w:t>
      </w:r>
      <w:r>
        <w:rPr>
          <w:rFonts w:ascii="仿宋" w:hAnsi="仿宋" w:eastAsia="仿宋" w:cs="仿宋"/>
          <w:sz w:val="32"/>
        </w:rPr>
        <w:t>万元，比上年同期</w:t>
      </w:r>
      <w:r>
        <w:rPr>
          <w:rFonts w:hint="eastAsia" w:ascii="仿宋" w:hAnsi="仿宋" w:eastAsia="仿宋" w:cs="仿宋"/>
          <w:sz w:val="32"/>
        </w:rPr>
        <w:t>减少73.48</w:t>
      </w:r>
      <w:r>
        <w:rPr>
          <w:rFonts w:ascii="仿宋" w:hAnsi="仿宋" w:eastAsia="仿宋" w:cs="仿宋"/>
          <w:sz w:val="32"/>
        </w:rPr>
        <w:t>万元，</w:t>
      </w:r>
      <w:r>
        <w:rPr>
          <w:rFonts w:hint="eastAsia" w:ascii="仿宋" w:hAnsi="仿宋" w:eastAsia="仿宋" w:cs="仿宋"/>
          <w:sz w:val="32"/>
        </w:rPr>
        <w:t>减少20.46</w:t>
      </w:r>
      <w:r>
        <w:rPr>
          <w:rFonts w:ascii="仿宋" w:hAnsi="仿宋" w:eastAsia="仿宋" w:cs="仿宋"/>
          <w:sz w:val="32"/>
        </w:rPr>
        <w:t>%；。主要原因：人员</w:t>
      </w:r>
      <w:r>
        <w:rPr>
          <w:rFonts w:hint="eastAsia" w:ascii="仿宋" w:hAnsi="仿宋" w:eastAsia="仿宋" w:cs="仿宋"/>
          <w:sz w:val="32"/>
        </w:rPr>
        <w:t>减少</w:t>
      </w:r>
    </w:p>
    <w:p>
      <w:pPr>
        <w:ind w:firstLine="640"/>
        <w:jc w:val="left"/>
        <w:rPr>
          <w:rFonts w:hint="eastAsia" w:ascii="仿宋" w:hAnsi="仿宋" w:eastAsia="仿宋" w:cs="仿宋"/>
          <w:sz w:val="32"/>
        </w:rPr>
      </w:pPr>
    </w:p>
    <w:p>
      <w:pPr>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rPr>
        <w:t>梓山村</w:t>
      </w:r>
      <w:r>
        <w:rPr>
          <w:rFonts w:ascii="黑体" w:hAnsi="黑体" w:eastAsia="黑体" w:cs="黑体"/>
          <w:sz w:val="32"/>
        </w:rPr>
        <w:t>水库管理处201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w:t>
      </w:r>
      <w:r>
        <w:rPr>
          <w:rFonts w:hint="eastAsia" w:ascii="仿宋" w:hAnsi="仿宋" w:eastAsia="仿宋" w:cs="仿宋"/>
          <w:sz w:val="32"/>
        </w:rPr>
        <w:t>359.02</w:t>
      </w:r>
      <w:r>
        <w:rPr>
          <w:rFonts w:ascii="仿宋" w:hAnsi="仿宋" w:eastAsia="仿宋" w:cs="仿宋"/>
          <w:sz w:val="32"/>
        </w:rPr>
        <w:t>万元，其中：财政拨款收入</w:t>
      </w:r>
      <w:r>
        <w:rPr>
          <w:rFonts w:hint="eastAsia" w:ascii="仿宋" w:hAnsi="仿宋" w:eastAsia="仿宋" w:cs="仿宋"/>
          <w:sz w:val="32"/>
        </w:rPr>
        <w:t>359.02</w:t>
      </w:r>
      <w:r>
        <w:rPr>
          <w:rFonts w:ascii="仿宋" w:hAnsi="仿宋" w:eastAsia="仿宋" w:cs="仿宋"/>
          <w:sz w:val="32"/>
        </w:rPr>
        <w:t xml:space="preserve">万元，占 </w:t>
      </w:r>
      <w:r>
        <w:rPr>
          <w:rFonts w:hint="eastAsia" w:ascii="仿宋" w:hAnsi="仿宋" w:eastAsia="仿宋" w:cs="仿宋"/>
          <w:sz w:val="32"/>
        </w:rPr>
        <w:t>100</w:t>
      </w:r>
      <w:r>
        <w:rPr>
          <w:rFonts w:ascii="仿宋" w:hAnsi="仿宋" w:eastAsia="仿宋" w:cs="仿宋"/>
          <w:sz w:val="32"/>
        </w:rPr>
        <w:t>%；事业收入</w:t>
      </w:r>
      <w:r>
        <w:rPr>
          <w:rFonts w:hint="eastAsia" w:ascii="仿宋" w:hAnsi="仿宋" w:eastAsia="仿宋" w:cs="仿宋"/>
          <w:sz w:val="32"/>
        </w:rPr>
        <w:t>0</w:t>
      </w:r>
      <w:r>
        <w:rPr>
          <w:rFonts w:ascii="仿宋" w:hAnsi="仿宋" w:eastAsia="仿宋" w:cs="仿宋"/>
          <w:sz w:val="32"/>
        </w:rPr>
        <w:t xml:space="preserve">万元，占 </w:t>
      </w:r>
      <w:r>
        <w:rPr>
          <w:rFonts w:hint="eastAsia" w:ascii="仿宋" w:hAnsi="仿宋" w:eastAsia="仿宋" w:cs="仿宋"/>
          <w:sz w:val="32"/>
        </w:rPr>
        <w:t>0</w:t>
      </w:r>
      <w:r>
        <w:rPr>
          <w:rFonts w:ascii="仿宋" w:hAnsi="仿宋" w:eastAsia="仿宋" w:cs="仿宋"/>
          <w:sz w:val="32"/>
        </w:rPr>
        <w:t>%；经营收入</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%；其他收入</w:t>
      </w:r>
      <w:r>
        <w:rPr>
          <w:rFonts w:hint="eastAsia" w:ascii="仿宋" w:hAnsi="仿宋" w:eastAsia="仿宋" w:cs="仿宋"/>
          <w:sz w:val="32"/>
        </w:rPr>
        <w:t>0</w:t>
      </w:r>
      <w:r>
        <w:rPr>
          <w:rFonts w:ascii="仿宋" w:hAnsi="仿宋" w:eastAsia="仿宋" w:cs="仿宋"/>
          <w:sz w:val="32"/>
        </w:rPr>
        <w:t xml:space="preserve"> 万元，占</w:t>
      </w:r>
      <w:r>
        <w:rPr>
          <w:rFonts w:hint="eastAsia" w:ascii="仿宋" w:hAnsi="仿宋" w:eastAsia="仿宋" w:cs="仿宋"/>
          <w:sz w:val="32"/>
        </w:rPr>
        <w:t>0</w:t>
      </w:r>
      <w:r>
        <w:rPr>
          <w:rFonts w:ascii="仿宋" w:hAnsi="仿宋" w:eastAsia="仿宋" w:cs="仿宋"/>
          <w:sz w:val="32"/>
        </w:rPr>
        <w:t xml:space="preserve">%…… </w:t>
      </w:r>
    </w:p>
    <w:p>
      <w:pPr>
        <w:jc w:val="left"/>
        <w:rPr>
          <w:rFonts w:ascii="仿宋" w:hAnsi="仿宋" w:eastAsia="仿宋" w:cs="仿宋"/>
          <w:sz w:val="32"/>
        </w:rPr>
      </w:pPr>
    </w:p>
    <w:p>
      <w:pPr>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梓山村</w:t>
      </w:r>
      <w:r>
        <w:rPr>
          <w:rFonts w:ascii="黑体" w:hAnsi="黑体" w:eastAsia="黑体" w:cs="黑体"/>
          <w:sz w:val="32"/>
        </w:rPr>
        <w:t>水库管理处201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rPr>
        <w:t>359.02</w:t>
      </w:r>
      <w:r>
        <w:rPr>
          <w:rFonts w:ascii="仿宋" w:hAnsi="仿宋" w:eastAsia="仿宋" w:cs="仿宋"/>
          <w:sz w:val="32"/>
        </w:rPr>
        <w:t>万元，其中：基本支出</w:t>
      </w:r>
      <w:r>
        <w:rPr>
          <w:rFonts w:hint="eastAsia" w:ascii="仿宋" w:hAnsi="仿宋" w:eastAsia="仿宋" w:cs="仿宋"/>
          <w:sz w:val="32"/>
        </w:rPr>
        <w:t>359.02</w:t>
      </w:r>
      <w:r>
        <w:rPr>
          <w:rFonts w:ascii="仿宋" w:hAnsi="仿宋" w:eastAsia="仿宋" w:cs="仿宋"/>
          <w:sz w:val="32"/>
        </w:rPr>
        <w:t xml:space="preserve">万元，占 </w:t>
      </w:r>
      <w:r>
        <w:rPr>
          <w:rFonts w:hint="eastAsia" w:ascii="仿宋" w:hAnsi="仿宋" w:eastAsia="仿宋" w:cs="仿宋"/>
          <w:sz w:val="32"/>
        </w:rPr>
        <w:t>100</w:t>
      </w:r>
      <w:r>
        <w:rPr>
          <w:rFonts w:ascii="仿宋" w:hAnsi="仿宋" w:eastAsia="仿宋" w:cs="仿宋"/>
          <w:sz w:val="32"/>
        </w:rPr>
        <w:t>%；项目支出</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%；经营支出</w:t>
      </w:r>
      <w:r>
        <w:rPr>
          <w:rFonts w:hint="eastAsia" w:ascii="仿宋" w:hAnsi="仿宋" w:eastAsia="仿宋" w:cs="仿宋"/>
          <w:sz w:val="32"/>
        </w:rPr>
        <w:t>0</w:t>
      </w:r>
      <w:r>
        <w:rPr>
          <w:rFonts w:ascii="仿宋" w:hAnsi="仿宋" w:eastAsia="仿宋" w:cs="仿宋"/>
          <w:sz w:val="32"/>
        </w:rPr>
        <w:t xml:space="preserve">万元，占 </w:t>
      </w:r>
      <w:r>
        <w:rPr>
          <w:rFonts w:hint="eastAsia" w:ascii="仿宋" w:hAnsi="仿宋" w:eastAsia="仿宋" w:cs="仿宋"/>
          <w:sz w:val="32"/>
        </w:rPr>
        <w:t>0</w:t>
      </w:r>
      <w:r>
        <w:rPr>
          <w:rFonts w:ascii="仿宋" w:hAnsi="仿宋" w:eastAsia="仿宋" w:cs="仿宋"/>
          <w:sz w:val="32"/>
        </w:rPr>
        <w:t>%……</w:t>
      </w:r>
    </w:p>
    <w:p>
      <w:pPr>
        <w:ind w:firstLine="640"/>
        <w:jc w:val="left"/>
        <w:rPr>
          <w:rFonts w:ascii="仿宋" w:hAnsi="仿宋" w:eastAsia="仿宋" w:cs="仿宋"/>
          <w:sz w:val="32"/>
        </w:rPr>
      </w:pPr>
    </w:p>
    <w:p>
      <w:pPr>
        <w:jc w:val="left"/>
        <w:rPr>
          <w:rFonts w:ascii="黑体" w:hAnsi="黑体" w:eastAsia="黑体" w:cs="黑体"/>
          <w:sz w:val="32"/>
        </w:rPr>
      </w:pPr>
      <w:r>
        <w:rPr>
          <w:rFonts w:ascii="黑体" w:hAnsi="黑体" w:eastAsia="黑体" w:cs="黑体"/>
          <w:sz w:val="32"/>
        </w:rPr>
        <w:t>四、关于</w:t>
      </w:r>
      <w:r>
        <w:rPr>
          <w:rFonts w:hint="eastAsia" w:ascii="黑体" w:hAnsi="黑体" w:eastAsia="黑体" w:cs="黑体"/>
          <w:sz w:val="32"/>
        </w:rPr>
        <w:t>梓山村</w:t>
      </w:r>
      <w:r>
        <w:rPr>
          <w:rFonts w:ascii="黑体" w:hAnsi="黑体" w:eastAsia="黑体" w:cs="黑体"/>
          <w:sz w:val="32"/>
        </w:rPr>
        <w:t>水库管理处201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hint="eastAsia"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rPr>
        <w:t>359.02</w:t>
      </w:r>
      <w:r>
        <w:rPr>
          <w:rFonts w:ascii="仿宋" w:hAnsi="仿宋" w:eastAsia="仿宋" w:cs="仿宋"/>
          <w:sz w:val="32"/>
        </w:rPr>
        <w:t>万元，比上年同期</w:t>
      </w:r>
      <w:r>
        <w:rPr>
          <w:rFonts w:hint="eastAsia" w:ascii="仿宋" w:hAnsi="仿宋" w:eastAsia="仿宋" w:cs="仿宋"/>
          <w:sz w:val="32"/>
        </w:rPr>
        <w:t>减少73.48</w:t>
      </w:r>
      <w:r>
        <w:rPr>
          <w:rFonts w:ascii="仿宋" w:hAnsi="仿宋" w:eastAsia="仿宋" w:cs="仿宋"/>
          <w:sz w:val="32"/>
        </w:rPr>
        <w:t>万元，</w:t>
      </w:r>
      <w:r>
        <w:rPr>
          <w:rFonts w:hint="eastAsia" w:ascii="仿宋" w:hAnsi="仿宋" w:eastAsia="仿宋" w:cs="仿宋"/>
          <w:sz w:val="32"/>
        </w:rPr>
        <w:t>减少20.46</w:t>
      </w:r>
      <w:r>
        <w:rPr>
          <w:rFonts w:ascii="仿宋" w:hAnsi="仿宋" w:eastAsia="仿宋" w:cs="仿宋"/>
          <w:sz w:val="32"/>
        </w:rPr>
        <w:t>%；财政拨款支出总计</w:t>
      </w:r>
      <w:r>
        <w:rPr>
          <w:rFonts w:hint="eastAsia" w:ascii="仿宋" w:hAnsi="仿宋" w:eastAsia="仿宋" w:cs="仿宋"/>
          <w:sz w:val="32"/>
        </w:rPr>
        <w:t>359.02</w:t>
      </w:r>
      <w:r>
        <w:rPr>
          <w:rFonts w:ascii="仿宋" w:hAnsi="仿宋" w:eastAsia="仿宋" w:cs="仿宋"/>
          <w:sz w:val="32"/>
        </w:rPr>
        <w:t>万元，比上年同期</w:t>
      </w:r>
      <w:r>
        <w:rPr>
          <w:rFonts w:hint="eastAsia" w:ascii="仿宋" w:hAnsi="仿宋" w:eastAsia="仿宋" w:cs="仿宋"/>
          <w:sz w:val="32"/>
        </w:rPr>
        <w:t>减少73.48</w:t>
      </w:r>
      <w:r>
        <w:rPr>
          <w:rFonts w:ascii="仿宋" w:hAnsi="仿宋" w:eastAsia="仿宋" w:cs="仿宋"/>
          <w:sz w:val="32"/>
        </w:rPr>
        <w:t>万元，</w:t>
      </w:r>
      <w:r>
        <w:rPr>
          <w:rFonts w:hint="eastAsia" w:ascii="仿宋" w:hAnsi="仿宋" w:eastAsia="仿宋" w:cs="仿宋"/>
          <w:sz w:val="32"/>
        </w:rPr>
        <w:t>减少20.46</w:t>
      </w:r>
      <w:r>
        <w:rPr>
          <w:rFonts w:ascii="仿宋" w:hAnsi="仿宋" w:eastAsia="仿宋" w:cs="仿宋"/>
          <w:sz w:val="32"/>
        </w:rPr>
        <w:t>%。主要原因：</w:t>
      </w:r>
      <w:r>
        <w:rPr>
          <w:rFonts w:hint="eastAsia" w:ascii="仿宋" w:hAnsi="仿宋" w:eastAsia="仿宋" w:cs="仿宋"/>
          <w:sz w:val="32"/>
        </w:rPr>
        <w:t>人员减少</w:t>
      </w:r>
    </w:p>
    <w:p>
      <w:pPr>
        <w:ind w:firstLine="640"/>
        <w:jc w:val="left"/>
        <w:rPr>
          <w:rFonts w:hint="eastAsia" w:ascii="仿宋" w:hAnsi="仿宋" w:eastAsia="仿宋" w:cs="仿宋"/>
          <w:sz w:val="32"/>
        </w:rPr>
      </w:pPr>
    </w:p>
    <w:p>
      <w:pPr>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梓山村</w:t>
      </w:r>
      <w:r>
        <w:rPr>
          <w:rFonts w:ascii="黑体" w:hAnsi="黑体" w:eastAsia="黑体" w:cs="黑体"/>
          <w:sz w:val="32"/>
        </w:rPr>
        <w:t>水库管理处201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w:t>
      </w:r>
      <w:r>
        <w:rPr>
          <w:rFonts w:hint="eastAsia" w:ascii="仿宋" w:hAnsi="仿宋" w:eastAsia="仿宋" w:cs="仿宋"/>
          <w:sz w:val="32"/>
        </w:rPr>
        <w:t>359.02</w:t>
      </w:r>
      <w:r>
        <w:rPr>
          <w:rFonts w:ascii="仿宋" w:hAnsi="仿宋" w:eastAsia="仿宋" w:cs="仿宋"/>
          <w:sz w:val="32"/>
        </w:rPr>
        <w:t>万元，比上年同期</w:t>
      </w:r>
      <w:r>
        <w:rPr>
          <w:rFonts w:hint="eastAsia" w:ascii="仿宋" w:hAnsi="仿宋" w:eastAsia="仿宋" w:cs="仿宋"/>
          <w:sz w:val="32"/>
        </w:rPr>
        <w:t>减少73.48</w:t>
      </w:r>
      <w:r>
        <w:rPr>
          <w:rFonts w:ascii="仿宋" w:hAnsi="仿宋" w:eastAsia="仿宋" w:cs="仿宋"/>
          <w:sz w:val="32"/>
        </w:rPr>
        <w:t>万元，</w:t>
      </w:r>
      <w:r>
        <w:rPr>
          <w:rFonts w:hint="eastAsia" w:ascii="仿宋" w:hAnsi="仿宋" w:eastAsia="仿宋" w:cs="仿宋"/>
          <w:sz w:val="32"/>
        </w:rPr>
        <w:t>减少20.46</w:t>
      </w:r>
      <w:r>
        <w:rPr>
          <w:rFonts w:ascii="仿宋" w:hAnsi="仿宋" w:eastAsia="仿宋" w:cs="仿宋"/>
          <w:sz w:val="32"/>
        </w:rPr>
        <w:t>%；一般公共预算财政拨款支出总计</w:t>
      </w:r>
      <w:r>
        <w:rPr>
          <w:rFonts w:hint="eastAsia" w:ascii="仿宋" w:hAnsi="仿宋" w:eastAsia="仿宋" w:cs="仿宋"/>
          <w:sz w:val="32"/>
        </w:rPr>
        <w:t>359.02</w:t>
      </w:r>
      <w:r>
        <w:rPr>
          <w:rFonts w:ascii="仿宋" w:hAnsi="仿宋" w:eastAsia="仿宋" w:cs="仿宋"/>
          <w:sz w:val="32"/>
        </w:rPr>
        <w:t>万元，比上年同期</w:t>
      </w:r>
      <w:r>
        <w:rPr>
          <w:rFonts w:hint="eastAsia" w:ascii="仿宋" w:hAnsi="仿宋" w:eastAsia="仿宋" w:cs="仿宋"/>
          <w:sz w:val="32"/>
        </w:rPr>
        <w:t>减少73.48</w:t>
      </w:r>
      <w:r>
        <w:rPr>
          <w:rFonts w:ascii="仿宋" w:hAnsi="仿宋" w:eastAsia="仿宋" w:cs="仿宋"/>
          <w:sz w:val="32"/>
        </w:rPr>
        <w:t>万元，</w:t>
      </w:r>
      <w:r>
        <w:rPr>
          <w:rFonts w:hint="eastAsia" w:ascii="仿宋" w:hAnsi="仿宋" w:eastAsia="仿宋" w:cs="仿宋"/>
          <w:sz w:val="32"/>
        </w:rPr>
        <w:t>减少20.46</w:t>
      </w:r>
      <w:r>
        <w:rPr>
          <w:rFonts w:ascii="仿宋" w:hAnsi="仿宋" w:eastAsia="仿宋" w:cs="仿宋"/>
          <w:sz w:val="32"/>
        </w:rPr>
        <w:t>%。主要原因：人员</w:t>
      </w:r>
      <w:r>
        <w:rPr>
          <w:rFonts w:hint="eastAsia" w:ascii="仿宋" w:hAnsi="仿宋" w:eastAsia="仿宋" w:cs="仿宋"/>
          <w:sz w:val="32"/>
        </w:rPr>
        <w:t>减少</w:t>
      </w:r>
    </w:p>
    <w:p>
      <w:pPr>
        <w:ind w:firstLine="320"/>
        <w:jc w:val="left"/>
        <w:rPr>
          <w:rFonts w:ascii="楷体" w:hAnsi="楷体" w:eastAsia="楷体" w:cs="楷体"/>
          <w:sz w:val="32"/>
        </w:rPr>
      </w:pPr>
      <w:r>
        <w:rPr>
          <w:rFonts w:ascii="楷体" w:hAnsi="楷体" w:eastAsia="楷体" w:cs="楷体"/>
          <w:sz w:val="32"/>
        </w:rPr>
        <w:t>（二）一般公共预算财政拨款支出决算构成情况。</w:t>
      </w:r>
    </w:p>
    <w:p>
      <w:pPr>
        <w:jc w:val="left"/>
        <w:rPr>
          <w:rFonts w:ascii="仿宋" w:hAnsi="仿宋" w:eastAsia="仿宋" w:cs="仿宋"/>
          <w:sz w:val="32"/>
        </w:rPr>
      </w:pPr>
      <w:r>
        <w:rPr>
          <w:rFonts w:hint="eastAsia" w:ascii="仿宋" w:hAnsi="仿宋" w:eastAsia="仿宋" w:cs="仿宋"/>
          <w:sz w:val="32"/>
        </w:rPr>
        <w:t>社会保障</w:t>
      </w:r>
      <w:r>
        <w:rPr>
          <w:rFonts w:ascii="仿宋" w:hAnsi="仿宋" w:eastAsia="仿宋" w:cs="仿宋"/>
          <w:sz w:val="32"/>
        </w:rPr>
        <w:t>和就业支出（类）支出</w:t>
      </w:r>
      <w:r>
        <w:rPr>
          <w:rFonts w:hint="eastAsia" w:ascii="仿宋" w:hAnsi="仿宋" w:eastAsia="仿宋" w:cs="仿宋"/>
          <w:sz w:val="32"/>
        </w:rPr>
        <w:t>34.66</w:t>
      </w:r>
      <w:r>
        <w:rPr>
          <w:rFonts w:ascii="仿宋" w:hAnsi="仿宋" w:eastAsia="仿宋" w:cs="仿宋"/>
          <w:sz w:val="32"/>
        </w:rPr>
        <w:t xml:space="preserve">万元，占 </w:t>
      </w:r>
      <w:r>
        <w:rPr>
          <w:rFonts w:hint="eastAsia" w:ascii="仿宋" w:hAnsi="仿宋" w:eastAsia="仿宋" w:cs="仿宋"/>
          <w:sz w:val="32"/>
        </w:rPr>
        <w:t>9.7</w:t>
      </w:r>
      <w:r>
        <w:rPr>
          <w:rFonts w:ascii="仿宋" w:hAnsi="仿宋" w:eastAsia="仿宋" w:cs="仿宋"/>
          <w:sz w:val="32"/>
        </w:rPr>
        <w:t>%</w:t>
      </w:r>
      <w:r>
        <w:rPr>
          <w:rFonts w:hint="eastAsia" w:ascii="仿宋" w:hAnsi="仿宋" w:eastAsia="仿宋" w:cs="仿宋"/>
          <w:sz w:val="32"/>
        </w:rPr>
        <w:t>，</w:t>
      </w:r>
      <w:r>
        <w:rPr>
          <w:rFonts w:ascii="仿宋" w:hAnsi="仿宋" w:eastAsia="仿宋" w:cs="仿宋"/>
          <w:sz w:val="32"/>
        </w:rPr>
        <w:t>医疗卫生与计划生育支出</w:t>
      </w:r>
      <w:r>
        <w:rPr>
          <w:rFonts w:hint="eastAsia" w:ascii="仿宋" w:hAnsi="仿宋" w:eastAsia="仿宋" w:cs="仿宋"/>
          <w:sz w:val="32"/>
        </w:rPr>
        <w:t>35.78万元，占9.9</w:t>
      </w:r>
      <w:r>
        <w:rPr>
          <w:rFonts w:ascii="仿宋" w:hAnsi="仿宋" w:eastAsia="仿宋" w:cs="仿宋"/>
          <w:sz w:val="32"/>
        </w:rPr>
        <w:t>%</w:t>
      </w:r>
      <w:r>
        <w:rPr>
          <w:rFonts w:hint="eastAsia" w:ascii="仿宋" w:hAnsi="仿宋" w:eastAsia="仿宋" w:cs="仿宋"/>
          <w:sz w:val="32"/>
        </w:rPr>
        <w:t>，</w:t>
      </w:r>
      <w:r>
        <w:rPr>
          <w:rFonts w:ascii="仿宋" w:hAnsi="仿宋" w:eastAsia="仿宋" w:cs="仿宋"/>
          <w:sz w:val="32"/>
        </w:rPr>
        <w:t>农林水支出</w:t>
      </w:r>
      <w:r>
        <w:rPr>
          <w:rFonts w:hint="eastAsia" w:ascii="仿宋" w:hAnsi="仿宋" w:eastAsia="仿宋" w:cs="仿宋"/>
          <w:sz w:val="32"/>
        </w:rPr>
        <w:t>271.21万元，占75.6</w:t>
      </w:r>
      <w:r>
        <w:rPr>
          <w:rFonts w:ascii="仿宋" w:hAnsi="仿宋" w:eastAsia="仿宋" w:cs="仿宋"/>
          <w:sz w:val="32"/>
        </w:rPr>
        <w:t>%</w:t>
      </w:r>
      <w:r>
        <w:rPr>
          <w:rFonts w:hint="eastAsia" w:ascii="仿宋" w:hAnsi="仿宋" w:eastAsia="仿宋" w:cs="仿宋"/>
          <w:sz w:val="32"/>
        </w:rPr>
        <w:t>，</w:t>
      </w:r>
      <w:r>
        <w:rPr>
          <w:rFonts w:ascii="仿宋" w:hAnsi="仿宋" w:eastAsia="仿宋" w:cs="仿宋"/>
          <w:sz w:val="32"/>
        </w:rPr>
        <w:t>住房保障支出</w:t>
      </w:r>
      <w:r>
        <w:rPr>
          <w:rFonts w:hint="eastAsia" w:ascii="仿宋" w:hAnsi="仿宋" w:eastAsia="仿宋" w:cs="仿宋"/>
          <w:sz w:val="32"/>
        </w:rPr>
        <w:t>17.37万元，占4.8%。</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ind w:firstLine="640"/>
        <w:jc w:val="left"/>
        <w:rPr>
          <w:rFonts w:ascii="仿宋" w:hAnsi="仿宋" w:eastAsia="仿宋" w:cs="仿宋"/>
          <w:sz w:val="32"/>
        </w:rPr>
      </w:pPr>
      <w:r>
        <w:rPr>
          <w:rFonts w:ascii="仿宋" w:hAnsi="仿宋" w:eastAsia="仿宋" w:cs="仿宋"/>
          <w:sz w:val="32"/>
        </w:rPr>
        <w:t>1.</w:t>
      </w:r>
      <w:r>
        <w:rPr>
          <w:rFonts w:hint="eastAsia" w:ascii="仿宋" w:hAnsi="仿宋" w:eastAsia="仿宋" w:cs="仿宋"/>
          <w:sz w:val="32"/>
        </w:rPr>
        <w:t>社会保障</w:t>
      </w:r>
      <w:r>
        <w:rPr>
          <w:rFonts w:ascii="仿宋" w:hAnsi="仿宋" w:eastAsia="仿宋" w:cs="仿宋"/>
          <w:sz w:val="32"/>
        </w:rPr>
        <w:t xml:space="preserve">和就业（类）财政拨款支出 </w:t>
      </w:r>
      <w:r>
        <w:rPr>
          <w:rFonts w:hint="eastAsia" w:ascii="仿宋" w:hAnsi="仿宋" w:eastAsia="仿宋" w:cs="仿宋"/>
          <w:sz w:val="32"/>
        </w:rPr>
        <w:t>34.66</w:t>
      </w:r>
      <w:r>
        <w:rPr>
          <w:rFonts w:ascii="仿宋" w:hAnsi="仿宋" w:eastAsia="仿宋" w:cs="仿宋"/>
          <w:sz w:val="32"/>
        </w:rPr>
        <w:t>万元，主要用于职工社会保障费</w:t>
      </w:r>
      <w:r>
        <w:rPr>
          <w:rFonts w:hint="eastAsia" w:ascii="仿宋" w:hAnsi="仿宋" w:eastAsia="仿宋" w:cs="仿宋"/>
          <w:sz w:val="32"/>
        </w:rPr>
        <w:t>。</w:t>
      </w:r>
    </w:p>
    <w:p>
      <w:pPr>
        <w:ind w:firstLine="640"/>
        <w:jc w:val="left"/>
        <w:rPr>
          <w:rFonts w:ascii="仿宋" w:hAnsi="仿宋" w:eastAsia="仿宋" w:cs="仿宋"/>
          <w:sz w:val="32"/>
        </w:rPr>
      </w:pPr>
      <w:r>
        <w:rPr>
          <w:rFonts w:ascii="仿宋" w:hAnsi="仿宋" w:eastAsia="仿宋" w:cs="仿宋"/>
          <w:sz w:val="32"/>
        </w:rPr>
        <w:t>2. 医疗卫生与计划生育（类）财政拨款支出</w:t>
      </w:r>
      <w:r>
        <w:rPr>
          <w:rFonts w:hint="eastAsia" w:ascii="仿宋" w:hAnsi="仿宋" w:eastAsia="仿宋" w:cs="仿宋"/>
          <w:sz w:val="32"/>
        </w:rPr>
        <w:t>35.78</w:t>
      </w:r>
      <w:r>
        <w:rPr>
          <w:rFonts w:ascii="仿宋" w:hAnsi="仿宋" w:eastAsia="仿宋" w:cs="仿宋"/>
          <w:sz w:val="32"/>
        </w:rPr>
        <w:t>万元，主要用于职工医疗保险</w:t>
      </w:r>
    </w:p>
    <w:p>
      <w:pPr>
        <w:ind w:firstLine="640"/>
        <w:jc w:val="left"/>
        <w:rPr>
          <w:rFonts w:ascii="仿宋" w:hAnsi="仿宋" w:eastAsia="仿宋" w:cs="仿宋"/>
          <w:sz w:val="32"/>
        </w:rPr>
      </w:pPr>
      <w:r>
        <w:rPr>
          <w:rFonts w:ascii="仿宋" w:hAnsi="仿宋" w:eastAsia="仿宋" w:cs="仿宋"/>
          <w:sz w:val="32"/>
        </w:rPr>
        <w:t>3. 农林水支出（类）财政拨款支出</w:t>
      </w:r>
      <w:r>
        <w:rPr>
          <w:rFonts w:hint="eastAsia" w:ascii="仿宋" w:hAnsi="仿宋" w:eastAsia="仿宋" w:cs="仿宋"/>
          <w:sz w:val="32"/>
        </w:rPr>
        <w:t>271.21万元，主要用于人员经费。</w:t>
      </w:r>
    </w:p>
    <w:p>
      <w:pPr>
        <w:ind w:firstLine="640"/>
        <w:jc w:val="left"/>
        <w:rPr>
          <w:rFonts w:ascii="仿宋" w:hAnsi="仿宋" w:eastAsia="仿宋" w:cs="仿宋"/>
          <w:sz w:val="32"/>
        </w:rPr>
      </w:pPr>
      <w:r>
        <w:rPr>
          <w:rFonts w:hint="eastAsia" w:ascii="仿宋" w:hAnsi="仿宋" w:eastAsia="仿宋" w:cs="仿宋"/>
          <w:sz w:val="32"/>
        </w:rPr>
        <w:t>4.</w:t>
      </w:r>
      <w:r>
        <w:rPr>
          <w:rFonts w:ascii="仿宋" w:hAnsi="仿宋" w:eastAsia="仿宋" w:cs="仿宋"/>
          <w:sz w:val="32"/>
        </w:rPr>
        <w:t>住房保障支出（类）财政拨款支出</w:t>
      </w:r>
      <w:r>
        <w:rPr>
          <w:rFonts w:hint="eastAsia" w:ascii="仿宋" w:hAnsi="仿宋" w:eastAsia="仿宋" w:cs="仿宋"/>
          <w:sz w:val="32"/>
        </w:rPr>
        <w:t>17.37万元，主要用于职工住房公积金。</w:t>
      </w:r>
    </w:p>
    <w:p>
      <w:pPr>
        <w:jc w:val="left"/>
        <w:rPr>
          <w:rFonts w:ascii="仿宋" w:hAnsi="仿宋" w:eastAsia="仿宋" w:cs="仿宋"/>
          <w:b/>
          <w:sz w:val="32"/>
        </w:rPr>
      </w:pP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梓山村</w:t>
      </w:r>
      <w:r>
        <w:rPr>
          <w:rFonts w:ascii="黑体" w:hAnsi="黑体" w:eastAsia="黑体" w:cs="黑体"/>
          <w:sz w:val="32"/>
        </w:rPr>
        <w:t>水库管理处201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年度一般公共预算财政拨款基本支出</w:t>
      </w:r>
      <w:r>
        <w:rPr>
          <w:rFonts w:hint="eastAsia" w:ascii="仿宋" w:hAnsi="仿宋" w:eastAsia="仿宋" w:cs="仿宋"/>
          <w:sz w:val="32"/>
        </w:rPr>
        <w:t>359.02</w:t>
      </w:r>
      <w:r>
        <w:rPr>
          <w:rFonts w:ascii="仿宋" w:hAnsi="仿宋" w:eastAsia="仿宋" w:cs="仿宋"/>
          <w:sz w:val="32"/>
        </w:rPr>
        <w:t>万元，其中人员经费支出</w:t>
      </w:r>
      <w:r>
        <w:rPr>
          <w:rFonts w:hint="eastAsia" w:ascii="仿宋" w:hAnsi="仿宋" w:eastAsia="仿宋" w:cs="仿宋"/>
          <w:sz w:val="32"/>
        </w:rPr>
        <w:t>301.43</w:t>
      </w:r>
      <w:r>
        <w:rPr>
          <w:rFonts w:ascii="仿宋" w:hAnsi="仿宋" w:eastAsia="仿宋" w:cs="仿宋"/>
          <w:sz w:val="32"/>
        </w:rPr>
        <w:t>万元，主要包括：基本工资、</w:t>
      </w:r>
      <w:r>
        <w:rPr>
          <w:rFonts w:hint="eastAsia" w:ascii="仿宋" w:hAnsi="仿宋" w:eastAsia="仿宋" w:cs="仿宋"/>
          <w:sz w:val="32"/>
        </w:rPr>
        <w:t>绩效工资，</w:t>
      </w:r>
      <w:r>
        <w:rPr>
          <w:rFonts w:ascii="仿宋" w:hAnsi="仿宋" w:eastAsia="仿宋" w:cs="仿宋"/>
          <w:sz w:val="32"/>
        </w:rPr>
        <w:t>社会保障费；公用经费支出</w:t>
      </w:r>
      <w:r>
        <w:rPr>
          <w:rFonts w:hint="eastAsia" w:ascii="仿宋" w:hAnsi="仿宋" w:eastAsia="仿宋" w:cs="仿宋"/>
          <w:sz w:val="32"/>
        </w:rPr>
        <w:t>57.59</w:t>
      </w:r>
      <w:r>
        <w:rPr>
          <w:rFonts w:ascii="仿宋" w:hAnsi="仿宋" w:eastAsia="仿宋" w:cs="仿宋"/>
          <w:sz w:val="32"/>
        </w:rPr>
        <w:t>万元。主要包括：办公费、印刷费</w:t>
      </w:r>
      <w:r>
        <w:rPr>
          <w:rFonts w:hint="eastAsia" w:ascii="仿宋" w:hAnsi="仿宋" w:eastAsia="仿宋" w:cs="仿宋"/>
          <w:sz w:val="32"/>
        </w:rPr>
        <w:t>，</w:t>
      </w:r>
      <w:r>
        <w:rPr>
          <w:rFonts w:ascii="仿宋" w:hAnsi="仿宋" w:eastAsia="仿宋" w:cs="仿宋"/>
          <w:sz w:val="32"/>
        </w:rPr>
        <w:t>水电费</w:t>
      </w:r>
      <w:r>
        <w:rPr>
          <w:rFonts w:hint="eastAsia" w:ascii="仿宋" w:hAnsi="仿宋" w:eastAsia="仿宋" w:cs="仿宋"/>
          <w:sz w:val="32"/>
        </w:rPr>
        <w:t>，</w:t>
      </w:r>
      <w:r>
        <w:rPr>
          <w:rFonts w:ascii="仿宋" w:hAnsi="仿宋" w:eastAsia="仿宋" w:cs="仿宋"/>
          <w:sz w:val="32"/>
        </w:rPr>
        <w:t>物业费</w:t>
      </w:r>
      <w:r>
        <w:rPr>
          <w:rFonts w:hint="eastAsia" w:ascii="仿宋" w:hAnsi="仿宋" w:eastAsia="仿宋" w:cs="仿宋"/>
          <w:sz w:val="32"/>
        </w:rPr>
        <w:t>，</w:t>
      </w:r>
      <w:r>
        <w:rPr>
          <w:rFonts w:ascii="仿宋" w:hAnsi="仿宋" w:eastAsia="仿宋" w:cs="仿宋"/>
          <w:sz w:val="32"/>
        </w:rPr>
        <w:t>维修维护费。</w:t>
      </w:r>
    </w:p>
    <w:p>
      <w:pPr>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rPr>
        <w:t>梓山村</w:t>
      </w:r>
      <w:r>
        <w:rPr>
          <w:rFonts w:ascii="黑体" w:hAnsi="黑体" w:eastAsia="黑体" w:cs="黑体"/>
          <w:sz w:val="32"/>
        </w:rPr>
        <w:t>水库管理处201</w:t>
      </w:r>
      <w:r>
        <w:rPr>
          <w:rFonts w:hint="eastAsia" w:ascii="黑体" w:hAnsi="黑体" w:eastAsia="黑体" w:cs="黑体"/>
          <w:sz w:val="32"/>
        </w:rPr>
        <w:t>9</w:t>
      </w:r>
      <w:r>
        <w:rPr>
          <w:rFonts w:ascii="黑体" w:hAnsi="黑体" w:eastAsia="黑体" w:cs="黑体"/>
          <w:sz w:val="32"/>
        </w:rPr>
        <w:t xml:space="preserve"> 年度政府性基金预算财政拨款支出决算情况说明</w:t>
      </w:r>
    </w:p>
    <w:p>
      <w:pPr>
        <w:ind w:firstLine="640"/>
        <w:jc w:val="left"/>
        <w:rPr>
          <w:rFonts w:ascii="楷体" w:hAnsi="楷体" w:eastAsia="楷体" w:cs="楷体"/>
          <w:sz w:val="32"/>
        </w:rPr>
      </w:pPr>
      <w:r>
        <w:rPr>
          <w:rFonts w:hint="eastAsia" w:ascii="楷体" w:hAnsi="楷体" w:eastAsia="楷体" w:cs="楷体"/>
          <w:sz w:val="32"/>
        </w:rPr>
        <w:t>本单位无</w:t>
      </w:r>
      <w:r>
        <w:rPr>
          <w:rFonts w:ascii="楷体" w:hAnsi="楷体" w:eastAsia="楷体" w:cs="楷体"/>
          <w:sz w:val="32"/>
        </w:rPr>
        <w:t>政府性基金预算财政拨款收入和支出</w:t>
      </w:r>
      <w:r>
        <w:rPr>
          <w:rFonts w:hint="eastAsia" w:ascii="楷体" w:hAnsi="楷体" w:eastAsia="楷体" w:cs="楷体"/>
          <w:sz w:val="32"/>
        </w:rPr>
        <w:t>，</w:t>
      </w:r>
      <w:r>
        <w:rPr>
          <w:rFonts w:ascii="楷体" w:hAnsi="楷体" w:eastAsia="楷体" w:cs="楷体"/>
          <w:sz w:val="32"/>
        </w:rPr>
        <w:t>故</w:t>
      </w:r>
      <w:r>
        <w:rPr>
          <w:rFonts w:hint="eastAsia" w:ascii="楷体" w:hAnsi="楷体" w:eastAsia="楷体" w:cs="楷体"/>
          <w:sz w:val="32"/>
        </w:rPr>
        <w:t>本表无数据。</w:t>
      </w:r>
    </w:p>
    <w:p>
      <w:pPr>
        <w:jc w:val="left"/>
        <w:rPr>
          <w:rFonts w:ascii="黑体" w:hAnsi="黑体" w:eastAsia="黑体" w:cs="黑体"/>
          <w:sz w:val="32"/>
        </w:rPr>
      </w:pPr>
    </w:p>
    <w:p>
      <w:pPr>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rPr>
        <w:t>梓山村</w:t>
      </w:r>
      <w:r>
        <w:rPr>
          <w:rFonts w:ascii="黑体" w:hAnsi="黑体" w:eastAsia="黑体" w:cs="黑体"/>
          <w:sz w:val="32"/>
        </w:rPr>
        <w:t>水库管理处201</w:t>
      </w:r>
      <w:r>
        <w:rPr>
          <w:rFonts w:hint="eastAsia" w:ascii="黑体" w:hAnsi="黑体" w:eastAsia="黑体" w:cs="黑体"/>
          <w:sz w:val="32"/>
        </w:rPr>
        <w:t>9</w:t>
      </w:r>
      <w:r>
        <w:rPr>
          <w:rFonts w:ascii="黑体" w:hAnsi="黑体" w:eastAsia="黑体" w:cs="黑体"/>
          <w:sz w:val="32"/>
        </w:rPr>
        <w:t>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年度“三公”经费财政拨款支出预算为</w:t>
      </w:r>
      <w:r>
        <w:rPr>
          <w:rFonts w:hint="eastAsia" w:ascii="仿宋" w:hAnsi="仿宋" w:eastAsia="仿宋" w:cs="仿宋"/>
          <w:sz w:val="32"/>
        </w:rPr>
        <w:t>1.6</w:t>
      </w:r>
      <w:r>
        <w:rPr>
          <w:rFonts w:ascii="仿宋" w:hAnsi="仿宋" w:eastAsia="仿宋" w:cs="仿宋"/>
          <w:sz w:val="32"/>
        </w:rPr>
        <w:t>万元，支出决算为</w:t>
      </w:r>
      <w:r>
        <w:rPr>
          <w:rFonts w:hint="eastAsia" w:ascii="仿宋" w:hAnsi="仿宋" w:eastAsia="仿宋" w:cs="仿宋"/>
          <w:sz w:val="32"/>
        </w:rPr>
        <w:t>0</w:t>
      </w:r>
      <w:r>
        <w:rPr>
          <w:rFonts w:ascii="仿宋" w:hAnsi="仿宋" w:eastAsia="仿宋" w:cs="仿宋"/>
          <w:sz w:val="32"/>
        </w:rPr>
        <w:t>万元，完成预算的</w:t>
      </w:r>
      <w:r>
        <w:rPr>
          <w:rFonts w:hint="eastAsia" w:ascii="仿宋" w:hAnsi="仿宋" w:eastAsia="仿宋" w:cs="仿宋"/>
          <w:sz w:val="32"/>
        </w:rPr>
        <w:t>0</w:t>
      </w:r>
      <w:r>
        <w:rPr>
          <w:rFonts w:ascii="仿宋" w:hAnsi="仿宋" w:eastAsia="仿宋" w:cs="仿宋"/>
          <w:sz w:val="32"/>
        </w:rPr>
        <w:t>%，其中：因公出国（境）费支出决算为</w:t>
      </w:r>
      <w:r>
        <w:rPr>
          <w:rFonts w:hint="eastAsia" w:ascii="仿宋" w:hAnsi="仿宋" w:eastAsia="仿宋" w:cs="仿宋"/>
          <w:sz w:val="32"/>
        </w:rPr>
        <w:t>0</w:t>
      </w:r>
      <w:r>
        <w:rPr>
          <w:rFonts w:ascii="仿宋" w:hAnsi="仿宋" w:eastAsia="仿宋" w:cs="仿宋"/>
          <w:sz w:val="32"/>
        </w:rPr>
        <w:t>万元，完成预算的</w:t>
      </w:r>
      <w:r>
        <w:rPr>
          <w:rFonts w:hint="eastAsia" w:ascii="仿宋" w:hAnsi="仿宋" w:eastAsia="仿宋" w:cs="仿宋"/>
          <w:sz w:val="32"/>
        </w:rPr>
        <w:t>0</w:t>
      </w:r>
      <w:r>
        <w:rPr>
          <w:rFonts w:ascii="仿宋" w:hAnsi="仿宋" w:eastAsia="仿宋" w:cs="仿宋"/>
          <w:sz w:val="32"/>
        </w:rPr>
        <w:t>%；公务用车购置及运行费支出决算为</w:t>
      </w:r>
      <w:r>
        <w:rPr>
          <w:rFonts w:hint="eastAsia" w:ascii="仿宋" w:hAnsi="仿宋" w:eastAsia="仿宋" w:cs="仿宋"/>
          <w:sz w:val="32"/>
        </w:rPr>
        <w:t>0</w:t>
      </w:r>
      <w:r>
        <w:rPr>
          <w:rFonts w:ascii="仿宋" w:hAnsi="仿宋" w:eastAsia="仿宋" w:cs="仿宋"/>
          <w:sz w:val="32"/>
        </w:rPr>
        <w:t>万元，完成预算的</w:t>
      </w:r>
      <w:r>
        <w:rPr>
          <w:rFonts w:hint="eastAsia" w:ascii="仿宋" w:hAnsi="仿宋" w:eastAsia="仿宋" w:cs="仿宋"/>
          <w:sz w:val="32"/>
        </w:rPr>
        <w:t>0</w:t>
      </w:r>
      <w:r>
        <w:rPr>
          <w:rFonts w:ascii="仿宋" w:hAnsi="仿宋" w:eastAsia="仿宋" w:cs="仿宋"/>
          <w:sz w:val="32"/>
        </w:rPr>
        <w:t xml:space="preserve">%；公务接待费支出决算为 </w:t>
      </w:r>
      <w:r>
        <w:rPr>
          <w:rFonts w:hint="eastAsia" w:ascii="仿宋" w:hAnsi="仿宋" w:eastAsia="仿宋" w:cs="仿宋"/>
          <w:sz w:val="32"/>
        </w:rPr>
        <w:t>0</w:t>
      </w:r>
      <w:r>
        <w:rPr>
          <w:rFonts w:ascii="仿宋" w:hAnsi="仿宋" w:eastAsia="仿宋" w:cs="仿宋"/>
          <w:sz w:val="32"/>
        </w:rPr>
        <w:t>万元，完成预算的</w:t>
      </w:r>
      <w:r>
        <w:rPr>
          <w:rFonts w:hint="eastAsia" w:ascii="仿宋" w:hAnsi="仿宋" w:eastAsia="仿宋" w:cs="仿宋"/>
          <w:sz w:val="32"/>
        </w:rPr>
        <w:t>0</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年度“三公”经费支出决算数小于预算数的主要原因：</w:t>
      </w:r>
      <w:r>
        <w:rPr>
          <w:rFonts w:hint="eastAsia" w:ascii="仿宋" w:hAnsi="仿宋" w:eastAsia="仿宋" w:cs="仿宋"/>
          <w:sz w:val="32"/>
        </w:rPr>
        <w:t>没有发生</w:t>
      </w:r>
      <w:r>
        <w:rPr>
          <w:rFonts w:ascii="仿宋" w:hAnsi="仿宋" w:eastAsia="仿宋" w:cs="仿宋"/>
          <w:sz w:val="32"/>
        </w:rPr>
        <w:t>公务接待费</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rPr>
        <w:t>0</w:t>
      </w:r>
      <w:r>
        <w:rPr>
          <w:rFonts w:ascii="仿宋" w:hAnsi="仿宋" w:eastAsia="仿宋" w:cs="仿宋"/>
          <w:sz w:val="32"/>
        </w:rPr>
        <w:t xml:space="preserve">万元，其中：因公出国（境）费支出决算为 </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%；公务用车购置及运行费支出决算为</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 xml:space="preserve">%；公务接待费支出决算为 </w:t>
      </w:r>
      <w:r>
        <w:rPr>
          <w:rFonts w:hint="eastAsia" w:ascii="仿宋" w:hAnsi="仿宋" w:eastAsia="仿宋" w:cs="仿宋"/>
          <w:sz w:val="32"/>
        </w:rPr>
        <w:t>0</w:t>
      </w:r>
      <w:r>
        <w:rPr>
          <w:rFonts w:ascii="仿宋" w:hAnsi="仿宋" w:eastAsia="仿宋" w:cs="仿宋"/>
          <w:sz w:val="32"/>
        </w:rPr>
        <w:t>万元，占</w:t>
      </w:r>
      <w:r>
        <w:rPr>
          <w:rFonts w:hint="eastAsia" w:ascii="仿宋" w:hAnsi="仿宋" w:eastAsia="仿宋" w:cs="仿宋"/>
          <w:sz w:val="32"/>
        </w:rPr>
        <w:t>0</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年度“三公”经费支出决算数大于（小于）上年决算数的主要原因：……</w:t>
      </w:r>
    </w:p>
    <w:p>
      <w:pPr>
        <w:pStyle w:val="11"/>
        <w:numPr>
          <w:ilvl w:val="0"/>
          <w:numId w:val="2"/>
        </w:numPr>
        <w:ind w:firstLineChars="0"/>
        <w:jc w:val="left"/>
        <w:rPr>
          <w:rFonts w:ascii="楷体" w:hAnsi="楷体" w:eastAsia="楷体" w:cs="楷体"/>
          <w:sz w:val="32"/>
        </w:rPr>
      </w:pPr>
      <w:r>
        <w:rPr>
          <w:rFonts w:ascii="楷体" w:hAnsi="楷体" w:eastAsia="楷体" w:cs="楷体"/>
          <w:sz w:val="32"/>
        </w:rPr>
        <w:t>因公出国（境）情况说明</w:t>
      </w:r>
    </w:p>
    <w:p>
      <w:pPr>
        <w:pStyle w:val="11"/>
        <w:ind w:left="1360" w:firstLine="0" w:firstLineChars="0"/>
        <w:jc w:val="left"/>
        <w:rPr>
          <w:rFonts w:ascii="楷体" w:hAnsi="楷体" w:eastAsia="楷体" w:cs="楷体"/>
          <w:sz w:val="32"/>
        </w:rPr>
      </w:pPr>
      <w:r>
        <w:rPr>
          <w:rFonts w:hint="eastAsia" w:ascii="楷体" w:hAnsi="楷体" w:eastAsia="楷体" w:cs="楷体"/>
          <w:sz w:val="32"/>
        </w:rPr>
        <w:t>无</w:t>
      </w:r>
    </w:p>
    <w:p>
      <w:pPr>
        <w:pStyle w:val="11"/>
        <w:numPr>
          <w:ilvl w:val="0"/>
          <w:numId w:val="2"/>
        </w:numPr>
        <w:ind w:firstLineChars="0"/>
        <w:jc w:val="left"/>
        <w:rPr>
          <w:rFonts w:ascii="楷体" w:hAnsi="楷体" w:eastAsia="楷体" w:cs="楷体"/>
          <w:sz w:val="32"/>
        </w:rPr>
      </w:pPr>
      <w:r>
        <w:rPr>
          <w:rFonts w:ascii="楷体" w:hAnsi="楷体" w:eastAsia="楷体" w:cs="楷体"/>
          <w:sz w:val="32"/>
        </w:rPr>
        <w:t>公务用车购置及运行经费情况说明</w:t>
      </w:r>
    </w:p>
    <w:p>
      <w:pPr>
        <w:pStyle w:val="11"/>
        <w:ind w:left="1360" w:firstLine="0" w:firstLineChars="0"/>
        <w:jc w:val="left"/>
        <w:rPr>
          <w:rFonts w:ascii="楷体" w:hAnsi="楷体" w:eastAsia="楷体" w:cs="楷体"/>
          <w:sz w:val="32"/>
        </w:rPr>
      </w:pPr>
      <w:r>
        <w:rPr>
          <w:rFonts w:hint="eastAsia" w:ascii="楷体" w:hAnsi="楷体" w:eastAsia="楷体" w:cs="楷体"/>
          <w:sz w:val="32"/>
        </w:rPr>
        <w:t>无</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ascii="仿宋" w:hAnsi="仿宋" w:eastAsia="仿宋" w:cs="仿宋"/>
          <w:sz w:val="32"/>
        </w:rPr>
      </w:pPr>
      <w:r>
        <w:rPr>
          <w:rFonts w:ascii="仿宋" w:hAnsi="仿宋" w:eastAsia="仿宋" w:cs="仿宋"/>
          <w:sz w:val="32"/>
        </w:rPr>
        <w:t>公务接待支出</w:t>
      </w:r>
      <w:r>
        <w:rPr>
          <w:rFonts w:hint="eastAsia" w:ascii="仿宋" w:hAnsi="仿宋" w:eastAsia="仿宋" w:cs="仿宋"/>
          <w:sz w:val="32"/>
        </w:rPr>
        <w:t>0</w:t>
      </w:r>
      <w:r>
        <w:rPr>
          <w:rFonts w:ascii="仿宋" w:hAnsi="仿宋" w:eastAsia="仿宋" w:cs="仿宋"/>
          <w:sz w:val="32"/>
        </w:rPr>
        <w:t>万元，国内公务接待</w:t>
      </w:r>
      <w:r>
        <w:rPr>
          <w:rFonts w:hint="eastAsia" w:ascii="仿宋" w:hAnsi="仿宋" w:eastAsia="仿宋" w:cs="仿宋"/>
          <w:sz w:val="32"/>
        </w:rPr>
        <w:t>0</w:t>
      </w:r>
      <w:r>
        <w:rPr>
          <w:rFonts w:ascii="仿宋" w:hAnsi="仿宋" w:eastAsia="仿宋" w:cs="仿宋"/>
          <w:sz w:val="32"/>
        </w:rPr>
        <w:t>批次，接待</w:t>
      </w:r>
      <w:r>
        <w:rPr>
          <w:rFonts w:hint="eastAsia" w:ascii="仿宋" w:hAnsi="仿宋" w:eastAsia="仿宋" w:cs="仿宋"/>
          <w:sz w:val="32"/>
        </w:rPr>
        <w:t>0</w:t>
      </w:r>
      <w:r>
        <w:rPr>
          <w:rFonts w:ascii="仿宋" w:hAnsi="仿宋" w:eastAsia="仿宋" w:cs="仿宋"/>
          <w:sz w:val="32"/>
        </w:rPr>
        <w:t>人。</w:t>
      </w:r>
      <w:r>
        <w:rPr>
          <w:rFonts w:hint="eastAsia" w:ascii="仿宋" w:hAnsi="仿宋" w:eastAsia="仿宋" w:cs="仿宋"/>
          <w:sz w:val="32"/>
        </w:rPr>
        <w:t>没有</w:t>
      </w:r>
      <w:r>
        <w:rPr>
          <w:rFonts w:ascii="仿宋" w:hAnsi="仿宋" w:eastAsia="仿宋" w:cs="仿宋"/>
          <w:sz w:val="32"/>
        </w:rPr>
        <w:t>发生公务接待费用</w:t>
      </w:r>
      <w:r>
        <w:rPr>
          <w:rFonts w:hint="eastAsia" w:ascii="仿宋" w:hAnsi="仿宋" w:eastAsia="仿宋" w:cs="仿宋"/>
          <w:sz w:val="32"/>
        </w:rPr>
        <w:t>。</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ascii="仿宋" w:hAnsi="仿宋" w:eastAsia="仿宋" w:cs="楷体"/>
          <w:sz w:val="32"/>
        </w:rPr>
      </w:pPr>
      <w:r>
        <w:rPr>
          <w:rFonts w:ascii="仿宋" w:hAnsi="仿宋" w:eastAsia="仿宋" w:cs="楷体"/>
          <w:sz w:val="32"/>
        </w:rPr>
        <w:t>根据</w:t>
      </w:r>
      <w:r>
        <w:rPr>
          <w:rFonts w:hint="eastAsia" w:ascii="仿宋" w:hAnsi="仿宋" w:eastAsia="仿宋" w:cs="楷体"/>
          <w:sz w:val="32"/>
        </w:rPr>
        <w:t>预算绩效管理要求，本部门组织开展2019度部门整体支出绩效评价。评价结果显示，本部门所有支出都严格按年初预算使用，严格控制“三公经费”，严格执行了专款专用制度。</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sz w:val="32"/>
        </w:rPr>
      </w:pPr>
      <w:r>
        <w:rPr>
          <w:rFonts w:ascii="楷体" w:hAnsi="楷体" w:eastAsia="楷体" w:cs="楷体"/>
          <w:sz w:val="32"/>
        </w:rPr>
        <w:t>（一）预决算收支增减变化情况。</w:t>
      </w:r>
    </w:p>
    <w:p>
      <w:pPr>
        <w:ind w:firstLine="640"/>
        <w:jc w:val="left"/>
        <w:rPr>
          <w:rFonts w:ascii="仿宋_GB2312" w:hAnsi="仿宋" w:eastAsia="仿宋_GB2312"/>
          <w:sz w:val="32"/>
          <w:szCs w:val="32"/>
        </w:rPr>
      </w:pPr>
      <w:r>
        <w:rPr>
          <w:rFonts w:hint="eastAsia" w:ascii="楷体" w:hAnsi="楷体" w:eastAsia="楷体" w:cs="楷体"/>
          <w:sz w:val="32"/>
        </w:rPr>
        <w:t>收入预算</w:t>
      </w:r>
      <w:r>
        <w:rPr>
          <w:rFonts w:hint="eastAsia" w:ascii="楷体" w:hAnsi="楷体" w:eastAsia="楷体" w:cs="楷体"/>
          <w:sz w:val="32"/>
          <w:lang w:eastAsia="zh-CN"/>
        </w:rPr>
        <w:t>：</w:t>
      </w:r>
      <w:r>
        <w:rPr>
          <w:rFonts w:hint="eastAsia" w:ascii="仿宋_GB2312" w:hAnsi="仿宋" w:eastAsia="仿宋_GB2312"/>
          <w:sz w:val="32"/>
          <w:szCs w:val="32"/>
        </w:rPr>
        <w:t>2019年年初预算288.74万元，其中，一般公共预算拨款284.54万元（公共财政预算拨款239.54万元、纳入预算管理的非税收入拨款</w:t>
      </w:r>
      <w:r>
        <w:rPr>
          <w:rFonts w:ascii="仿宋_GB2312" w:hAnsi="仿宋" w:eastAsia="仿宋_GB2312"/>
          <w:sz w:val="32"/>
          <w:szCs w:val="32"/>
        </w:rPr>
        <w:t>4</w:t>
      </w:r>
      <w:r>
        <w:rPr>
          <w:rFonts w:hint="eastAsia" w:ascii="仿宋_GB2312" w:hAnsi="仿宋" w:eastAsia="仿宋_GB2312"/>
          <w:sz w:val="32"/>
          <w:szCs w:val="32"/>
        </w:rPr>
        <w:t>5万元，上级补助收入4.2万元）；收入较去年减少42.26万元，减少14.64%。主要原因：人员减少</w:t>
      </w:r>
    </w:p>
    <w:p>
      <w:pPr>
        <w:ind w:firstLine="640"/>
        <w:jc w:val="left"/>
        <w:rPr>
          <w:rFonts w:ascii="楷体" w:hAnsi="楷体" w:eastAsia="楷体" w:cs="楷体"/>
          <w:sz w:val="32"/>
        </w:rPr>
      </w:pPr>
      <w:r>
        <w:rPr>
          <w:rFonts w:hint="eastAsia" w:ascii="仿宋_GB2312" w:hAnsi="仿宋" w:eastAsia="仿宋_GB2312"/>
          <w:sz w:val="32"/>
          <w:szCs w:val="32"/>
        </w:rPr>
        <w:t>支出决算：</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w:t>
      </w:r>
      <w:r>
        <w:rPr>
          <w:rFonts w:hint="eastAsia" w:ascii="仿宋" w:hAnsi="仿宋" w:eastAsia="仿宋" w:cs="仿宋"/>
          <w:sz w:val="32"/>
        </w:rPr>
        <w:t>支出</w:t>
      </w:r>
      <w:r>
        <w:rPr>
          <w:rFonts w:ascii="仿宋" w:hAnsi="仿宋" w:eastAsia="仿宋" w:cs="仿宋"/>
          <w:sz w:val="32"/>
        </w:rPr>
        <w:t>总计</w:t>
      </w:r>
      <w:r>
        <w:rPr>
          <w:rFonts w:hint="eastAsia" w:ascii="仿宋" w:hAnsi="仿宋" w:eastAsia="仿宋" w:cs="仿宋"/>
          <w:sz w:val="32"/>
        </w:rPr>
        <w:t>359.02</w:t>
      </w:r>
      <w:r>
        <w:rPr>
          <w:rFonts w:ascii="仿宋" w:hAnsi="仿宋" w:eastAsia="仿宋" w:cs="仿宋"/>
          <w:sz w:val="32"/>
        </w:rPr>
        <w:t>万元，比上年同期</w:t>
      </w:r>
      <w:r>
        <w:rPr>
          <w:rFonts w:hint="eastAsia" w:ascii="仿宋" w:hAnsi="仿宋" w:eastAsia="仿宋" w:cs="仿宋"/>
          <w:sz w:val="32"/>
        </w:rPr>
        <w:t>减少73.48</w:t>
      </w:r>
      <w:r>
        <w:rPr>
          <w:rFonts w:ascii="仿宋" w:hAnsi="仿宋" w:eastAsia="仿宋" w:cs="仿宋"/>
          <w:sz w:val="32"/>
        </w:rPr>
        <w:t>万元，</w:t>
      </w:r>
      <w:r>
        <w:rPr>
          <w:rFonts w:hint="eastAsia" w:ascii="仿宋" w:hAnsi="仿宋" w:eastAsia="仿宋" w:cs="仿宋"/>
          <w:sz w:val="32"/>
        </w:rPr>
        <w:t>减少20.46</w:t>
      </w:r>
      <w:r>
        <w:rPr>
          <w:rFonts w:ascii="仿宋" w:hAnsi="仿宋" w:eastAsia="仿宋" w:cs="仿宋"/>
          <w:sz w:val="32"/>
        </w:rPr>
        <w:t>%；一般公共预算财政拨款支出总计</w:t>
      </w:r>
      <w:r>
        <w:rPr>
          <w:rFonts w:hint="eastAsia" w:ascii="仿宋" w:hAnsi="仿宋" w:eastAsia="仿宋" w:cs="仿宋"/>
          <w:sz w:val="32"/>
        </w:rPr>
        <w:t>359.02</w:t>
      </w:r>
      <w:r>
        <w:rPr>
          <w:rFonts w:ascii="仿宋" w:hAnsi="仿宋" w:eastAsia="仿宋" w:cs="仿宋"/>
          <w:sz w:val="32"/>
        </w:rPr>
        <w:t>万元，比上年同期</w:t>
      </w:r>
      <w:r>
        <w:rPr>
          <w:rFonts w:hint="eastAsia" w:ascii="仿宋" w:hAnsi="仿宋" w:eastAsia="仿宋" w:cs="仿宋"/>
          <w:sz w:val="32"/>
        </w:rPr>
        <w:t>减少73.48</w:t>
      </w:r>
      <w:r>
        <w:rPr>
          <w:rFonts w:ascii="仿宋" w:hAnsi="仿宋" w:eastAsia="仿宋" w:cs="仿宋"/>
          <w:sz w:val="32"/>
        </w:rPr>
        <w:t>万元，</w:t>
      </w:r>
      <w:r>
        <w:rPr>
          <w:rFonts w:hint="eastAsia" w:ascii="仿宋" w:hAnsi="仿宋" w:eastAsia="仿宋" w:cs="仿宋"/>
          <w:sz w:val="32"/>
        </w:rPr>
        <w:t>减少20.46</w:t>
      </w:r>
      <w:r>
        <w:rPr>
          <w:rFonts w:ascii="仿宋" w:hAnsi="仿宋" w:eastAsia="仿宋" w:cs="仿宋"/>
          <w:sz w:val="32"/>
        </w:rPr>
        <w:t>%。主要原因：人员</w:t>
      </w:r>
      <w:r>
        <w:rPr>
          <w:rFonts w:hint="eastAsia" w:ascii="仿宋" w:hAnsi="仿宋" w:eastAsia="仿宋" w:cs="仿宋"/>
          <w:sz w:val="32"/>
        </w:rPr>
        <w:t>减少</w:t>
      </w: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ind w:firstLine="640" w:firstLineChars="200"/>
        <w:rPr>
          <w:rFonts w:ascii="仿宋_GB2312" w:eastAsia="仿宋_GB2312"/>
          <w:sz w:val="32"/>
          <w:szCs w:val="32"/>
        </w:rPr>
      </w:pPr>
      <w:r>
        <w:rPr>
          <w:rFonts w:hint="eastAsia" w:ascii="仿宋_GB2312" w:eastAsia="仿宋_GB2312"/>
          <w:sz w:val="32"/>
          <w:szCs w:val="32"/>
        </w:rPr>
        <w:t>本单位</w:t>
      </w:r>
      <w:r>
        <w:rPr>
          <w:rFonts w:ascii="仿宋_GB2312" w:eastAsia="仿宋_GB2312"/>
          <w:sz w:val="32"/>
          <w:szCs w:val="32"/>
        </w:rPr>
        <w:t>201</w:t>
      </w:r>
      <w:r>
        <w:rPr>
          <w:rFonts w:hint="eastAsia" w:ascii="仿宋_GB2312" w:eastAsia="仿宋_GB2312"/>
          <w:sz w:val="32"/>
          <w:szCs w:val="32"/>
        </w:rPr>
        <w:t>9年度机关</w:t>
      </w:r>
      <w:r>
        <w:rPr>
          <w:rFonts w:ascii="仿宋" w:hAnsi="仿宋" w:eastAsia="仿宋" w:cs="仿宋"/>
          <w:sz w:val="32"/>
        </w:rPr>
        <w:t>运行经费支出</w:t>
      </w:r>
      <w:r>
        <w:rPr>
          <w:rFonts w:hint="eastAsia" w:ascii="仿宋" w:hAnsi="仿宋" w:eastAsia="仿宋" w:cs="仿宋"/>
          <w:sz w:val="32"/>
        </w:rPr>
        <w:t>57.59</w:t>
      </w:r>
      <w:r>
        <w:rPr>
          <w:rFonts w:ascii="仿宋" w:hAnsi="仿宋" w:eastAsia="仿宋" w:cs="仿宋"/>
          <w:sz w:val="32"/>
        </w:rPr>
        <w:t>万元，较上年增加</w:t>
      </w:r>
      <w:r>
        <w:rPr>
          <w:rFonts w:hint="eastAsia" w:ascii="仿宋" w:hAnsi="仿宋" w:eastAsia="仿宋" w:cs="仿宋"/>
          <w:sz w:val="32"/>
        </w:rPr>
        <w:t>20.58万元</w:t>
      </w:r>
      <w:r>
        <w:rPr>
          <w:rFonts w:ascii="仿宋" w:hAnsi="仿宋" w:eastAsia="仿宋" w:cs="仿宋"/>
          <w:sz w:val="32"/>
        </w:rPr>
        <w:t>，增</w:t>
      </w:r>
      <w:r>
        <w:rPr>
          <w:rFonts w:hint="eastAsia" w:ascii="仿宋" w:hAnsi="仿宋" w:eastAsia="仿宋" w:cs="仿宋"/>
          <w:sz w:val="32"/>
        </w:rPr>
        <w:t>加35.73</w:t>
      </w:r>
      <w:r>
        <w:rPr>
          <w:rFonts w:ascii="仿宋" w:hAnsi="仿宋" w:eastAsia="仿宋" w:cs="仿宋"/>
          <w:sz w:val="32"/>
        </w:rPr>
        <w:t>%，主要原因是</w:t>
      </w:r>
      <w:r>
        <w:rPr>
          <w:rFonts w:hint="eastAsia" w:ascii="仿宋_GB2312" w:eastAsia="仿宋_GB2312"/>
          <w:sz w:val="32"/>
          <w:szCs w:val="32"/>
        </w:rPr>
        <w:t>：</w:t>
      </w:r>
      <w:r>
        <w:rPr>
          <w:rFonts w:ascii="仿宋_GB2312" w:eastAsia="仿宋_GB2312"/>
          <w:sz w:val="32"/>
          <w:szCs w:val="32"/>
        </w:rPr>
        <w:t>办公费</w:t>
      </w:r>
      <w:r>
        <w:rPr>
          <w:rFonts w:hint="eastAsia" w:ascii="仿宋_GB2312" w:eastAsia="仿宋_GB2312"/>
          <w:sz w:val="32"/>
          <w:szCs w:val="32"/>
        </w:rPr>
        <w:t>、</w:t>
      </w:r>
      <w:r>
        <w:rPr>
          <w:rFonts w:ascii="仿宋_GB2312" w:eastAsia="仿宋_GB2312"/>
          <w:sz w:val="32"/>
          <w:szCs w:val="32"/>
        </w:rPr>
        <w:t>水电费</w:t>
      </w:r>
      <w:r>
        <w:rPr>
          <w:rFonts w:hint="eastAsia" w:ascii="仿宋_GB2312" w:eastAsia="仿宋_GB2312"/>
          <w:sz w:val="32"/>
          <w:szCs w:val="32"/>
        </w:rPr>
        <w:t>、</w:t>
      </w:r>
      <w:r>
        <w:rPr>
          <w:rFonts w:ascii="仿宋_GB2312" w:eastAsia="仿宋_GB2312"/>
          <w:sz w:val="32"/>
          <w:szCs w:val="32"/>
        </w:rPr>
        <w:t>物业费增加</w:t>
      </w:r>
      <w:r>
        <w:rPr>
          <w:rFonts w:hint="eastAsia" w:ascii="仿宋_GB2312" w:eastAsia="仿宋_GB2312"/>
          <w:sz w:val="32"/>
          <w:szCs w:val="32"/>
        </w:rPr>
        <w:t>。</w:t>
      </w:r>
    </w:p>
    <w:p>
      <w:pPr>
        <w:numPr>
          <w:ilvl w:val="0"/>
          <w:numId w:val="3"/>
        </w:numPr>
        <w:ind w:firstLine="640"/>
        <w:jc w:val="left"/>
        <w:rPr>
          <w:rFonts w:ascii="楷体" w:hAnsi="楷体" w:eastAsia="楷体" w:cs="楷体"/>
          <w:sz w:val="32"/>
        </w:rPr>
      </w:pPr>
      <w:r>
        <w:rPr>
          <w:rFonts w:ascii="楷体" w:hAnsi="楷体" w:eastAsia="楷体" w:cs="楷体"/>
          <w:sz w:val="32"/>
        </w:rPr>
        <w:t>政府采购支出情况。</w:t>
      </w:r>
    </w:p>
    <w:p>
      <w:pPr>
        <w:numPr>
          <w:ilvl w:val="0"/>
          <w:numId w:val="0"/>
        </w:numPr>
        <w:ind w:firstLine="640" w:firstLineChars="200"/>
        <w:jc w:val="left"/>
        <w:rPr>
          <w:rFonts w:ascii="楷体" w:hAnsi="楷体" w:eastAsia="楷体" w:cs="楷体"/>
          <w:color w:val="FF0000"/>
          <w:sz w:val="32"/>
        </w:rPr>
      </w:pPr>
      <w:r>
        <w:rPr>
          <w:rFonts w:hint="eastAsia" w:ascii="仿宋_GB2312" w:eastAsia="仿宋_GB2312"/>
          <w:sz w:val="32"/>
          <w:szCs w:val="32"/>
        </w:rPr>
        <w:t>本单位</w:t>
      </w:r>
      <w:r>
        <w:rPr>
          <w:rFonts w:ascii="仿宋_GB2312" w:eastAsia="仿宋_GB2312"/>
          <w:sz w:val="32"/>
          <w:szCs w:val="32"/>
        </w:rPr>
        <w:t>201</w:t>
      </w:r>
      <w:r>
        <w:rPr>
          <w:rFonts w:hint="eastAsia" w:ascii="仿宋_GB2312" w:eastAsia="仿宋_GB2312"/>
          <w:sz w:val="32"/>
          <w:szCs w:val="32"/>
        </w:rPr>
        <w:t>9年度政府采购</w:t>
      </w:r>
      <w:r>
        <w:rPr>
          <w:rFonts w:hint="eastAsia" w:ascii="仿宋" w:hAnsi="仿宋" w:eastAsia="仿宋" w:cs="仿宋"/>
          <w:sz w:val="32"/>
        </w:rPr>
        <w:t>22. 5</w:t>
      </w:r>
      <w:r>
        <w:rPr>
          <w:rFonts w:ascii="仿宋" w:hAnsi="仿宋" w:eastAsia="仿宋" w:cs="仿宋"/>
          <w:sz w:val="32"/>
        </w:rPr>
        <w:t>万元，其中，政府采购货物支出</w:t>
      </w:r>
      <w:r>
        <w:rPr>
          <w:rFonts w:hint="eastAsia" w:ascii="仿宋" w:hAnsi="仿宋" w:eastAsia="仿宋" w:cs="仿宋"/>
          <w:sz w:val="32"/>
        </w:rPr>
        <w:t>0</w:t>
      </w:r>
      <w:r>
        <w:rPr>
          <w:rFonts w:ascii="仿宋" w:hAnsi="仿宋" w:eastAsia="仿宋" w:cs="仿宋"/>
          <w:sz w:val="32"/>
        </w:rPr>
        <w:t>万元，政府采购工程支出</w:t>
      </w:r>
      <w:r>
        <w:rPr>
          <w:rFonts w:hint="eastAsia" w:ascii="仿宋" w:hAnsi="仿宋" w:eastAsia="仿宋" w:cs="仿宋"/>
          <w:sz w:val="32"/>
        </w:rPr>
        <w:t>12.5</w:t>
      </w:r>
      <w:r>
        <w:rPr>
          <w:rFonts w:ascii="仿宋" w:hAnsi="仿宋" w:eastAsia="仿宋" w:cs="仿宋"/>
          <w:sz w:val="32"/>
        </w:rPr>
        <w:t>万元，政府采购服务支出</w:t>
      </w:r>
      <w:r>
        <w:rPr>
          <w:rFonts w:hint="eastAsia" w:ascii="仿宋" w:hAnsi="仿宋" w:eastAsia="仿宋" w:cs="仿宋"/>
          <w:sz w:val="32"/>
        </w:rPr>
        <w:t>10.0</w:t>
      </w:r>
      <w:r>
        <w:rPr>
          <w:rFonts w:ascii="仿宋" w:hAnsi="仿宋" w:eastAsia="仿宋" w:cs="仿宋"/>
          <w:sz w:val="32"/>
        </w:rPr>
        <w:t>万元</w:t>
      </w:r>
    </w:p>
    <w:p>
      <w:pPr>
        <w:ind w:firstLine="640"/>
        <w:jc w:val="left"/>
        <w:rPr>
          <w:rFonts w:ascii="楷体" w:hAnsi="楷体" w:eastAsia="楷体" w:cs="楷体"/>
          <w:sz w:val="32"/>
        </w:rPr>
      </w:pPr>
      <w:r>
        <w:rPr>
          <w:rFonts w:ascii="楷体" w:hAnsi="楷体" w:eastAsia="楷体" w:cs="楷体"/>
          <w:sz w:val="32"/>
        </w:rPr>
        <w:t>（四）国有资产占用情况。</w:t>
      </w:r>
    </w:p>
    <w:p>
      <w:pPr>
        <w:ind w:firstLine="640"/>
        <w:jc w:val="left"/>
        <w:rPr>
          <w:rFonts w:ascii="楷体" w:hAnsi="楷体" w:eastAsia="楷体" w:cs="楷体"/>
          <w:sz w:val="32"/>
        </w:rPr>
      </w:pPr>
      <w:r>
        <w:rPr>
          <w:rFonts w:hint="eastAsia" w:ascii="仿宋_GB2312" w:eastAsia="仿宋_GB2312"/>
          <w:sz w:val="32"/>
          <w:szCs w:val="32"/>
        </w:rPr>
        <w:t>本单位无公务用车。</w:t>
      </w:r>
    </w:p>
    <w:p>
      <w:pPr>
        <w:ind w:firstLine="640"/>
        <w:jc w:val="left"/>
        <w:rPr>
          <w:rFonts w:ascii="楷体" w:hAnsi="楷体" w:eastAsia="楷体" w:cs="楷体"/>
          <w:sz w:val="32"/>
        </w:rPr>
      </w:pP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p>
    <w:p>
      <w:pPr>
        <w:numPr>
          <w:ilvl w:val="0"/>
          <w:numId w:val="4"/>
        </w:numPr>
        <w:ind w:firstLine="643"/>
        <w:jc w:val="center"/>
        <w:rPr>
          <w:rFonts w:hint="eastAsia" w:ascii="仿宋" w:hAnsi="仿宋" w:eastAsia="仿宋" w:cs="仿宋"/>
          <w:b/>
          <w:bCs w:val="0"/>
          <w:color w:val="auto"/>
          <w:sz w:val="44"/>
          <w:szCs w:val="44"/>
          <w:lang w:val="en-US" w:eastAsia="zh-CN"/>
        </w:rPr>
      </w:pPr>
      <w:r>
        <w:rPr>
          <w:rFonts w:hint="eastAsia" w:ascii="仿宋" w:hAnsi="仿宋" w:eastAsia="仿宋" w:cs="仿宋"/>
          <w:b/>
          <w:bCs w:val="0"/>
          <w:color w:val="auto"/>
          <w:sz w:val="44"/>
          <w:szCs w:val="44"/>
          <w:lang w:val="en-US" w:eastAsia="zh-CN"/>
        </w:rPr>
        <w:t>附件</w:t>
      </w:r>
    </w:p>
    <w:p>
      <w:pPr>
        <w:numPr>
          <w:ilvl w:val="0"/>
          <w:numId w:val="0"/>
        </w:numPr>
        <w:ind w:firstLine="960" w:firstLineChars="300"/>
        <w:jc w:val="left"/>
        <w:rPr>
          <w:rFonts w:hint="default" w:ascii="仿宋" w:hAnsi="仿宋" w:eastAsia="仿宋" w:cs="仿宋"/>
          <w:b w:val="0"/>
          <w:bCs/>
          <w:color w:val="auto"/>
          <w:sz w:val="32"/>
          <w:lang w:val="en-US" w:eastAsia="zh-CN"/>
        </w:rPr>
      </w:pPr>
      <w:r>
        <w:rPr>
          <w:rFonts w:hint="eastAsia" w:ascii="仿宋" w:hAnsi="仿宋" w:eastAsia="仿宋" w:cs="仿宋"/>
          <w:b w:val="0"/>
          <w:bCs/>
          <w:color w:val="auto"/>
          <w:sz w:val="32"/>
          <w:lang w:val="en-US" w:eastAsia="zh-CN"/>
        </w:rPr>
        <w:t>本单位无重点项目绩效评价</w:t>
      </w:r>
    </w:p>
    <w:p>
      <w:pPr>
        <w:ind w:firstLine="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2849"/>
    <w:multiLevelType w:val="singleLevel"/>
    <w:tmpl w:val="05102849"/>
    <w:lvl w:ilvl="0" w:tentative="0">
      <w:start w:val="5"/>
      <w:numFmt w:val="chineseCounting"/>
      <w:suff w:val="space"/>
      <w:lvlText w:val="第%1部分"/>
      <w:lvlJc w:val="left"/>
      <w:rPr>
        <w:rFonts w:hint="eastAsia"/>
      </w:rPr>
    </w:lvl>
  </w:abstractNum>
  <w:abstractNum w:abstractNumId="1">
    <w:nsid w:val="08141A0B"/>
    <w:multiLevelType w:val="singleLevel"/>
    <w:tmpl w:val="08141A0B"/>
    <w:lvl w:ilvl="0" w:tentative="0">
      <w:start w:val="3"/>
      <w:numFmt w:val="chineseCounting"/>
      <w:suff w:val="nothing"/>
      <w:lvlText w:val="（%1）"/>
      <w:lvlJc w:val="left"/>
      <w:rPr>
        <w:rFonts w:hint="eastAsia"/>
      </w:rPr>
    </w:lvl>
  </w:abstractNum>
  <w:abstractNum w:abstractNumId="2">
    <w:nsid w:val="0F733E72"/>
    <w:multiLevelType w:val="singleLevel"/>
    <w:tmpl w:val="0F733E72"/>
    <w:lvl w:ilvl="0" w:tentative="0">
      <w:start w:val="1"/>
      <w:numFmt w:val="chineseCounting"/>
      <w:suff w:val="nothing"/>
      <w:lvlText w:val="%1、"/>
      <w:lvlJc w:val="left"/>
      <w:rPr>
        <w:rFonts w:hint="eastAsia"/>
      </w:rPr>
    </w:lvl>
  </w:abstractNum>
  <w:abstractNum w:abstractNumId="3">
    <w:nsid w:val="1DA7550C"/>
    <w:multiLevelType w:val="multilevel"/>
    <w:tmpl w:val="1DA7550C"/>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2270D"/>
    <w:rsid w:val="00036A8E"/>
    <w:rsid w:val="000E2F46"/>
    <w:rsid w:val="0011267F"/>
    <w:rsid w:val="001352FB"/>
    <w:rsid w:val="001B357C"/>
    <w:rsid w:val="001B6273"/>
    <w:rsid w:val="001E4705"/>
    <w:rsid w:val="00230BDF"/>
    <w:rsid w:val="002423C3"/>
    <w:rsid w:val="0026785C"/>
    <w:rsid w:val="002E67D7"/>
    <w:rsid w:val="002E6F72"/>
    <w:rsid w:val="00355C3F"/>
    <w:rsid w:val="00361F25"/>
    <w:rsid w:val="0036367E"/>
    <w:rsid w:val="003638A2"/>
    <w:rsid w:val="003638DC"/>
    <w:rsid w:val="00364AFA"/>
    <w:rsid w:val="00372700"/>
    <w:rsid w:val="003818C0"/>
    <w:rsid w:val="003845AE"/>
    <w:rsid w:val="00391621"/>
    <w:rsid w:val="00396E30"/>
    <w:rsid w:val="00402084"/>
    <w:rsid w:val="00403D00"/>
    <w:rsid w:val="00413688"/>
    <w:rsid w:val="00421D55"/>
    <w:rsid w:val="004525EE"/>
    <w:rsid w:val="004776D4"/>
    <w:rsid w:val="004E0730"/>
    <w:rsid w:val="005337BA"/>
    <w:rsid w:val="005660CF"/>
    <w:rsid w:val="00582244"/>
    <w:rsid w:val="005C48A9"/>
    <w:rsid w:val="005C6900"/>
    <w:rsid w:val="00611ACE"/>
    <w:rsid w:val="00614500"/>
    <w:rsid w:val="006542A8"/>
    <w:rsid w:val="00657631"/>
    <w:rsid w:val="006F1045"/>
    <w:rsid w:val="00711D43"/>
    <w:rsid w:val="007261CB"/>
    <w:rsid w:val="00732CB0"/>
    <w:rsid w:val="00736A35"/>
    <w:rsid w:val="00755650"/>
    <w:rsid w:val="007A2F4B"/>
    <w:rsid w:val="007B26BE"/>
    <w:rsid w:val="007E0EE4"/>
    <w:rsid w:val="008251A6"/>
    <w:rsid w:val="008A392A"/>
    <w:rsid w:val="008F42DD"/>
    <w:rsid w:val="00921D25"/>
    <w:rsid w:val="00935CAC"/>
    <w:rsid w:val="00956EBE"/>
    <w:rsid w:val="00960A1C"/>
    <w:rsid w:val="00971714"/>
    <w:rsid w:val="00985D87"/>
    <w:rsid w:val="00987D98"/>
    <w:rsid w:val="009B4C5A"/>
    <w:rsid w:val="009C0F6E"/>
    <w:rsid w:val="009C2148"/>
    <w:rsid w:val="00A34DF6"/>
    <w:rsid w:val="00A43C5F"/>
    <w:rsid w:val="00A84FBC"/>
    <w:rsid w:val="00AB514A"/>
    <w:rsid w:val="00AE3FBA"/>
    <w:rsid w:val="00B27C51"/>
    <w:rsid w:val="00B44575"/>
    <w:rsid w:val="00B47E82"/>
    <w:rsid w:val="00B531E7"/>
    <w:rsid w:val="00B72A77"/>
    <w:rsid w:val="00B95C21"/>
    <w:rsid w:val="00BB6F79"/>
    <w:rsid w:val="00BD0975"/>
    <w:rsid w:val="00C01A46"/>
    <w:rsid w:val="00C44782"/>
    <w:rsid w:val="00C84A0C"/>
    <w:rsid w:val="00D01139"/>
    <w:rsid w:val="00D32F7E"/>
    <w:rsid w:val="00D92B19"/>
    <w:rsid w:val="00DA444F"/>
    <w:rsid w:val="00E04115"/>
    <w:rsid w:val="00E16E4F"/>
    <w:rsid w:val="00E17B9F"/>
    <w:rsid w:val="00E429D8"/>
    <w:rsid w:val="00E54E1E"/>
    <w:rsid w:val="00EC2B96"/>
    <w:rsid w:val="00F322AD"/>
    <w:rsid w:val="00F33688"/>
    <w:rsid w:val="00F35C36"/>
    <w:rsid w:val="00F6438C"/>
    <w:rsid w:val="00F86D93"/>
    <w:rsid w:val="00F94200"/>
    <w:rsid w:val="209F71CB"/>
    <w:rsid w:val="64B211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Hyperlink"/>
    <w:basedOn w:val="6"/>
    <w:unhideWhenUsed/>
    <w:qFormat/>
    <w:uiPriority w:val="99"/>
    <w:rPr>
      <w:color w:val="0000FF" w:themeColor="hyperlink"/>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610</Words>
  <Characters>3483</Characters>
  <Lines>29</Lines>
  <Paragraphs>8</Paragraphs>
  <TotalTime>0</TotalTime>
  <ScaleCrop>false</ScaleCrop>
  <LinksUpToDate>false</LinksUpToDate>
  <CharactersWithSpaces>4085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2020-09-21T11:04:00Z</dcterms:created>
  <dc:creator>admin</dc:creator>
  <cp:lastModifiedBy>生如夏花</cp:lastModifiedBy>
  <cp:lastPrinted>2020-09-21T12:13:00Z</cp:lastPrinted>
  <dcterms:modified xsi:type="dcterms:W3CDTF">2020-09-27T08:18:22Z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