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lang w:val="en-US" w:eastAsia="zh-CN"/>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益阳市侨联</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lang w:eastAsia="zh-CN"/>
        </w:rPr>
        <w:t>益阳市侨联</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rPr>
          <w:rFonts w:hint="eastAsia" w:ascii="仿宋" w:hAnsi="仿宋" w:eastAsia="仿宋" w:cs="仿宋"/>
          <w:sz w:val="32"/>
        </w:rPr>
      </w:pPr>
      <w:r>
        <w:rPr>
          <w:rFonts w:hint="eastAsia" w:ascii="仿宋" w:hAnsi="仿宋" w:eastAsia="仿宋" w:cs="仿宋"/>
          <w:sz w:val="32"/>
        </w:rPr>
        <w:t>（一）宣传党的侨务工作方针政策，加强对侨界群众的思想政治引领，增强他们对党的拥护，对民族、国家和中国特色社会主义制度的认同，巩固党在侨界的执政基础和群众基础；以爱国主义为核心，积极培育和践行社会主义核心价值观，宣传归侨侨眷和海外侨胞的先进人物、典型事迹和重要贡献，夯实侨界为实现“两个一百年”奋斗目标、实现中华民族伟大复兴中国梦、推动构建人类命运共同体的思想基础。</w:t>
      </w:r>
    </w:p>
    <w:p>
      <w:pPr>
        <w:rPr>
          <w:rFonts w:hint="eastAsia" w:ascii="仿宋" w:hAnsi="仿宋" w:eastAsia="仿宋" w:cs="仿宋"/>
          <w:sz w:val="32"/>
        </w:rPr>
      </w:pPr>
      <w:r>
        <w:rPr>
          <w:rFonts w:hint="eastAsia" w:ascii="仿宋" w:hAnsi="仿宋" w:eastAsia="仿宋" w:cs="仿宋"/>
          <w:sz w:val="32"/>
        </w:rPr>
        <w:t>（二）制定、修改本级侨联的工作细则，组织实施市归侨侨眷代表大会、委员会、常务委员会的决议、决定，指导区县（市）侨联工作。</w:t>
      </w:r>
    </w:p>
    <w:p>
      <w:pPr>
        <w:rPr>
          <w:rFonts w:hint="eastAsia" w:ascii="仿宋" w:hAnsi="仿宋" w:eastAsia="仿宋" w:cs="仿宋"/>
          <w:sz w:val="32"/>
        </w:rPr>
      </w:pPr>
      <w:r>
        <w:rPr>
          <w:rFonts w:hint="eastAsia" w:ascii="仿宋" w:hAnsi="仿宋" w:eastAsia="仿宋" w:cs="仿宋"/>
          <w:sz w:val="32"/>
        </w:rPr>
        <w:t>（三）团结动员广大归侨侨眷、留学生和海外侨胞开展联谊联络工作；鼓励海外侨胞更好融入和回馈当地社会，树立良好形象；扩大同海外传统侨团的联系，加强同海外华人华侨社团的联谊，广交新朋友，深交老朋友。</w:t>
      </w:r>
    </w:p>
    <w:p>
      <w:pPr>
        <w:rPr>
          <w:rFonts w:hint="eastAsia" w:ascii="仿宋" w:hAnsi="仿宋" w:eastAsia="仿宋" w:cs="仿宋"/>
          <w:sz w:val="32"/>
        </w:rPr>
      </w:pPr>
      <w:r>
        <w:rPr>
          <w:rFonts w:hint="eastAsia" w:ascii="仿宋" w:hAnsi="仿宋" w:eastAsia="仿宋" w:cs="仿宋"/>
          <w:sz w:val="32"/>
        </w:rPr>
        <w:t>（四）引导广大归侨侨眷和海外侨胞积极参与和支持祖（籍）国经济建设；配合地方政府吸引利用侨资侨智，引进海外资金、先进技术和管理经验，注重提高引资质量和效益；服务国家“一带一路”建设，为地方企业走出去搞好服务；做好海外引才工作，积极引荐海外高层次侨界人才，做好海外引才引智工作，为侨胞创新创业搭建平台。</w:t>
      </w:r>
    </w:p>
    <w:p>
      <w:pPr>
        <w:rPr>
          <w:rFonts w:hint="eastAsia" w:ascii="仿宋" w:hAnsi="仿宋" w:eastAsia="仿宋" w:cs="仿宋"/>
          <w:sz w:val="32"/>
        </w:rPr>
      </w:pPr>
      <w:r>
        <w:rPr>
          <w:rFonts w:hint="eastAsia" w:ascii="仿宋" w:hAnsi="仿宋" w:eastAsia="仿宋" w:cs="仿宋"/>
          <w:sz w:val="32"/>
        </w:rPr>
        <w:t>（五）依法维护归侨侨眷的合法权益和海外侨胞在国内的正当权益，协调配合有关部门处理好损害归侨侨眷和海外侨胞国内权益的突出问题，建立健全涉侨矛盾多元化解机制；加强涉侨法律法规宣传教育；为归侨侨眷、留学生和海外侨胞等提供法律咨询服务。</w:t>
      </w:r>
    </w:p>
    <w:p>
      <w:pPr>
        <w:rPr>
          <w:rFonts w:hint="eastAsia" w:ascii="仿宋" w:hAnsi="仿宋" w:eastAsia="仿宋" w:cs="仿宋"/>
          <w:sz w:val="32"/>
        </w:rPr>
      </w:pPr>
      <w:r>
        <w:rPr>
          <w:rFonts w:hint="eastAsia" w:ascii="仿宋" w:hAnsi="仿宋" w:eastAsia="仿宋" w:cs="仿宋"/>
          <w:sz w:val="32"/>
        </w:rPr>
        <w:t>（六）参与推荐市人大归侨代表、协商提名市政协侨联界委员人选工作；协助市人大归侨代表、市政协侨联界委员了解社情民意，为他们依法履职、协商议政、民主监督、建言献策做好服务；积极参与社会主义协商民主建设，履行参政议政职能，反映归侨侨眷和海外侨胞的意见和诉求；引导归侨侨眷依法参与社会事务的管理。</w:t>
      </w:r>
    </w:p>
    <w:p>
      <w:pPr>
        <w:rPr>
          <w:rFonts w:hint="eastAsia" w:ascii="仿宋" w:hAnsi="仿宋" w:eastAsia="仿宋" w:cs="仿宋"/>
          <w:sz w:val="32"/>
        </w:rPr>
      </w:pPr>
      <w:r>
        <w:rPr>
          <w:rFonts w:hint="eastAsia" w:ascii="仿宋" w:hAnsi="仿宋" w:eastAsia="仿宋" w:cs="仿宋"/>
          <w:sz w:val="32"/>
        </w:rPr>
        <w:t xml:space="preserve">（七）做好国际义人何凤山、华侨教育家张国基两块重要侨牌建设，增进海外侨胞对中华文化的了解和认同；推动中华文化走出去，增强中华文化在世界上的影响力；弘扬中华优秀传统文化，讲好中国故事，传播好中国声音。   </w:t>
      </w:r>
    </w:p>
    <w:p>
      <w:pPr>
        <w:rPr>
          <w:rFonts w:hint="eastAsia" w:ascii="仿宋" w:hAnsi="仿宋" w:eastAsia="仿宋" w:cs="仿宋"/>
          <w:sz w:val="32"/>
        </w:rPr>
      </w:pPr>
      <w:r>
        <w:rPr>
          <w:rFonts w:hint="eastAsia" w:ascii="仿宋" w:hAnsi="仿宋" w:eastAsia="仿宋" w:cs="仿宋"/>
          <w:sz w:val="32"/>
        </w:rPr>
        <w:t>（八）了解掌握归侨侨眷工作生活状况，建立健全困难归侨侨眷帮扶机制；为海外侨胞回国工作生活提供服务；组织归侨侨眷积极参与地方经济的发展，为归侨侨眷和海外侨胞参与各类公益慈善事业提供服务。</w:t>
      </w:r>
    </w:p>
    <w:p>
      <w:pPr>
        <w:rPr>
          <w:rFonts w:hint="eastAsia" w:ascii="仿宋" w:hAnsi="仿宋" w:eastAsia="仿宋" w:cs="仿宋"/>
          <w:sz w:val="32"/>
        </w:rPr>
      </w:pPr>
      <w:r>
        <w:rPr>
          <w:rFonts w:hint="eastAsia" w:ascii="仿宋" w:hAnsi="仿宋" w:eastAsia="仿宋" w:cs="仿宋"/>
          <w:sz w:val="32"/>
        </w:rPr>
        <w:t>（九）研究新时代新侨情，拓展新侨工作，加强侨联组织和信息网络建设，推进“党建带侨建”，扩大侨联基层组织覆盖面，建设为侨服务工作体系，建好“侨胞之家”，打造专职、挂职、兼职相结合的高素质专业化侨联干部队伍。</w:t>
      </w:r>
    </w:p>
    <w:p>
      <w:pPr>
        <w:rPr>
          <w:rFonts w:ascii="仿宋" w:hAnsi="仿宋" w:eastAsia="仿宋" w:cs="仿宋"/>
          <w:sz w:val="32"/>
        </w:rPr>
      </w:pPr>
      <w:r>
        <w:rPr>
          <w:rFonts w:hint="eastAsia" w:ascii="仿宋" w:hAnsi="仿宋" w:eastAsia="仿宋" w:cs="仿宋"/>
          <w:sz w:val="32"/>
        </w:rPr>
        <w:t>（十）完成市委、市政府交办的其他任务。根据政府部门三定方案设置的部门职责公开部门职责详细信息。</w:t>
      </w:r>
    </w:p>
    <w:p>
      <w:pPr>
        <w:ind w:left="795" w:hanging="795"/>
        <w:rPr>
          <w:rFonts w:ascii="黑体" w:hAnsi="黑体" w:eastAsia="黑体" w:cs="黑体"/>
          <w:sz w:val="32"/>
        </w:rPr>
      </w:pPr>
      <w:r>
        <w:rPr>
          <w:rFonts w:ascii="黑体" w:hAnsi="黑体" w:eastAsia="黑体" w:cs="黑体"/>
          <w:sz w:val="32"/>
        </w:rPr>
        <w:t>二、机构设置</w:t>
      </w:r>
    </w:p>
    <w:p>
      <w:pPr>
        <w:ind w:firstLine="640" w:firstLineChars="200"/>
        <w:rPr>
          <w:rFonts w:hint="eastAsia" w:ascii="仿宋" w:hAnsi="仿宋" w:eastAsia="仿宋" w:cs="仿宋"/>
          <w:sz w:val="32"/>
        </w:rPr>
      </w:pPr>
      <w:r>
        <w:rPr>
          <w:rFonts w:hint="eastAsia" w:ascii="仿宋" w:hAnsi="仿宋" w:eastAsia="仿宋" w:cs="仿宋"/>
          <w:sz w:val="32"/>
        </w:rPr>
        <w:t>益阳市侨联设下列内设机构（均为正科级）：</w:t>
      </w:r>
    </w:p>
    <w:p>
      <w:pPr>
        <w:ind w:firstLine="640" w:firstLineChars="200"/>
        <w:rPr>
          <w:rFonts w:hint="eastAsia" w:ascii="仿宋" w:hAnsi="仿宋" w:eastAsia="仿宋" w:cs="仿宋"/>
          <w:sz w:val="32"/>
          <w:lang w:eastAsia="zh-CN"/>
        </w:rPr>
      </w:pPr>
      <w:r>
        <w:rPr>
          <w:rFonts w:hint="eastAsia" w:ascii="仿宋" w:hAnsi="仿宋" w:eastAsia="仿宋" w:cs="仿宋"/>
          <w:sz w:val="32"/>
          <w:lang w:eastAsia="zh-CN"/>
        </w:rPr>
        <w:t>（一）办公室：负责机关文秘、机要、保密、档案、信访、财务、资产管理、会务、绩效、机关后勤服务管理等工作；负责侨联重要决定、决议的督办、检查、落实和协调工作；配合有关部门做好地方人大归侨代表、侨联界政协委员人事安排工作。</w:t>
      </w:r>
    </w:p>
    <w:p>
      <w:pPr>
        <w:ind w:firstLine="640" w:firstLineChars="200"/>
        <w:rPr>
          <w:rFonts w:ascii="仿宋" w:hAnsi="仿宋" w:eastAsia="仿宋" w:cs="仿宋"/>
          <w:sz w:val="32"/>
        </w:rPr>
      </w:pPr>
      <w:r>
        <w:rPr>
          <w:rFonts w:hint="eastAsia" w:ascii="仿宋" w:hAnsi="仿宋" w:eastAsia="仿宋" w:cs="仿宋"/>
          <w:sz w:val="32"/>
          <w:lang w:eastAsia="zh-CN"/>
        </w:rPr>
        <w:t>（二）经济联络科。开展对侨胞、留学人员及海外华人华侨社团联谊和服务工作；组织、协调海外侨胞及重要华侨华人社团代表回国参访、举办活动和出席重大节庆活动等工作；积极做好新侨代表人士和新侨团的联谊、服务和培育工作，加强同华裔新生代的联系；搭建海外华侨华人文化交流平台，做好中国华侨国际文化交流基地的创建和管理工作，发挥新侨在文化交流中的作用；指导侨联系统参与社会治理创新，开展维护侨益工作；接受归侨侨眷和海外侨胞的申诉，提供法律和政策咨询，接待侨界群众来信来访，帮助新侨维权；引导广大归侨侨眷和海外侨胞积极参与和支持益阳经济建设，推动对外经济科技交流合作，服务华侨华人回国创新创业；发挥海外联系优势，为国内企业走出去搞好服务；做好海外引才工作，积极引荐海外高层次侨界人才。</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lang w:eastAsia="zh-CN"/>
        </w:rPr>
        <w:t>益阳市侨联</w:t>
      </w:r>
      <w:r>
        <w:rPr>
          <w:rFonts w:ascii="仿宋" w:hAnsi="仿宋" w:eastAsia="仿宋" w:cs="仿宋"/>
          <w:sz w:val="32"/>
        </w:rPr>
        <w:t>部门决算包括：</w:t>
      </w:r>
      <w:r>
        <w:rPr>
          <w:rFonts w:hint="eastAsia" w:ascii="仿宋" w:hAnsi="仿宋" w:eastAsia="仿宋" w:cs="仿宋"/>
          <w:sz w:val="32"/>
          <w:lang w:eastAsia="zh-CN"/>
        </w:rPr>
        <w:t>市侨联</w:t>
      </w:r>
      <w:r>
        <w:rPr>
          <w:rFonts w:ascii="仿宋" w:hAnsi="仿宋" w:eastAsia="仿宋" w:cs="仿宋"/>
          <w:sz w:val="32"/>
        </w:rPr>
        <w:t>部门决算</w:t>
      </w:r>
      <w:r>
        <w:rPr>
          <w:rFonts w:hint="eastAsia" w:ascii="仿宋" w:hAnsi="仿宋" w:eastAsia="仿宋" w:cs="仿宋"/>
          <w:sz w:val="32"/>
        </w:rPr>
        <w:t>本级决算</w:t>
      </w:r>
      <w:r>
        <w:rPr>
          <w:rFonts w:hint="eastAsia" w:ascii="仿宋" w:hAnsi="仿宋" w:eastAsia="仿宋" w:cs="仿宋"/>
          <w:sz w:val="32"/>
          <w:lang w:eastAsia="zh-CN"/>
        </w:rPr>
        <w:t>，没有</w:t>
      </w:r>
      <w:r>
        <w:rPr>
          <w:rFonts w:ascii="仿宋" w:hAnsi="仿宋" w:eastAsia="仿宋" w:cs="仿宋"/>
          <w:sz w:val="32"/>
        </w:rPr>
        <w:t>下属单位</w:t>
      </w:r>
      <w:r>
        <w:rPr>
          <w:rFonts w:hint="eastAsia" w:ascii="仿宋" w:hAnsi="仿宋" w:eastAsia="仿宋" w:cs="仿宋"/>
          <w:sz w:val="32"/>
        </w:rPr>
        <w:t>。</w:t>
      </w:r>
    </w:p>
    <w:p>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val="en-US" w:eastAsia="zh-CN"/>
              </w:rPr>
            </w:pPr>
            <w:r>
              <w:rPr>
                <w:rFonts w:hint="eastAsia" w:ascii="宋体" w:hAnsi="宋体" w:eastAsia="宋体" w:cs="宋体"/>
                <w:sz w:val="22"/>
                <w:lang w:val="en-US" w:eastAsia="zh-CN"/>
              </w:rPr>
              <w:t>益阳市归侨侨眷联合会</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jc w:val="center"/>
        <w:rPr>
          <w:rFonts w:ascii="宋体" w:hAnsi="宋体" w:eastAsia="宋体" w:cs="宋体"/>
          <w:sz w:val="40"/>
          <w:szCs w:val="21"/>
        </w:rPr>
      </w:pPr>
      <w:r>
        <w:rPr>
          <w:rFonts w:ascii="宋体" w:hAnsi="宋体" w:eastAsia="宋体" w:cs="宋体"/>
          <w:sz w:val="40"/>
          <w:szCs w:val="21"/>
        </w:rPr>
        <w:t xml:space="preserve">第二部分 </w:t>
      </w:r>
      <w:r>
        <w:rPr>
          <w:rFonts w:hint="eastAsia" w:ascii="宋体" w:hAnsi="宋体" w:eastAsia="宋体" w:cs="宋体"/>
          <w:sz w:val="40"/>
          <w:szCs w:val="21"/>
          <w:lang w:eastAsia="zh-CN"/>
        </w:rPr>
        <w:t>益阳市侨联</w:t>
      </w:r>
      <w:r>
        <w:rPr>
          <w:rFonts w:ascii="宋体" w:hAnsi="宋体" w:eastAsia="宋体" w:cs="宋体"/>
          <w:sz w:val="40"/>
          <w:szCs w:val="21"/>
        </w:rPr>
        <w:t>201</w:t>
      </w:r>
      <w:r>
        <w:rPr>
          <w:rFonts w:hint="eastAsia" w:ascii="宋体" w:hAnsi="宋体" w:eastAsia="宋体" w:cs="宋体"/>
          <w:sz w:val="40"/>
          <w:szCs w:val="21"/>
        </w:rPr>
        <w:t>9</w:t>
      </w:r>
      <w:r>
        <w:rPr>
          <w:rFonts w:ascii="宋体" w:hAnsi="宋体" w:eastAsia="宋体" w:cs="宋体"/>
          <w:sz w:val="40"/>
          <w:szCs w:val="21"/>
        </w:rPr>
        <w:t xml:space="preserve"> 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sz w:val="32"/>
        </w:rPr>
      </w:pPr>
      <w:r>
        <w:rPr>
          <w:rFonts w:ascii="仿宋" w:hAnsi="仿宋" w:eastAsia="仿宋" w:cs="仿宋"/>
          <w:sz w:val="32"/>
        </w:rPr>
        <w:t>表8无数据，</w:t>
      </w:r>
      <w:r>
        <w:rPr>
          <w:rFonts w:hint="eastAsia" w:ascii="仿宋" w:hAnsi="仿宋" w:eastAsia="仿宋" w:cs="仿宋"/>
          <w:sz w:val="32"/>
          <w:lang w:eastAsia="zh-CN"/>
        </w:rPr>
        <w:t>市侨联</w:t>
      </w:r>
      <w:r>
        <w:rPr>
          <w:rFonts w:ascii="仿宋" w:hAnsi="仿宋" w:eastAsia="仿宋" w:cs="仿宋"/>
          <w:sz w:val="32"/>
        </w:rPr>
        <w:t>没有政府性基金收入，也没有政府性基金安排的支出，故本表无数据。</w:t>
      </w:r>
    </w:p>
    <w:p>
      <w:pPr>
        <w:ind w:firstLine="640"/>
        <w:jc w:val="left"/>
        <w:rPr>
          <w:rFonts w:ascii="仿宋" w:hAnsi="仿宋" w:eastAsia="仿宋" w:cs="仿宋"/>
          <w:sz w:val="32"/>
        </w:rPr>
      </w:pPr>
    </w:p>
    <w:p>
      <w:pPr>
        <w:ind w:firstLine="640"/>
        <w:jc w:val="left"/>
        <w:rPr>
          <w:rFonts w:ascii="仿宋" w:hAnsi="仿宋" w:eastAsia="仿宋" w:cs="仿宋"/>
          <w:sz w:val="32"/>
        </w:rPr>
      </w:pPr>
    </w:p>
    <w:p>
      <w:pPr>
        <w:jc w:val="center"/>
        <w:rPr>
          <w:rFonts w:ascii="宋体" w:hAnsi="宋体" w:eastAsia="宋体" w:cs="宋体"/>
          <w:sz w:val="44"/>
        </w:rPr>
      </w:pPr>
      <w:r>
        <w:rPr>
          <w:rFonts w:ascii="宋体" w:hAnsi="宋体" w:eastAsia="宋体" w:cs="宋体"/>
          <w:sz w:val="44"/>
        </w:rPr>
        <w:t>第三部分</w:t>
      </w:r>
    </w:p>
    <w:p>
      <w:pPr>
        <w:jc w:val="center"/>
        <w:rPr>
          <w:rFonts w:ascii="宋体" w:hAnsi="宋体" w:eastAsia="宋体" w:cs="宋体"/>
          <w:sz w:val="44"/>
        </w:rPr>
      </w:pPr>
      <w:r>
        <w:rPr>
          <w:rFonts w:hint="eastAsia" w:ascii="宋体" w:hAnsi="宋体" w:eastAsia="宋体" w:cs="宋体"/>
          <w:sz w:val="44"/>
          <w:lang w:val="en-US" w:eastAsia="zh-CN"/>
        </w:rPr>
        <w:t xml:space="preserve">  </w:t>
      </w:r>
      <w:r>
        <w:rPr>
          <w:rFonts w:hint="eastAsia" w:ascii="宋体" w:hAnsi="宋体" w:eastAsia="宋体" w:cs="宋体"/>
          <w:sz w:val="44"/>
          <w:lang w:eastAsia="zh-CN"/>
        </w:rPr>
        <w:t>益阳市侨联</w:t>
      </w:r>
      <w:r>
        <w:rPr>
          <w:rFonts w:ascii="宋体" w:hAnsi="宋体" w:eastAsia="宋体" w:cs="宋体"/>
          <w:sz w:val="44"/>
        </w:rPr>
        <w:t>201</w:t>
      </w:r>
      <w:r>
        <w:rPr>
          <w:rFonts w:hint="eastAsia" w:ascii="宋体" w:hAnsi="宋体" w:eastAsia="宋体" w:cs="宋体"/>
          <w:sz w:val="44"/>
        </w:rPr>
        <w:t>9</w:t>
      </w:r>
      <w:r>
        <w:rPr>
          <w:rFonts w:ascii="宋体" w:hAnsi="宋体" w:eastAsia="宋体" w:cs="宋体"/>
          <w:sz w:val="44"/>
        </w:rPr>
        <w:t xml:space="preserve"> 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益阳市侨联</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hint="default" w:ascii="仿宋" w:hAnsi="仿宋" w:eastAsia="仿宋" w:cs="仿宋"/>
          <w:sz w:val="32"/>
          <w:lang w:val="en-US" w:eastAsia="zh-CN"/>
        </w:rPr>
      </w:pPr>
      <w:r>
        <w:rPr>
          <w:rFonts w:hint="eastAsia" w:ascii="仿宋" w:hAnsi="仿宋" w:eastAsia="仿宋" w:cs="仿宋"/>
          <w:sz w:val="32"/>
          <w:lang w:eastAsia="zh-CN"/>
        </w:rPr>
        <w:t>益阳市侨联</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123.18</w:t>
      </w:r>
      <w:r>
        <w:rPr>
          <w:rFonts w:ascii="仿宋" w:hAnsi="仿宋" w:eastAsia="仿宋" w:cs="仿宋"/>
          <w:sz w:val="32"/>
        </w:rPr>
        <w:t>万元，比上年同期增加</w:t>
      </w:r>
      <w:r>
        <w:rPr>
          <w:rFonts w:hint="eastAsia" w:ascii="仿宋" w:hAnsi="仿宋" w:eastAsia="仿宋" w:cs="仿宋"/>
          <w:sz w:val="32"/>
          <w:lang w:val="en-US" w:eastAsia="zh-CN"/>
        </w:rPr>
        <w:t>25.23</w:t>
      </w:r>
      <w:r>
        <w:rPr>
          <w:rFonts w:ascii="仿宋" w:hAnsi="仿宋" w:eastAsia="仿宋" w:cs="仿宋"/>
          <w:sz w:val="32"/>
        </w:rPr>
        <w:t>万元，增长</w:t>
      </w:r>
      <w:r>
        <w:rPr>
          <w:rFonts w:hint="eastAsia" w:ascii="仿宋" w:hAnsi="仿宋" w:eastAsia="仿宋" w:cs="仿宋"/>
          <w:sz w:val="32"/>
          <w:lang w:val="en-US" w:eastAsia="zh-CN"/>
        </w:rPr>
        <w:t>20.48</w:t>
      </w:r>
      <w:r>
        <w:rPr>
          <w:rFonts w:ascii="仿宋" w:hAnsi="仿宋" w:eastAsia="仿宋" w:cs="仿宋"/>
          <w:sz w:val="32"/>
        </w:rPr>
        <w:t>%；支出总计</w:t>
      </w:r>
      <w:r>
        <w:rPr>
          <w:rFonts w:hint="eastAsia" w:ascii="仿宋" w:hAnsi="仿宋" w:eastAsia="仿宋" w:cs="仿宋"/>
          <w:sz w:val="32"/>
          <w:lang w:val="en-US" w:eastAsia="zh-CN"/>
        </w:rPr>
        <w:t>133.96</w:t>
      </w:r>
      <w:r>
        <w:rPr>
          <w:rFonts w:ascii="仿宋" w:hAnsi="仿宋" w:eastAsia="仿宋" w:cs="仿宋"/>
          <w:sz w:val="32"/>
        </w:rPr>
        <w:t>万元，比上年同期增加</w:t>
      </w:r>
      <w:r>
        <w:rPr>
          <w:rFonts w:hint="eastAsia" w:ascii="仿宋" w:hAnsi="仿宋" w:eastAsia="仿宋" w:cs="仿宋"/>
          <w:sz w:val="32"/>
          <w:lang w:val="en-US" w:eastAsia="zh-CN"/>
        </w:rPr>
        <w:t>48.89</w:t>
      </w:r>
      <w:r>
        <w:rPr>
          <w:rFonts w:ascii="仿宋" w:hAnsi="仿宋" w:eastAsia="仿宋" w:cs="仿宋"/>
          <w:sz w:val="32"/>
        </w:rPr>
        <w:t>万元，增长</w:t>
      </w:r>
      <w:r>
        <w:rPr>
          <w:rFonts w:hint="eastAsia" w:ascii="仿宋" w:hAnsi="仿宋" w:eastAsia="仿宋" w:cs="仿宋"/>
          <w:sz w:val="32"/>
          <w:lang w:val="en-US" w:eastAsia="zh-CN"/>
        </w:rPr>
        <w:t>36.49</w:t>
      </w:r>
      <w:r>
        <w:rPr>
          <w:rFonts w:ascii="仿宋" w:hAnsi="仿宋" w:eastAsia="仿宋" w:cs="仿宋"/>
          <w:sz w:val="32"/>
        </w:rPr>
        <w:t>%；。主要原因：</w:t>
      </w:r>
      <w:r>
        <w:rPr>
          <w:rFonts w:hint="eastAsia" w:ascii="楷体" w:hAnsi="楷体" w:eastAsia="楷体" w:cs="楷体"/>
          <w:sz w:val="32"/>
        </w:rPr>
        <w:t>一是机构改革人员增加，3月份调入一名正处级干部，8月调入一名科级干部，11月份调入一名副处级干部；二是召开了第三次归侨侨眷代表大会</w:t>
      </w:r>
      <w:r>
        <w:rPr>
          <w:rFonts w:hint="eastAsia" w:ascii="楷体" w:hAnsi="楷体" w:eastAsia="楷体" w:cs="楷体"/>
          <w:sz w:val="32"/>
          <w:lang w:eastAsia="zh-CN"/>
        </w:rPr>
        <w:t>；三是</w:t>
      </w:r>
      <w:r>
        <w:rPr>
          <w:rFonts w:hint="eastAsia" w:ascii="楷体" w:hAnsi="楷体" w:eastAsia="楷体" w:cs="楷体"/>
          <w:sz w:val="32"/>
        </w:rPr>
        <w:t>成立了</w:t>
      </w:r>
      <w:r>
        <w:rPr>
          <w:rFonts w:hint="eastAsia" w:ascii="楷体" w:hAnsi="楷体" w:eastAsia="楷体" w:cs="楷体"/>
          <w:sz w:val="32"/>
          <w:lang w:eastAsia="zh-CN"/>
        </w:rPr>
        <w:t>益阳</w:t>
      </w:r>
      <w:r>
        <w:rPr>
          <w:rFonts w:hint="eastAsia" w:ascii="楷体" w:hAnsi="楷体" w:eastAsia="楷体" w:cs="楷体"/>
          <w:sz w:val="32"/>
        </w:rPr>
        <w:t>侨胞之家</w:t>
      </w:r>
      <w:r>
        <w:rPr>
          <w:rFonts w:hint="eastAsia" w:ascii="楷体" w:hAnsi="楷体" w:eastAsia="楷体" w:cs="楷体"/>
          <w:sz w:val="32"/>
          <w:lang w:eastAsia="zh-CN"/>
        </w:rPr>
        <w:t>；四是</w:t>
      </w:r>
      <w:r>
        <w:rPr>
          <w:rFonts w:hint="eastAsia" w:ascii="仿宋" w:hAnsi="仿宋" w:eastAsia="仿宋" w:cs="仿宋"/>
          <w:sz w:val="32"/>
          <w:lang w:val="en-US" w:eastAsia="zh-CN"/>
        </w:rPr>
        <w:t>举办了中国寻根之旅夏令营益阳站活动。</w:t>
      </w:r>
    </w:p>
    <w:p>
      <w:pPr>
        <w:ind w:firstLine="640" w:firstLineChars="20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lang w:val="en-US" w:eastAsia="zh-CN"/>
        </w:rPr>
        <w:t>123.18</w:t>
      </w:r>
      <w:r>
        <w:rPr>
          <w:rFonts w:ascii="仿宋" w:hAnsi="仿宋" w:eastAsia="仿宋" w:cs="仿宋"/>
          <w:sz w:val="32"/>
        </w:rPr>
        <w:t>万元，其中：财政拨款收入</w:t>
      </w:r>
      <w:r>
        <w:rPr>
          <w:rFonts w:hint="eastAsia" w:ascii="仿宋" w:hAnsi="仿宋" w:eastAsia="仿宋" w:cs="仿宋"/>
          <w:sz w:val="32"/>
          <w:lang w:val="en-US" w:eastAsia="zh-CN"/>
        </w:rPr>
        <w:t>106.28</w:t>
      </w:r>
      <w:r>
        <w:rPr>
          <w:rFonts w:ascii="仿宋" w:hAnsi="仿宋" w:eastAsia="仿宋" w:cs="仿宋"/>
          <w:sz w:val="32"/>
        </w:rPr>
        <w:t>万元，占</w:t>
      </w:r>
      <w:r>
        <w:rPr>
          <w:rFonts w:hint="eastAsia" w:ascii="仿宋" w:hAnsi="仿宋" w:eastAsia="仿宋" w:cs="仿宋"/>
          <w:sz w:val="32"/>
          <w:lang w:val="en-US" w:eastAsia="zh-CN"/>
        </w:rPr>
        <w:t>86.28</w:t>
      </w:r>
      <w:r>
        <w:rPr>
          <w:rFonts w:ascii="仿宋" w:hAnsi="仿宋" w:eastAsia="仿宋" w:cs="仿宋"/>
          <w:sz w:val="32"/>
        </w:rPr>
        <w:t>%；其他收入</w:t>
      </w:r>
      <w:r>
        <w:rPr>
          <w:rFonts w:hint="eastAsia" w:ascii="仿宋" w:hAnsi="仿宋" w:eastAsia="仿宋" w:cs="仿宋"/>
          <w:sz w:val="32"/>
          <w:lang w:val="en-US" w:eastAsia="zh-CN"/>
        </w:rPr>
        <w:t>16.91</w:t>
      </w:r>
      <w:r>
        <w:rPr>
          <w:rFonts w:ascii="仿宋" w:hAnsi="仿宋" w:eastAsia="仿宋" w:cs="仿宋"/>
          <w:sz w:val="32"/>
        </w:rPr>
        <w:t>万元，占</w:t>
      </w:r>
      <w:r>
        <w:rPr>
          <w:rFonts w:hint="eastAsia" w:ascii="仿宋" w:hAnsi="仿宋" w:eastAsia="仿宋" w:cs="仿宋"/>
          <w:sz w:val="32"/>
          <w:lang w:val="en-US" w:eastAsia="zh-CN"/>
        </w:rPr>
        <w:t>13.72</w:t>
      </w:r>
      <w:r>
        <w:rPr>
          <w:rFonts w:ascii="仿宋" w:hAnsi="仿宋" w:eastAsia="仿宋" w:cs="仿宋"/>
          <w:sz w:val="32"/>
        </w:rPr>
        <w:t>%</w:t>
      </w:r>
      <w:r>
        <w:rPr>
          <w:rFonts w:hint="eastAsia" w:ascii="仿宋" w:hAnsi="仿宋" w:eastAsia="仿宋" w:cs="仿宋"/>
          <w:sz w:val="32"/>
          <w:lang w:eastAsia="zh-CN"/>
        </w:rPr>
        <w:t>。其他收入主要是省侨联下拨</w:t>
      </w:r>
      <w:r>
        <w:rPr>
          <w:rFonts w:hint="eastAsia" w:ascii="仿宋" w:hAnsi="仿宋" w:eastAsia="仿宋" w:cs="仿宋"/>
          <w:sz w:val="32"/>
          <w:lang w:val="en-US" w:eastAsia="zh-CN"/>
        </w:rPr>
        <w:t>中国寻根之旅夏令营益阳站活动经费补助。</w:t>
      </w:r>
    </w:p>
    <w:p>
      <w:pPr>
        <w:ind w:firstLine="640" w:firstLineChars="20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133.96</w:t>
      </w:r>
      <w:r>
        <w:rPr>
          <w:rFonts w:ascii="仿宋" w:hAnsi="仿宋" w:eastAsia="仿宋" w:cs="仿宋"/>
          <w:sz w:val="32"/>
        </w:rPr>
        <w:t>万元，其中：基本支出</w:t>
      </w:r>
      <w:r>
        <w:rPr>
          <w:rFonts w:hint="eastAsia" w:ascii="仿宋" w:hAnsi="仿宋" w:eastAsia="仿宋" w:cs="仿宋"/>
          <w:sz w:val="32"/>
          <w:lang w:val="en-US" w:eastAsia="zh-CN"/>
        </w:rPr>
        <w:t>74.9</w:t>
      </w:r>
      <w:r>
        <w:rPr>
          <w:rFonts w:ascii="仿宋" w:hAnsi="仿宋" w:eastAsia="仿宋" w:cs="仿宋"/>
          <w:sz w:val="32"/>
        </w:rPr>
        <w:t xml:space="preserve">万元，占 </w:t>
      </w:r>
      <w:r>
        <w:rPr>
          <w:rFonts w:hint="eastAsia" w:ascii="仿宋" w:hAnsi="仿宋" w:eastAsia="仿宋" w:cs="仿宋"/>
          <w:sz w:val="32"/>
          <w:lang w:val="en-US" w:eastAsia="zh-CN"/>
        </w:rPr>
        <w:t>55.91</w:t>
      </w:r>
      <w:r>
        <w:rPr>
          <w:rFonts w:ascii="仿宋" w:hAnsi="仿宋" w:eastAsia="仿宋" w:cs="仿宋"/>
          <w:sz w:val="32"/>
        </w:rPr>
        <w:t>%；项目支出</w:t>
      </w:r>
      <w:r>
        <w:rPr>
          <w:rFonts w:hint="eastAsia" w:ascii="仿宋" w:hAnsi="仿宋" w:eastAsia="仿宋" w:cs="仿宋"/>
          <w:sz w:val="32"/>
          <w:lang w:val="en-US" w:eastAsia="zh-CN"/>
        </w:rPr>
        <w:t>59.05</w:t>
      </w:r>
      <w:r>
        <w:rPr>
          <w:rFonts w:ascii="仿宋" w:hAnsi="仿宋" w:eastAsia="仿宋" w:cs="仿宋"/>
          <w:sz w:val="32"/>
        </w:rPr>
        <w:t>万元，占</w:t>
      </w:r>
      <w:r>
        <w:rPr>
          <w:rFonts w:hint="eastAsia" w:ascii="仿宋" w:hAnsi="仿宋" w:eastAsia="仿宋" w:cs="仿宋"/>
          <w:sz w:val="32"/>
          <w:lang w:val="en-US" w:eastAsia="zh-CN"/>
        </w:rPr>
        <w:t>44.09</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106.28</w:t>
      </w:r>
      <w:r>
        <w:rPr>
          <w:rFonts w:ascii="仿宋" w:hAnsi="仿宋" w:eastAsia="仿宋" w:cs="仿宋"/>
          <w:sz w:val="32"/>
        </w:rPr>
        <w:t>万元，比上年同期增加</w:t>
      </w:r>
      <w:r>
        <w:rPr>
          <w:rFonts w:hint="eastAsia" w:ascii="仿宋" w:hAnsi="仿宋" w:eastAsia="仿宋" w:cs="仿宋"/>
          <w:sz w:val="32"/>
          <w:lang w:val="en-US" w:eastAsia="zh-CN"/>
        </w:rPr>
        <w:t>8.33</w:t>
      </w:r>
      <w:r>
        <w:rPr>
          <w:rFonts w:ascii="仿宋" w:hAnsi="仿宋" w:eastAsia="仿宋" w:cs="仿宋"/>
          <w:sz w:val="32"/>
        </w:rPr>
        <w:t>万元，增长</w:t>
      </w:r>
      <w:r>
        <w:rPr>
          <w:rFonts w:hint="eastAsia" w:ascii="仿宋" w:hAnsi="仿宋" w:eastAsia="仿宋" w:cs="仿宋"/>
          <w:sz w:val="32"/>
          <w:lang w:val="en-US" w:eastAsia="zh-CN"/>
        </w:rPr>
        <w:t>7.8</w:t>
      </w:r>
      <w:r>
        <w:rPr>
          <w:rFonts w:ascii="仿宋" w:hAnsi="仿宋" w:eastAsia="仿宋" w:cs="仿宋"/>
          <w:sz w:val="32"/>
        </w:rPr>
        <w:t>%；财政拨款支出总计</w:t>
      </w:r>
      <w:r>
        <w:rPr>
          <w:rFonts w:hint="eastAsia" w:ascii="仿宋" w:hAnsi="仿宋" w:eastAsia="仿宋" w:cs="仿宋"/>
          <w:sz w:val="32"/>
          <w:lang w:val="en-US" w:eastAsia="zh-CN"/>
        </w:rPr>
        <w:t>117.05</w:t>
      </w:r>
      <w:r>
        <w:rPr>
          <w:rFonts w:ascii="仿宋" w:hAnsi="仿宋" w:eastAsia="仿宋" w:cs="仿宋"/>
          <w:sz w:val="32"/>
        </w:rPr>
        <w:t>万元，比上年同期增加</w:t>
      </w:r>
      <w:r>
        <w:rPr>
          <w:rFonts w:hint="eastAsia" w:ascii="仿宋" w:hAnsi="仿宋" w:eastAsia="仿宋" w:cs="仿宋"/>
          <w:sz w:val="32"/>
          <w:lang w:val="en-US" w:eastAsia="zh-CN"/>
        </w:rPr>
        <w:t>31.98</w:t>
      </w:r>
      <w:r>
        <w:rPr>
          <w:rFonts w:ascii="仿宋" w:hAnsi="仿宋" w:eastAsia="仿宋" w:cs="仿宋"/>
          <w:sz w:val="32"/>
        </w:rPr>
        <w:t>万元，增长</w:t>
      </w:r>
      <w:r>
        <w:rPr>
          <w:rFonts w:hint="eastAsia" w:ascii="仿宋" w:hAnsi="仿宋" w:eastAsia="仿宋" w:cs="仿宋"/>
          <w:sz w:val="32"/>
          <w:lang w:val="en-US" w:eastAsia="zh-CN"/>
        </w:rPr>
        <w:t>27.32</w:t>
      </w:r>
      <w:r>
        <w:rPr>
          <w:rFonts w:ascii="仿宋" w:hAnsi="仿宋" w:eastAsia="仿宋" w:cs="仿宋"/>
          <w:sz w:val="32"/>
        </w:rPr>
        <w:t>%。主要原因：</w:t>
      </w:r>
      <w:r>
        <w:rPr>
          <w:rFonts w:hint="eastAsia" w:ascii="楷体" w:hAnsi="楷体" w:eastAsia="楷体" w:cs="楷体"/>
          <w:sz w:val="32"/>
        </w:rPr>
        <w:t>一是机构改革人员增加，3月份调入一名正处级干部，8月调入一名科级干部，11月份调入一名副处级干部；二是召开了第三次归侨侨眷代表大会</w:t>
      </w:r>
      <w:r>
        <w:rPr>
          <w:rFonts w:hint="eastAsia" w:ascii="楷体" w:hAnsi="楷体" w:eastAsia="楷体" w:cs="楷体"/>
          <w:sz w:val="32"/>
          <w:lang w:eastAsia="zh-CN"/>
        </w:rPr>
        <w:t>；三是</w:t>
      </w:r>
      <w:r>
        <w:rPr>
          <w:rFonts w:hint="eastAsia" w:ascii="楷体" w:hAnsi="楷体" w:eastAsia="楷体" w:cs="楷体"/>
          <w:sz w:val="32"/>
        </w:rPr>
        <w:t>成立了</w:t>
      </w:r>
      <w:r>
        <w:rPr>
          <w:rFonts w:hint="eastAsia" w:ascii="楷体" w:hAnsi="楷体" w:eastAsia="楷体" w:cs="楷体"/>
          <w:sz w:val="32"/>
          <w:lang w:eastAsia="zh-CN"/>
        </w:rPr>
        <w:t>益阳</w:t>
      </w:r>
      <w:r>
        <w:rPr>
          <w:rFonts w:hint="eastAsia" w:ascii="楷体" w:hAnsi="楷体" w:eastAsia="楷体" w:cs="楷体"/>
          <w:sz w:val="32"/>
        </w:rPr>
        <w:t>侨胞之家</w:t>
      </w:r>
      <w:r>
        <w:rPr>
          <w:rFonts w:hint="eastAsia" w:ascii="楷体" w:hAnsi="楷体" w:eastAsia="楷体" w:cs="楷体"/>
          <w:sz w:val="32"/>
          <w:lang w:eastAsia="zh-CN"/>
        </w:rPr>
        <w:t>；四是</w:t>
      </w:r>
      <w:r>
        <w:rPr>
          <w:rFonts w:hint="eastAsia" w:ascii="仿宋" w:hAnsi="仿宋" w:eastAsia="仿宋" w:cs="仿宋"/>
          <w:sz w:val="32"/>
          <w:lang w:val="en-US" w:eastAsia="zh-CN"/>
        </w:rPr>
        <w:t>举办了中国寻根之旅夏令营益阳站活动。</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hint="default"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106.28</w:t>
      </w:r>
      <w:r>
        <w:rPr>
          <w:rFonts w:ascii="仿宋" w:hAnsi="仿宋" w:eastAsia="仿宋" w:cs="仿宋"/>
          <w:sz w:val="32"/>
        </w:rPr>
        <w:t>万元，比上年同期增加</w:t>
      </w:r>
      <w:r>
        <w:rPr>
          <w:rFonts w:hint="eastAsia" w:ascii="仿宋" w:hAnsi="仿宋" w:eastAsia="仿宋" w:cs="仿宋"/>
          <w:sz w:val="32"/>
          <w:lang w:val="en-US" w:eastAsia="zh-CN"/>
        </w:rPr>
        <w:t>8.33</w:t>
      </w:r>
      <w:r>
        <w:rPr>
          <w:rFonts w:ascii="仿宋" w:hAnsi="仿宋" w:eastAsia="仿宋" w:cs="仿宋"/>
          <w:sz w:val="32"/>
        </w:rPr>
        <w:t>万元，增长</w:t>
      </w:r>
      <w:r>
        <w:rPr>
          <w:rFonts w:hint="eastAsia" w:ascii="仿宋" w:hAnsi="仿宋" w:eastAsia="仿宋" w:cs="仿宋"/>
          <w:sz w:val="32"/>
          <w:lang w:val="en-US" w:eastAsia="zh-CN"/>
        </w:rPr>
        <w:t>7.8</w:t>
      </w:r>
      <w:r>
        <w:rPr>
          <w:rFonts w:ascii="仿宋" w:hAnsi="仿宋" w:eastAsia="仿宋" w:cs="仿宋"/>
          <w:sz w:val="32"/>
        </w:rPr>
        <w:t>%；一般公共预算财政拨款支出总计</w:t>
      </w:r>
      <w:r>
        <w:rPr>
          <w:rFonts w:hint="eastAsia" w:ascii="仿宋" w:hAnsi="仿宋" w:eastAsia="仿宋" w:cs="仿宋"/>
          <w:sz w:val="32"/>
          <w:lang w:val="en-US" w:eastAsia="zh-CN"/>
        </w:rPr>
        <w:t>117.05</w:t>
      </w:r>
      <w:r>
        <w:rPr>
          <w:rFonts w:ascii="仿宋" w:hAnsi="仿宋" w:eastAsia="仿宋" w:cs="仿宋"/>
          <w:sz w:val="32"/>
        </w:rPr>
        <w:t>万元，比上年同期增加</w:t>
      </w:r>
      <w:r>
        <w:rPr>
          <w:rFonts w:hint="eastAsia" w:ascii="仿宋" w:hAnsi="仿宋" w:eastAsia="仿宋" w:cs="仿宋"/>
          <w:sz w:val="32"/>
          <w:lang w:val="en-US" w:eastAsia="zh-CN"/>
        </w:rPr>
        <w:t>31.98</w:t>
      </w:r>
      <w:r>
        <w:rPr>
          <w:rFonts w:ascii="仿宋" w:hAnsi="仿宋" w:eastAsia="仿宋" w:cs="仿宋"/>
          <w:sz w:val="32"/>
        </w:rPr>
        <w:t>万元，增长</w:t>
      </w:r>
      <w:r>
        <w:rPr>
          <w:rFonts w:hint="eastAsia" w:ascii="仿宋" w:hAnsi="仿宋" w:eastAsia="仿宋" w:cs="仿宋"/>
          <w:sz w:val="32"/>
          <w:lang w:val="en-US" w:eastAsia="zh-CN"/>
        </w:rPr>
        <w:t>27.32</w:t>
      </w:r>
      <w:r>
        <w:rPr>
          <w:rFonts w:ascii="仿宋" w:hAnsi="仿宋" w:eastAsia="仿宋" w:cs="仿宋"/>
          <w:sz w:val="32"/>
        </w:rPr>
        <w:t>%。主要原因：</w:t>
      </w:r>
      <w:r>
        <w:rPr>
          <w:rFonts w:hint="eastAsia" w:ascii="楷体" w:hAnsi="楷体" w:eastAsia="楷体" w:cs="楷体"/>
          <w:sz w:val="32"/>
        </w:rPr>
        <w:t>一是机构改革人员增加，3月份调入一名正处级干部，8月调入一名科级干部，11月份调入一名副处级干部；二是召开了第三次归侨侨眷代表大会</w:t>
      </w:r>
      <w:r>
        <w:rPr>
          <w:rFonts w:hint="eastAsia" w:ascii="楷体" w:hAnsi="楷体" w:eastAsia="楷体" w:cs="楷体"/>
          <w:sz w:val="32"/>
          <w:lang w:eastAsia="zh-CN"/>
        </w:rPr>
        <w:t>；三是</w:t>
      </w:r>
      <w:r>
        <w:rPr>
          <w:rFonts w:hint="eastAsia" w:ascii="楷体" w:hAnsi="楷体" w:eastAsia="楷体" w:cs="楷体"/>
          <w:sz w:val="32"/>
        </w:rPr>
        <w:t>成立了</w:t>
      </w:r>
      <w:r>
        <w:rPr>
          <w:rFonts w:hint="eastAsia" w:ascii="楷体" w:hAnsi="楷体" w:eastAsia="楷体" w:cs="楷体"/>
          <w:sz w:val="32"/>
          <w:lang w:eastAsia="zh-CN"/>
        </w:rPr>
        <w:t>益阳</w:t>
      </w:r>
      <w:r>
        <w:rPr>
          <w:rFonts w:hint="eastAsia" w:ascii="楷体" w:hAnsi="楷体" w:eastAsia="楷体" w:cs="楷体"/>
          <w:sz w:val="32"/>
        </w:rPr>
        <w:t>侨胞之家</w:t>
      </w:r>
      <w:r>
        <w:rPr>
          <w:rFonts w:hint="eastAsia" w:ascii="楷体" w:hAnsi="楷体" w:eastAsia="楷体" w:cs="楷体"/>
          <w:sz w:val="32"/>
          <w:lang w:eastAsia="zh-CN"/>
        </w:rPr>
        <w:t>；四是</w:t>
      </w:r>
      <w:r>
        <w:rPr>
          <w:rFonts w:hint="eastAsia" w:ascii="仿宋" w:hAnsi="仿宋" w:eastAsia="仿宋" w:cs="仿宋"/>
          <w:sz w:val="32"/>
          <w:lang w:val="en-US" w:eastAsia="zh-CN"/>
        </w:rPr>
        <w:t>举办了中国寻根之旅夏令营益阳站活动。</w:t>
      </w:r>
    </w:p>
    <w:p>
      <w:pPr>
        <w:ind w:firstLine="640" w:firstLineChars="200"/>
        <w:jc w:val="left"/>
        <w:rPr>
          <w:rFonts w:ascii="楷体" w:hAnsi="楷体" w:eastAsia="楷体" w:cs="楷体"/>
          <w:sz w:val="32"/>
        </w:rPr>
      </w:pPr>
      <w:r>
        <w:rPr>
          <w:rFonts w:ascii="楷体" w:hAnsi="楷体" w:eastAsia="楷体" w:cs="楷体"/>
          <w:sz w:val="32"/>
        </w:rPr>
        <w:t>（二）一般公共预算财政拨款支出决算构成情况。</w:t>
      </w:r>
    </w:p>
    <w:p>
      <w:pPr>
        <w:ind w:firstLine="806" w:firstLineChars="252"/>
        <w:jc w:val="left"/>
        <w:rPr>
          <w:rFonts w:ascii="楷体" w:hAnsi="楷体" w:eastAsia="楷体" w:cs="楷体"/>
          <w:sz w:val="32"/>
        </w:rPr>
      </w:pPr>
      <w:r>
        <w:rPr>
          <w:rFonts w:hint="eastAsia" w:ascii="楷体" w:hAnsi="楷体" w:eastAsia="楷体" w:cs="楷体"/>
          <w:sz w:val="32"/>
        </w:rPr>
        <w:t>2019 年度财政拨款支出</w:t>
      </w:r>
      <w:r>
        <w:rPr>
          <w:rFonts w:hint="eastAsia" w:ascii="仿宋" w:hAnsi="仿宋" w:eastAsia="仿宋" w:cs="仿宋"/>
          <w:sz w:val="32"/>
          <w:lang w:val="en-US" w:eastAsia="zh-CN"/>
        </w:rPr>
        <w:t>117.05</w:t>
      </w:r>
      <w:r>
        <w:rPr>
          <w:rFonts w:hint="eastAsia" w:ascii="楷体" w:hAnsi="楷体" w:eastAsia="楷体" w:cs="楷体"/>
          <w:sz w:val="32"/>
        </w:rPr>
        <w:t>万元，主要用于以下方面： 一般公共服务（类）支出</w:t>
      </w:r>
      <w:r>
        <w:rPr>
          <w:rFonts w:hint="eastAsia" w:ascii="仿宋" w:hAnsi="仿宋" w:eastAsia="仿宋" w:cs="仿宋"/>
          <w:sz w:val="32"/>
          <w:lang w:val="en-US" w:eastAsia="zh-CN"/>
        </w:rPr>
        <w:t>109.43</w:t>
      </w:r>
      <w:r>
        <w:rPr>
          <w:rFonts w:hint="eastAsia" w:ascii="楷体" w:hAnsi="楷体" w:eastAsia="楷体" w:cs="楷体"/>
          <w:sz w:val="32"/>
        </w:rPr>
        <w:t xml:space="preserve"> 万元，占</w:t>
      </w:r>
      <w:r>
        <w:rPr>
          <w:rFonts w:hint="eastAsia" w:ascii="楷体" w:hAnsi="楷体" w:eastAsia="楷体" w:cs="楷体"/>
          <w:sz w:val="32"/>
          <w:lang w:val="en-US" w:eastAsia="zh-CN"/>
        </w:rPr>
        <w:t>93.49</w:t>
      </w:r>
      <w:r>
        <w:rPr>
          <w:rFonts w:hint="eastAsia" w:ascii="楷体" w:hAnsi="楷体" w:eastAsia="楷体" w:cs="楷体"/>
          <w:sz w:val="32"/>
        </w:rPr>
        <w:t>%；  教育（类）支出</w:t>
      </w:r>
      <w:r>
        <w:rPr>
          <w:rFonts w:hint="eastAsia" w:ascii="仿宋" w:hAnsi="仿宋" w:eastAsia="仿宋" w:cs="仿宋"/>
          <w:sz w:val="32"/>
          <w:lang w:val="en-US" w:eastAsia="zh-CN"/>
        </w:rPr>
        <w:t>0.45</w:t>
      </w:r>
      <w:r>
        <w:rPr>
          <w:rFonts w:hint="eastAsia" w:ascii="楷体" w:hAnsi="楷体" w:eastAsia="楷体" w:cs="楷体"/>
          <w:sz w:val="32"/>
        </w:rPr>
        <w:t>万元，占</w:t>
      </w:r>
      <w:r>
        <w:rPr>
          <w:rFonts w:hint="eastAsia" w:ascii="楷体" w:hAnsi="楷体" w:eastAsia="楷体" w:cs="楷体"/>
          <w:sz w:val="32"/>
          <w:lang w:val="en-US" w:eastAsia="zh-CN"/>
        </w:rPr>
        <w:t>0.38</w:t>
      </w:r>
      <w:r>
        <w:rPr>
          <w:rFonts w:hint="eastAsia" w:ascii="楷体" w:hAnsi="楷体" w:eastAsia="楷体" w:cs="楷体"/>
          <w:sz w:val="32"/>
        </w:rPr>
        <w:t>%；社会保障和就业（类）支出</w:t>
      </w:r>
      <w:r>
        <w:rPr>
          <w:rFonts w:hint="eastAsia" w:ascii="仿宋" w:hAnsi="仿宋" w:eastAsia="仿宋" w:cs="仿宋"/>
          <w:sz w:val="32"/>
          <w:lang w:val="en-US" w:eastAsia="zh-CN"/>
        </w:rPr>
        <w:t>0.78</w:t>
      </w:r>
      <w:r>
        <w:rPr>
          <w:rFonts w:hint="eastAsia" w:ascii="楷体" w:hAnsi="楷体" w:eastAsia="楷体" w:cs="楷体"/>
          <w:sz w:val="32"/>
        </w:rPr>
        <w:t xml:space="preserve"> 万元，占</w:t>
      </w:r>
      <w:r>
        <w:rPr>
          <w:rFonts w:hint="eastAsia" w:ascii="仿宋" w:hAnsi="仿宋" w:eastAsia="仿宋" w:cs="仿宋"/>
          <w:sz w:val="32"/>
          <w:lang w:val="en-US" w:eastAsia="zh-CN"/>
        </w:rPr>
        <w:t>0.66</w:t>
      </w:r>
      <w:r>
        <w:rPr>
          <w:rFonts w:hint="eastAsia" w:ascii="楷体" w:hAnsi="楷体" w:eastAsia="楷体" w:cs="楷体"/>
          <w:sz w:val="32"/>
        </w:rPr>
        <w:t>%； 住房保障（类）支出</w:t>
      </w:r>
      <w:r>
        <w:rPr>
          <w:rFonts w:hint="eastAsia" w:ascii="楷体" w:hAnsi="楷体" w:eastAsia="楷体" w:cs="楷体"/>
          <w:sz w:val="32"/>
          <w:lang w:val="en-US" w:eastAsia="zh-CN"/>
        </w:rPr>
        <w:t>3.76</w:t>
      </w:r>
      <w:r>
        <w:rPr>
          <w:rFonts w:hint="eastAsia" w:ascii="楷体" w:hAnsi="楷体" w:eastAsia="楷体" w:cs="楷体"/>
          <w:sz w:val="32"/>
        </w:rPr>
        <w:t xml:space="preserve"> 万元，占</w:t>
      </w:r>
      <w:r>
        <w:rPr>
          <w:rFonts w:hint="eastAsia" w:ascii="楷体" w:hAnsi="楷体" w:eastAsia="楷体" w:cs="楷体"/>
          <w:sz w:val="32"/>
          <w:lang w:val="en-US" w:eastAsia="zh-CN"/>
        </w:rPr>
        <w:t>3.22</w:t>
      </w:r>
      <w:r>
        <w:rPr>
          <w:rFonts w:hint="eastAsia" w:ascii="楷体" w:hAnsi="楷体" w:eastAsia="楷体" w:cs="楷体"/>
          <w:sz w:val="32"/>
        </w:rPr>
        <w:t>%;  卫生健康（类）支出</w:t>
      </w:r>
      <w:r>
        <w:rPr>
          <w:rFonts w:hint="eastAsia" w:ascii="仿宋" w:hAnsi="仿宋" w:eastAsia="仿宋" w:cs="仿宋"/>
          <w:sz w:val="32"/>
          <w:lang w:val="en-US" w:eastAsia="zh-CN"/>
        </w:rPr>
        <w:t>2.63</w:t>
      </w:r>
      <w:r>
        <w:rPr>
          <w:rFonts w:hint="eastAsia" w:ascii="楷体" w:hAnsi="楷体" w:eastAsia="楷体" w:cs="楷体"/>
          <w:sz w:val="32"/>
        </w:rPr>
        <w:t>，占</w:t>
      </w:r>
      <w:r>
        <w:rPr>
          <w:rFonts w:hint="eastAsia" w:ascii="仿宋" w:hAnsi="仿宋" w:eastAsia="仿宋" w:cs="仿宋"/>
          <w:sz w:val="32"/>
          <w:lang w:val="en-US" w:eastAsia="zh-CN"/>
        </w:rPr>
        <w:t>2.25</w:t>
      </w:r>
      <w:r>
        <w:rPr>
          <w:rFonts w:hint="eastAsia" w:ascii="楷体" w:hAnsi="楷体" w:eastAsia="楷体" w:cs="楷体"/>
          <w:sz w:val="32"/>
        </w:rPr>
        <w:t>%。</w:t>
      </w:r>
    </w:p>
    <w:p>
      <w:pPr>
        <w:jc w:val="left"/>
        <w:rPr>
          <w:rFonts w:ascii="楷体" w:hAnsi="楷体" w:eastAsia="楷体" w:cs="楷体"/>
          <w:sz w:val="32"/>
        </w:rPr>
      </w:pPr>
      <w:r>
        <w:rPr>
          <w:rFonts w:ascii="仿宋" w:hAnsi="仿宋" w:eastAsia="仿宋" w:cs="仿宋"/>
          <w:sz w:val="32"/>
        </w:rPr>
        <w:t xml:space="preserve">  </w:t>
      </w: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2019 年度财政拨款支出决算为</w:t>
      </w:r>
      <w:r>
        <w:rPr>
          <w:rFonts w:hint="eastAsia" w:ascii="仿宋" w:hAnsi="仿宋" w:eastAsia="仿宋" w:cs="仿宋"/>
          <w:sz w:val="32"/>
          <w:lang w:val="en-US" w:eastAsia="zh-CN"/>
        </w:rPr>
        <w:t>117.05</w:t>
      </w:r>
      <w:r>
        <w:rPr>
          <w:rFonts w:hint="eastAsia" w:ascii="楷体" w:hAnsi="楷体" w:eastAsia="楷体" w:cs="楷体"/>
          <w:sz w:val="32"/>
        </w:rPr>
        <w:t xml:space="preserve"> 万元。其中：</w:t>
      </w:r>
    </w:p>
    <w:p>
      <w:pPr>
        <w:numPr>
          <w:ilvl w:val="0"/>
          <w:numId w:val="1"/>
        </w:numPr>
        <w:ind w:firstLine="640"/>
        <w:jc w:val="left"/>
        <w:rPr>
          <w:rFonts w:hint="eastAsia" w:ascii="仿宋" w:hAnsi="仿宋" w:eastAsia="仿宋" w:cs="仿宋"/>
          <w:sz w:val="32"/>
          <w:lang w:eastAsia="zh-CN"/>
        </w:rPr>
      </w:pPr>
      <w:r>
        <w:rPr>
          <w:rFonts w:hint="eastAsia" w:ascii="仿宋" w:hAnsi="仿宋" w:eastAsia="仿宋" w:cs="仿宋"/>
          <w:sz w:val="32"/>
          <w:lang w:eastAsia="zh-CN"/>
        </w:rPr>
        <w:t>一般公共服务支出</w:t>
      </w:r>
      <w:r>
        <w:rPr>
          <w:rFonts w:ascii="仿宋" w:hAnsi="仿宋" w:eastAsia="仿宋" w:cs="仿宋"/>
          <w:sz w:val="32"/>
        </w:rPr>
        <w:t>（类）</w:t>
      </w:r>
      <w:r>
        <w:rPr>
          <w:rFonts w:hint="eastAsia" w:ascii="仿宋" w:hAnsi="仿宋" w:eastAsia="仿宋" w:cs="仿宋"/>
          <w:sz w:val="32"/>
          <w:lang w:eastAsia="zh-CN"/>
        </w:rPr>
        <w:t>港澳台事务</w:t>
      </w:r>
      <w:r>
        <w:rPr>
          <w:rFonts w:ascii="仿宋" w:hAnsi="仿宋" w:eastAsia="仿宋" w:cs="仿宋"/>
          <w:sz w:val="32"/>
        </w:rPr>
        <w:t>（款）</w:t>
      </w:r>
      <w:r>
        <w:rPr>
          <w:rFonts w:hint="eastAsia" w:ascii="仿宋" w:hAnsi="仿宋" w:eastAsia="仿宋" w:cs="仿宋"/>
          <w:sz w:val="32"/>
          <w:lang w:eastAsia="zh-CN"/>
        </w:rPr>
        <w:t>行政运行</w:t>
      </w:r>
      <w:r>
        <w:rPr>
          <w:rFonts w:ascii="仿宋" w:hAnsi="仿宋" w:eastAsia="仿宋" w:cs="仿宋"/>
          <w:sz w:val="32"/>
        </w:rPr>
        <w:t>（项）财政拨款支出</w:t>
      </w:r>
      <w:r>
        <w:rPr>
          <w:rFonts w:hint="eastAsia" w:ascii="仿宋" w:hAnsi="仿宋" w:eastAsia="仿宋" w:cs="仿宋"/>
          <w:sz w:val="32"/>
        </w:rPr>
        <w:t>决算为</w:t>
      </w:r>
      <w:r>
        <w:rPr>
          <w:rFonts w:hint="eastAsia" w:ascii="仿宋" w:hAnsi="仿宋" w:eastAsia="仿宋" w:cs="仿宋"/>
          <w:sz w:val="32"/>
          <w:lang w:val="en-US" w:eastAsia="zh-CN"/>
        </w:rPr>
        <w:t>25.54</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工资福利支出和商品和服务支出</w:t>
      </w:r>
    </w:p>
    <w:p>
      <w:pPr>
        <w:numPr>
          <w:ilvl w:val="0"/>
          <w:numId w:val="0"/>
        </w:numPr>
        <w:ind w:firstLine="640" w:firstLineChars="200"/>
        <w:jc w:val="left"/>
        <w:rPr>
          <w:rFonts w:hint="eastAsia" w:ascii="仿宋" w:hAnsi="仿宋" w:eastAsia="仿宋" w:cs="仿宋"/>
          <w:sz w:val="32"/>
          <w:lang w:eastAsia="zh-CN"/>
        </w:rPr>
      </w:pPr>
      <w:r>
        <w:rPr>
          <w:rFonts w:hint="eastAsia" w:ascii="仿宋" w:hAnsi="仿宋" w:eastAsia="仿宋" w:cs="仿宋"/>
          <w:sz w:val="32"/>
          <w:lang w:val="en-US" w:eastAsia="zh-CN"/>
        </w:rPr>
        <w:t>2.</w:t>
      </w:r>
      <w:r>
        <w:rPr>
          <w:rFonts w:hint="eastAsia" w:ascii="仿宋" w:hAnsi="仿宋" w:eastAsia="仿宋" w:cs="仿宋"/>
          <w:sz w:val="32"/>
          <w:lang w:eastAsia="zh-CN"/>
        </w:rPr>
        <w:t>一般公共服务支出</w:t>
      </w:r>
      <w:r>
        <w:rPr>
          <w:rFonts w:ascii="仿宋" w:hAnsi="仿宋" w:eastAsia="仿宋" w:cs="仿宋"/>
          <w:sz w:val="32"/>
        </w:rPr>
        <w:t>（类）</w:t>
      </w:r>
      <w:r>
        <w:rPr>
          <w:rFonts w:hint="eastAsia" w:ascii="仿宋" w:hAnsi="仿宋" w:eastAsia="仿宋" w:cs="仿宋"/>
          <w:sz w:val="32"/>
          <w:lang w:eastAsia="zh-CN"/>
        </w:rPr>
        <w:t>港澳台事务</w:t>
      </w:r>
      <w:r>
        <w:rPr>
          <w:rFonts w:ascii="仿宋" w:hAnsi="仿宋" w:eastAsia="仿宋" w:cs="仿宋"/>
          <w:sz w:val="32"/>
        </w:rPr>
        <w:t>（款）</w:t>
      </w:r>
      <w:r>
        <w:rPr>
          <w:rFonts w:hint="eastAsia" w:ascii="仿宋" w:hAnsi="仿宋" w:eastAsia="仿宋" w:cs="仿宋"/>
          <w:sz w:val="32"/>
          <w:lang w:eastAsia="zh-CN"/>
        </w:rPr>
        <w:t>一般行政管理事务</w:t>
      </w:r>
      <w:r>
        <w:rPr>
          <w:rFonts w:ascii="仿宋" w:hAnsi="仿宋" w:eastAsia="仿宋" w:cs="仿宋"/>
          <w:sz w:val="32"/>
        </w:rPr>
        <w:t>（项）财政拨款支出</w:t>
      </w:r>
      <w:r>
        <w:rPr>
          <w:rFonts w:hint="eastAsia" w:ascii="仿宋" w:hAnsi="仿宋" w:eastAsia="仿宋" w:cs="仿宋"/>
          <w:sz w:val="32"/>
        </w:rPr>
        <w:t>决算为</w:t>
      </w:r>
      <w:r>
        <w:rPr>
          <w:rFonts w:hint="eastAsia" w:ascii="仿宋" w:hAnsi="仿宋" w:eastAsia="仿宋" w:cs="仿宋"/>
          <w:sz w:val="32"/>
          <w:lang w:val="en-US" w:eastAsia="zh-CN"/>
        </w:rPr>
        <w:t>14</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侨联事务专项支出。</w:t>
      </w:r>
    </w:p>
    <w:p>
      <w:pPr>
        <w:numPr>
          <w:ilvl w:val="0"/>
          <w:numId w:val="0"/>
        </w:numPr>
        <w:ind w:firstLine="640" w:firstLineChars="200"/>
        <w:jc w:val="left"/>
        <w:rPr>
          <w:rFonts w:hint="eastAsia" w:ascii="仿宋" w:hAnsi="仿宋" w:eastAsia="仿宋" w:cs="仿宋"/>
          <w:sz w:val="32"/>
          <w:lang w:eastAsia="zh-CN"/>
        </w:rPr>
      </w:pPr>
      <w:r>
        <w:rPr>
          <w:rFonts w:ascii="仿宋" w:hAnsi="仿宋" w:eastAsia="仿宋" w:cs="仿宋"/>
          <w:sz w:val="32"/>
        </w:rPr>
        <w:t>3.</w:t>
      </w:r>
      <w:r>
        <w:rPr>
          <w:rFonts w:hint="eastAsia" w:ascii="仿宋" w:hAnsi="仿宋" w:eastAsia="仿宋" w:cs="仿宋"/>
          <w:sz w:val="32"/>
          <w:lang w:eastAsia="zh-CN"/>
        </w:rPr>
        <w:t>一般公共服务支出</w:t>
      </w:r>
      <w:r>
        <w:rPr>
          <w:rFonts w:ascii="仿宋" w:hAnsi="仿宋" w:eastAsia="仿宋" w:cs="仿宋"/>
          <w:sz w:val="32"/>
        </w:rPr>
        <w:t>（类）</w:t>
      </w:r>
      <w:r>
        <w:rPr>
          <w:rFonts w:hint="eastAsia" w:ascii="仿宋" w:hAnsi="仿宋" w:eastAsia="仿宋" w:cs="仿宋"/>
          <w:sz w:val="32"/>
          <w:lang w:eastAsia="zh-CN"/>
        </w:rPr>
        <w:t>港澳台事务</w:t>
      </w:r>
      <w:r>
        <w:rPr>
          <w:rFonts w:ascii="仿宋" w:hAnsi="仿宋" w:eastAsia="仿宋" w:cs="仿宋"/>
          <w:sz w:val="32"/>
        </w:rPr>
        <w:t>（款）</w:t>
      </w:r>
      <w:r>
        <w:rPr>
          <w:rFonts w:hint="eastAsia" w:ascii="仿宋" w:hAnsi="仿宋" w:eastAsia="仿宋" w:cs="仿宋"/>
          <w:sz w:val="32"/>
          <w:lang w:eastAsia="zh-CN"/>
        </w:rPr>
        <w:t>其他港澳台事务</w:t>
      </w:r>
      <w:r>
        <w:rPr>
          <w:rFonts w:ascii="仿宋" w:hAnsi="仿宋" w:eastAsia="仿宋" w:cs="仿宋"/>
          <w:sz w:val="32"/>
        </w:rPr>
        <w:t>（项）财政拨款支出</w:t>
      </w:r>
      <w:r>
        <w:rPr>
          <w:rFonts w:hint="eastAsia" w:ascii="仿宋" w:hAnsi="仿宋" w:eastAsia="仿宋" w:cs="仿宋"/>
          <w:sz w:val="32"/>
        </w:rPr>
        <w:t>决算为</w:t>
      </w:r>
      <w:r>
        <w:rPr>
          <w:rFonts w:hint="eastAsia" w:ascii="仿宋" w:hAnsi="仿宋" w:eastAsia="仿宋" w:cs="仿宋"/>
          <w:sz w:val="32"/>
          <w:lang w:val="en-US" w:eastAsia="zh-CN"/>
        </w:rPr>
        <w:t>24.1</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w:t>
      </w:r>
      <w:r>
        <w:rPr>
          <w:rFonts w:hint="eastAsia" w:ascii="仿宋" w:hAnsi="仿宋" w:eastAsia="仿宋" w:cs="仿宋"/>
          <w:sz w:val="32"/>
          <w:lang w:eastAsia="zh-CN"/>
        </w:rPr>
        <w:t>于工资福利支出和商品和服务支出。</w:t>
      </w:r>
    </w:p>
    <w:p>
      <w:pPr>
        <w:numPr>
          <w:ilvl w:val="0"/>
          <w:numId w:val="0"/>
        </w:numPr>
        <w:ind w:firstLine="640" w:firstLineChars="200"/>
        <w:jc w:val="left"/>
        <w:rPr>
          <w:rFonts w:hint="eastAsia" w:ascii="仿宋" w:hAnsi="仿宋" w:eastAsia="仿宋" w:cs="仿宋"/>
          <w:sz w:val="32"/>
          <w:lang w:eastAsia="zh-CN"/>
        </w:rPr>
      </w:pPr>
      <w:r>
        <w:rPr>
          <w:rFonts w:hint="eastAsia" w:ascii="仿宋" w:hAnsi="仿宋" w:eastAsia="仿宋" w:cs="仿宋"/>
          <w:sz w:val="32"/>
          <w:lang w:val="en-US" w:eastAsia="zh-CN"/>
        </w:rPr>
        <w:t>4.</w:t>
      </w:r>
      <w:r>
        <w:rPr>
          <w:rFonts w:hint="eastAsia" w:ascii="仿宋" w:hAnsi="仿宋" w:eastAsia="仿宋" w:cs="仿宋"/>
          <w:sz w:val="32"/>
          <w:lang w:eastAsia="zh-CN"/>
        </w:rPr>
        <w:t>一般公共服务支出</w:t>
      </w:r>
      <w:r>
        <w:rPr>
          <w:rFonts w:ascii="仿宋" w:hAnsi="仿宋" w:eastAsia="仿宋" w:cs="仿宋"/>
          <w:sz w:val="32"/>
        </w:rPr>
        <w:t>（类）（款）</w:t>
      </w:r>
      <w:r>
        <w:rPr>
          <w:rFonts w:hint="eastAsia" w:ascii="仿宋" w:hAnsi="仿宋" w:eastAsia="仿宋" w:cs="仿宋"/>
          <w:sz w:val="32"/>
          <w:lang w:eastAsia="zh-CN"/>
        </w:rPr>
        <w:t>群众团体事务（款）行政运行</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lang w:val="en-US" w:eastAsia="zh-CN"/>
        </w:rPr>
        <w:t>43.59</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工资福利支出和商品和服务支出。</w:t>
      </w:r>
    </w:p>
    <w:p>
      <w:pPr>
        <w:numPr>
          <w:ilvl w:val="0"/>
          <w:numId w:val="0"/>
        </w:numPr>
        <w:ind w:firstLine="640" w:firstLineChars="200"/>
        <w:jc w:val="left"/>
        <w:rPr>
          <w:rFonts w:hint="eastAsia" w:ascii="仿宋" w:hAnsi="仿宋" w:eastAsia="仿宋" w:cs="仿宋"/>
          <w:sz w:val="32"/>
          <w:lang w:eastAsia="zh-CN"/>
        </w:rPr>
      </w:pPr>
      <w:r>
        <w:rPr>
          <w:rFonts w:hint="eastAsia" w:ascii="仿宋" w:hAnsi="仿宋" w:eastAsia="仿宋" w:cs="仿宋"/>
          <w:sz w:val="32"/>
          <w:lang w:val="en-US" w:eastAsia="zh-CN"/>
        </w:rPr>
        <w:t>5.</w:t>
      </w:r>
      <w:r>
        <w:rPr>
          <w:rFonts w:hint="eastAsia" w:ascii="仿宋" w:hAnsi="仿宋" w:eastAsia="仿宋" w:cs="仿宋"/>
          <w:sz w:val="32"/>
          <w:lang w:eastAsia="zh-CN"/>
        </w:rPr>
        <w:t>一般公共服务支出</w:t>
      </w:r>
      <w:r>
        <w:rPr>
          <w:rFonts w:ascii="仿宋" w:hAnsi="仿宋" w:eastAsia="仿宋" w:cs="仿宋"/>
          <w:sz w:val="32"/>
        </w:rPr>
        <w:t>（类）</w:t>
      </w:r>
      <w:r>
        <w:rPr>
          <w:rFonts w:hint="eastAsia" w:ascii="仿宋" w:hAnsi="仿宋" w:eastAsia="仿宋" w:cs="仿宋"/>
          <w:sz w:val="32"/>
          <w:lang w:eastAsia="zh-CN"/>
        </w:rPr>
        <w:t>群众团体事务</w:t>
      </w:r>
      <w:r>
        <w:rPr>
          <w:rFonts w:ascii="仿宋" w:hAnsi="仿宋" w:eastAsia="仿宋" w:cs="仿宋"/>
          <w:sz w:val="32"/>
        </w:rPr>
        <w:t>（款）</w:t>
      </w:r>
      <w:r>
        <w:rPr>
          <w:rFonts w:hint="eastAsia" w:ascii="仿宋" w:hAnsi="仿宋" w:eastAsia="仿宋" w:cs="仿宋"/>
          <w:sz w:val="32"/>
          <w:lang w:eastAsia="zh-CN"/>
        </w:rPr>
        <w:t>其他群众团体事务支出</w:t>
      </w:r>
      <w:r>
        <w:rPr>
          <w:rFonts w:ascii="仿宋" w:hAnsi="仿宋" w:eastAsia="仿宋" w:cs="仿宋"/>
          <w:sz w:val="32"/>
        </w:rPr>
        <w:t>（项）财政拨款支出</w:t>
      </w:r>
      <w:r>
        <w:rPr>
          <w:rFonts w:hint="eastAsia" w:ascii="仿宋" w:hAnsi="仿宋" w:eastAsia="仿宋" w:cs="仿宋"/>
          <w:sz w:val="32"/>
        </w:rPr>
        <w:t>决算为</w:t>
      </w:r>
      <w:r>
        <w:rPr>
          <w:rFonts w:hint="eastAsia" w:ascii="仿宋" w:hAnsi="仿宋" w:eastAsia="仿宋" w:cs="仿宋"/>
          <w:sz w:val="32"/>
          <w:lang w:val="en-US" w:eastAsia="zh-CN"/>
        </w:rPr>
        <w:t>2.20</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日常公用支出。</w:t>
      </w:r>
    </w:p>
    <w:p>
      <w:pPr>
        <w:ind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6.</w:t>
      </w:r>
      <w:r>
        <w:rPr>
          <w:rFonts w:hint="eastAsia" w:ascii="仿宋" w:hAnsi="仿宋" w:eastAsia="仿宋" w:cs="仿宋"/>
          <w:sz w:val="32"/>
          <w:lang w:eastAsia="zh-CN"/>
        </w:rPr>
        <w:t>教育支出</w:t>
      </w:r>
      <w:r>
        <w:rPr>
          <w:rFonts w:ascii="仿宋" w:hAnsi="仿宋" w:eastAsia="仿宋" w:cs="仿宋"/>
          <w:sz w:val="32"/>
        </w:rPr>
        <w:t>（类）</w:t>
      </w:r>
      <w:r>
        <w:rPr>
          <w:rFonts w:hint="eastAsia" w:ascii="仿宋" w:hAnsi="仿宋" w:eastAsia="仿宋" w:cs="仿宋"/>
          <w:sz w:val="32"/>
          <w:lang w:eastAsia="zh-CN"/>
        </w:rPr>
        <w:t>其他教育支出</w:t>
      </w:r>
      <w:r>
        <w:rPr>
          <w:rFonts w:ascii="仿宋" w:hAnsi="仿宋" w:eastAsia="仿宋" w:cs="仿宋"/>
          <w:sz w:val="32"/>
        </w:rPr>
        <w:t>（款）</w:t>
      </w:r>
      <w:r>
        <w:rPr>
          <w:rFonts w:hint="eastAsia" w:ascii="仿宋" w:hAnsi="仿宋" w:eastAsia="仿宋" w:cs="仿宋"/>
          <w:sz w:val="32"/>
          <w:lang w:eastAsia="zh-CN"/>
        </w:rPr>
        <w:t>其他教育支出</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lang w:val="en-US" w:eastAsia="zh-CN"/>
        </w:rPr>
        <w:t>0.45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机关党员干部教育支出。</w:t>
      </w:r>
    </w:p>
    <w:p>
      <w:pPr>
        <w:ind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7.</w:t>
      </w:r>
      <w:r>
        <w:rPr>
          <w:rFonts w:hint="eastAsia" w:ascii="仿宋" w:hAnsi="仿宋" w:eastAsia="仿宋" w:cs="仿宋"/>
          <w:sz w:val="32"/>
          <w:lang w:eastAsia="zh-CN"/>
        </w:rPr>
        <w:t>社会保障和就业支出</w:t>
      </w:r>
      <w:r>
        <w:rPr>
          <w:rFonts w:ascii="仿宋" w:hAnsi="仿宋" w:eastAsia="仿宋" w:cs="仿宋"/>
          <w:sz w:val="32"/>
        </w:rPr>
        <w:t>（类）</w:t>
      </w:r>
      <w:r>
        <w:rPr>
          <w:rFonts w:hint="eastAsia" w:ascii="仿宋" w:hAnsi="仿宋" w:eastAsia="仿宋" w:cs="仿宋"/>
          <w:sz w:val="32"/>
          <w:lang w:eastAsia="zh-CN"/>
        </w:rPr>
        <w:t>就业补助</w:t>
      </w:r>
      <w:r>
        <w:rPr>
          <w:rFonts w:ascii="仿宋" w:hAnsi="仿宋" w:eastAsia="仿宋" w:cs="仿宋"/>
          <w:sz w:val="32"/>
        </w:rPr>
        <w:t>（款）</w:t>
      </w:r>
      <w:r>
        <w:rPr>
          <w:rFonts w:hint="eastAsia" w:ascii="仿宋" w:hAnsi="仿宋" w:eastAsia="仿宋" w:cs="仿宋"/>
          <w:sz w:val="32"/>
          <w:lang w:eastAsia="zh-CN"/>
        </w:rPr>
        <w:t>其他就业补助支出</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lang w:val="en-US" w:eastAsia="zh-CN"/>
        </w:rPr>
        <w:t>0.78</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机关基本养老保险和其他社会保障支出。</w:t>
      </w:r>
    </w:p>
    <w:p>
      <w:pPr>
        <w:ind w:firstLine="640"/>
        <w:jc w:val="left"/>
        <w:rPr>
          <w:rFonts w:hint="eastAsia" w:ascii="仿宋" w:hAnsi="仿宋" w:eastAsia="仿宋" w:cs="仿宋"/>
          <w:sz w:val="32"/>
          <w:lang w:eastAsia="zh-CN"/>
        </w:rPr>
      </w:pPr>
      <w:r>
        <w:rPr>
          <w:rFonts w:hint="eastAsia" w:ascii="仿宋" w:hAnsi="仿宋" w:eastAsia="仿宋" w:cs="仿宋"/>
          <w:sz w:val="32"/>
          <w:lang w:val="en-US" w:eastAsia="zh-CN"/>
        </w:rPr>
        <w:t>8.</w:t>
      </w:r>
      <w:r>
        <w:rPr>
          <w:rFonts w:hint="eastAsia" w:ascii="仿宋" w:hAnsi="仿宋" w:eastAsia="仿宋" w:cs="仿宋"/>
          <w:sz w:val="32"/>
          <w:lang w:eastAsia="zh-CN"/>
        </w:rPr>
        <w:t>卫生健康支出</w:t>
      </w:r>
      <w:r>
        <w:rPr>
          <w:rFonts w:ascii="仿宋" w:hAnsi="仿宋" w:eastAsia="仿宋" w:cs="仿宋"/>
          <w:sz w:val="32"/>
        </w:rPr>
        <w:t>（类）</w:t>
      </w:r>
      <w:r>
        <w:rPr>
          <w:rFonts w:hint="eastAsia" w:ascii="仿宋" w:hAnsi="仿宋" w:eastAsia="仿宋" w:cs="仿宋"/>
          <w:sz w:val="32"/>
          <w:lang w:eastAsia="zh-CN"/>
        </w:rPr>
        <w:t>行政事业单位医疗</w:t>
      </w:r>
      <w:r>
        <w:rPr>
          <w:rFonts w:ascii="仿宋" w:hAnsi="仿宋" w:eastAsia="仿宋" w:cs="仿宋"/>
          <w:sz w:val="32"/>
        </w:rPr>
        <w:t>（款）</w:t>
      </w:r>
      <w:r>
        <w:rPr>
          <w:rFonts w:hint="eastAsia" w:ascii="仿宋" w:hAnsi="仿宋" w:eastAsia="仿宋" w:cs="仿宋"/>
          <w:sz w:val="32"/>
          <w:lang w:eastAsia="zh-CN"/>
        </w:rPr>
        <w:t>行政单位医疗</w:t>
      </w:r>
      <w:r>
        <w:rPr>
          <w:rFonts w:ascii="仿宋" w:hAnsi="仿宋" w:eastAsia="仿宋" w:cs="仿宋"/>
          <w:sz w:val="32"/>
        </w:rPr>
        <w:t>（项）财政拨款支出</w:t>
      </w:r>
      <w:r>
        <w:rPr>
          <w:rFonts w:hint="eastAsia" w:ascii="仿宋" w:hAnsi="仿宋" w:eastAsia="仿宋" w:cs="仿宋"/>
          <w:sz w:val="32"/>
        </w:rPr>
        <w:t>决算为</w:t>
      </w:r>
      <w:r>
        <w:rPr>
          <w:rFonts w:hint="eastAsia" w:ascii="仿宋" w:hAnsi="仿宋" w:eastAsia="仿宋" w:cs="仿宋"/>
          <w:sz w:val="32"/>
          <w:lang w:val="en-US" w:eastAsia="zh-CN"/>
        </w:rPr>
        <w:t>2.63</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机关职工基本医疗保险和公务员医疗补助支出。</w:t>
      </w:r>
    </w:p>
    <w:p>
      <w:pPr>
        <w:ind w:firstLine="640"/>
        <w:jc w:val="left"/>
        <w:rPr>
          <w:rFonts w:hint="eastAsia" w:ascii="仿宋" w:hAnsi="仿宋" w:eastAsia="仿宋" w:cs="仿宋"/>
          <w:sz w:val="32"/>
          <w:lang w:eastAsia="zh-CN"/>
        </w:rPr>
      </w:pPr>
      <w:r>
        <w:rPr>
          <w:rFonts w:hint="eastAsia" w:ascii="仿宋" w:hAnsi="仿宋" w:eastAsia="仿宋" w:cs="仿宋"/>
          <w:sz w:val="32"/>
          <w:lang w:val="en-US" w:eastAsia="zh-CN"/>
        </w:rPr>
        <w:t>9.</w:t>
      </w:r>
      <w:r>
        <w:rPr>
          <w:rFonts w:hint="eastAsia" w:ascii="仿宋" w:hAnsi="仿宋" w:eastAsia="仿宋" w:cs="仿宋"/>
          <w:sz w:val="32"/>
          <w:lang w:eastAsia="zh-CN"/>
        </w:rPr>
        <w:t>住房保障支出</w:t>
      </w:r>
      <w:r>
        <w:rPr>
          <w:rFonts w:ascii="仿宋" w:hAnsi="仿宋" w:eastAsia="仿宋" w:cs="仿宋"/>
          <w:sz w:val="32"/>
        </w:rPr>
        <w:t>（类）</w:t>
      </w:r>
      <w:r>
        <w:rPr>
          <w:rFonts w:hint="eastAsia" w:ascii="仿宋" w:hAnsi="仿宋" w:eastAsia="仿宋" w:cs="仿宋"/>
          <w:sz w:val="32"/>
          <w:lang w:eastAsia="zh-CN"/>
        </w:rPr>
        <w:t>住房改革支出</w:t>
      </w:r>
      <w:r>
        <w:rPr>
          <w:rFonts w:ascii="仿宋" w:hAnsi="仿宋" w:eastAsia="仿宋" w:cs="仿宋"/>
          <w:sz w:val="32"/>
        </w:rPr>
        <w:t>（款）</w:t>
      </w:r>
      <w:r>
        <w:rPr>
          <w:rFonts w:hint="eastAsia" w:ascii="仿宋" w:hAnsi="仿宋" w:eastAsia="仿宋" w:cs="仿宋"/>
          <w:sz w:val="32"/>
          <w:lang w:eastAsia="zh-CN"/>
        </w:rPr>
        <w:t>住房公积金</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lang w:val="en-US" w:eastAsia="zh-CN"/>
        </w:rPr>
        <w:t>3.76</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机关职工的住房公积金。</w:t>
      </w:r>
    </w:p>
    <w:p>
      <w:pPr>
        <w:ind w:firstLine="640" w:firstLineChars="20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74.9</w:t>
      </w:r>
      <w:r>
        <w:rPr>
          <w:rFonts w:ascii="仿宋" w:hAnsi="仿宋" w:eastAsia="仿宋" w:cs="仿宋"/>
          <w:sz w:val="32"/>
        </w:rPr>
        <w:t>万元，其中人员经费支出</w:t>
      </w:r>
      <w:r>
        <w:rPr>
          <w:rFonts w:hint="eastAsia" w:ascii="仿宋" w:hAnsi="仿宋" w:eastAsia="仿宋" w:cs="仿宋"/>
          <w:sz w:val="32"/>
          <w:lang w:val="en-US" w:eastAsia="zh-CN"/>
        </w:rPr>
        <w:t>51.99</w:t>
      </w:r>
      <w:r>
        <w:rPr>
          <w:rFonts w:ascii="仿宋" w:hAnsi="仿宋" w:eastAsia="仿宋" w:cs="仿宋"/>
          <w:sz w:val="32"/>
        </w:rPr>
        <w:t>万元，主要包括：基本工资、津贴补贴</w:t>
      </w:r>
      <w:r>
        <w:rPr>
          <w:rFonts w:hint="eastAsia" w:ascii="仿宋" w:hAnsi="仿宋" w:eastAsia="仿宋" w:cs="仿宋"/>
          <w:sz w:val="32"/>
          <w:lang w:eastAsia="zh-CN"/>
        </w:rPr>
        <w:t>、奖金、养老保险、职工基本医疗保险、公务员医疗补助、其他社会保障费、住房公积金、退休费</w:t>
      </w:r>
      <w:r>
        <w:rPr>
          <w:rFonts w:ascii="仿宋" w:hAnsi="仿宋" w:eastAsia="仿宋" w:cs="仿宋"/>
          <w:sz w:val="32"/>
        </w:rPr>
        <w:t xml:space="preserve">；公用经费支出 </w:t>
      </w:r>
      <w:r>
        <w:rPr>
          <w:rFonts w:hint="eastAsia" w:ascii="仿宋" w:hAnsi="仿宋" w:eastAsia="仿宋" w:cs="仿宋"/>
          <w:sz w:val="32"/>
          <w:lang w:val="en-US" w:eastAsia="zh-CN"/>
        </w:rPr>
        <w:t>22.91</w:t>
      </w:r>
      <w:r>
        <w:rPr>
          <w:rFonts w:ascii="仿宋" w:hAnsi="仿宋" w:eastAsia="仿宋" w:cs="仿宋"/>
          <w:sz w:val="32"/>
        </w:rPr>
        <w:t>万元。主要包括：办公费、印刷费</w:t>
      </w:r>
      <w:r>
        <w:rPr>
          <w:rFonts w:hint="eastAsia" w:ascii="仿宋" w:hAnsi="仿宋" w:eastAsia="仿宋" w:cs="仿宋"/>
          <w:sz w:val="32"/>
          <w:lang w:eastAsia="zh-CN"/>
        </w:rPr>
        <w:t>、电费、邮电费、物业管理费、差旅费、因公出国境费、会议费、培训费、公务接待费、劳务费、委托业务费、工会经费、福利费、其他交通费、其他商品和服务支出、办公设备购置。</w:t>
      </w:r>
    </w:p>
    <w:p>
      <w:pPr>
        <w:ind w:firstLine="640"/>
        <w:jc w:val="left"/>
        <w:rPr>
          <w:rFonts w:hint="default" w:ascii="黑体" w:hAnsi="黑体" w:eastAsia="黑体" w:cs="黑体"/>
          <w:sz w:val="32"/>
          <w:lang w:val="en-US" w:eastAsia="zh-CN"/>
        </w:rPr>
      </w:pPr>
      <w:r>
        <w:rPr>
          <w:rFonts w:ascii="黑体" w:hAnsi="黑体" w:eastAsia="黑体" w:cs="黑体"/>
          <w:sz w:val="32"/>
        </w:rPr>
        <w:t>七、关于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r>
        <w:rPr>
          <w:rFonts w:hint="eastAsia" w:ascii="黑体" w:hAnsi="黑体" w:eastAsia="黑体" w:cs="黑体"/>
          <w:sz w:val="32"/>
          <w:lang w:eastAsia="zh-CN"/>
        </w:rPr>
        <w:t>（无</w:t>
      </w:r>
      <w:r>
        <w:rPr>
          <w:rFonts w:hint="eastAsia" w:ascii="黑体" w:hAnsi="黑体" w:eastAsia="黑体" w:cs="黑体"/>
          <w:sz w:val="32"/>
          <w:lang w:val="en-US" w:eastAsia="zh-CN"/>
        </w:rPr>
        <w:t>)</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spacing w:line="300" w:lineRule="auto"/>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3.9</w:t>
      </w:r>
      <w:r>
        <w:rPr>
          <w:rFonts w:ascii="仿宋" w:hAnsi="仿宋" w:eastAsia="仿宋" w:cs="仿宋"/>
          <w:sz w:val="32"/>
        </w:rPr>
        <w:t>万元，支出决算为</w:t>
      </w:r>
      <w:r>
        <w:rPr>
          <w:rFonts w:hint="eastAsia" w:ascii="仿宋" w:hAnsi="仿宋" w:eastAsia="仿宋" w:cs="仿宋"/>
          <w:sz w:val="32"/>
          <w:lang w:val="en-US" w:eastAsia="zh-CN"/>
        </w:rPr>
        <w:t>2.58</w:t>
      </w:r>
      <w:r>
        <w:rPr>
          <w:rFonts w:ascii="仿宋" w:hAnsi="仿宋" w:eastAsia="仿宋" w:cs="仿宋"/>
          <w:sz w:val="32"/>
        </w:rPr>
        <w:t>万元，完成预算的</w:t>
      </w:r>
      <w:r>
        <w:rPr>
          <w:rFonts w:hint="eastAsia" w:ascii="仿宋" w:hAnsi="仿宋" w:eastAsia="仿宋" w:cs="仿宋"/>
          <w:sz w:val="32"/>
          <w:lang w:val="en-US" w:eastAsia="zh-CN"/>
        </w:rPr>
        <w:t>66.15</w:t>
      </w:r>
      <w:r>
        <w:rPr>
          <w:rFonts w:ascii="仿宋" w:hAnsi="仿宋" w:eastAsia="仿宋" w:cs="仿宋"/>
          <w:sz w:val="32"/>
        </w:rPr>
        <w:t xml:space="preserve">%，其中：因公出国（境）费支出决算为 </w:t>
      </w:r>
      <w:r>
        <w:rPr>
          <w:rFonts w:hint="eastAsia" w:ascii="仿宋" w:hAnsi="仿宋" w:eastAsia="仿宋" w:cs="仿宋"/>
          <w:sz w:val="32"/>
          <w:lang w:val="en-US" w:eastAsia="zh-CN"/>
        </w:rPr>
        <w:t>6.98</w:t>
      </w:r>
      <w:r>
        <w:rPr>
          <w:rFonts w:ascii="仿宋" w:hAnsi="仿宋" w:eastAsia="仿宋" w:cs="仿宋"/>
          <w:sz w:val="32"/>
        </w:rPr>
        <w:t>万元，</w:t>
      </w:r>
      <w:r>
        <w:rPr>
          <w:rFonts w:hint="eastAsia" w:ascii="仿宋" w:hAnsi="仿宋" w:eastAsia="仿宋" w:cs="仿宋"/>
          <w:sz w:val="32"/>
          <w:lang w:eastAsia="zh-CN"/>
        </w:rPr>
        <w:t>此次出国（境）考察是随湖南省侨联组团赴</w:t>
      </w:r>
      <w:r>
        <w:rPr>
          <w:rFonts w:hint="eastAsia" w:ascii="仿宋" w:hAnsi="仿宋" w:eastAsia="仿宋" w:cs="仿宋"/>
          <w:sz w:val="32"/>
        </w:rPr>
        <w:t>博茨瓦纳、赞比亚、肯尼亚</w:t>
      </w:r>
      <w:r>
        <w:rPr>
          <w:rFonts w:hint="eastAsia" w:ascii="仿宋" w:hAnsi="仿宋" w:eastAsia="仿宋" w:cs="仿宋"/>
          <w:sz w:val="32"/>
          <w:lang w:eastAsia="zh-CN"/>
        </w:rPr>
        <w:t>进行</w:t>
      </w:r>
      <w:r>
        <w:rPr>
          <w:rFonts w:hint="eastAsia" w:ascii="仿宋" w:hAnsi="仿宋" w:eastAsia="仿宋" w:cs="仿宋"/>
          <w:sz w:val="32"/>
        </w:rPr>
        <w:t>文化交流</w:t>
      </w:r>
      <w:r>
        <w:rPr>
          <w:rFonts w:hint="eastAsia" w:ascii="仿宋" w:hAnsi="仿宋" w:eastAsia="仿宋" w:cs="仿宋"/>
          <w:sz w:val="32"/>
          <w:lang w:eastAsia="zh-CN"/>
        </w:rPr>
        <w:t>慰问演出和</w:t>
      </w:r>
      <w:r>
        <w:rPr>
          <w:rFonts w:hint="eastAsia" w:ascii="仿宋" w:hAnsi="仿宋" w:eastAsia="仿宋" w:cs="仿宋"/>
          <w:sz w:val="32"/>
        </w:rPr>
        <w:t>侨情调研</w:t>
      </w:r>
      <w:r>
        <w:rPr>
          <w:rFonts w:hint="eastAsia" w:ascii="仿宋" w:hAnsi="仿宋" w:eastAsia="仿宋" w:cs="仿宋"/>
          <w:sz w:val="32"/>
          <w:lang w:eastAsia="zh-CN"/>
        </w:rPr>
        <w:t>，年初时具有不确定性，没有纳入年初预算，经费在年初侨联专项业务预算中列支。单位没有</w:t>
      </w:r>
      <w:r>
        <w:rPr>
          <w:rFonts w:ascii="仿宋" w:hAnsi="仿宋" w:eastAsia="仿宋" w:cs="仿宋"/>
          <w:sz w:val="32"/>
        </w:rPr>
        <w:t>公务用车</w:t>
      </w:r>
      <w:r>
        <w:rPr>
          <w:rFonts w:hint="eastAsia" w:ascii="仿宋" w:hAnsi="仿宋" w:eastAsia="仿宋" w:cs="仿宋"/>
          <w:sz w:val="32"/>
          <w:lang w:eastAsia="zh-CN"/>
        </w:rPr>
        <w:t>，没有公务用车运行维护费</w:t>
      </w:r>
      <w:r>
        <w:rPr>
          <w:rFonts w:ascii="仿宋" w:hAnsi="仿宋" w:eastAsia="仿宋" w:cs="仿宋"/>
          <w:sz w:val="32"/>
        </w:rPr>
        <w:t>；</w:t>
      </w:r>
      <w:r>
        <w:rPr>
          <w:rFonts w:hint="eastAsia" w:ascii="仿宋" w:hAnsi="仿宋" w:eastAsia="仿宋" w:cs="仿宋"/>
          <w:sz w:val="32"/>
          <w:lang w:val="en-US" w:eastAsia="zh-CN"/>
        </w:rPr>
        <w:t>2</w:t>
      </w:r>
      <w:r>
        <w:rPr>
          <w:rFonts w:ascii="仿宋" w:hAnsi="仿宋" w:eastAsia="仿宋" w:cs="仿宋"/>
          <w:sz w:val="32"/>
        </w:rPr>
        <w:t>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lang w:eastAsia="zh-CN"/>
        </w:rPr>
        <w:t>在公务接待经费中严格控制，加强管理。</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2.58</w:t>
      </w:r>
      <w:r>
        <w:rPr>
          <w:rFonts w:ascii="仿宋" w:hAnsi="仿宋" w:eastAsia="仿宋" w:cs="仿宋"/>
          <w:sz w:val="32"/>
        </w:rPr>
        <w:t>万元</w:t>
      </w:r>
      <w:r>
        <w:rPr>
          <w:rFonts w:hint="eastAsia" w:ascii="仿宋" w:hAnsi="仿宋" w:eastAsia="仿宋" w:cs="仿宋"/>
          <w:sz w:val="32"/>
          <w:lang w:eastAsia="zh-CN"/>
        </w:rPr>
        <w:t>，其中公务接待支出决算为</w:t>
      </w:r>
      <w:r>
        <w:rPr>
          <w:rFonts w:hint="eastAsia" w:ascii="仿宋" w:hAnsi="仿宋" w:eastAsia="仿宋" w:cs="仿宋"/>
          <w:sz w:val="32"/>
          <w:lang w:val="en-US" w:eastAsia="zh-CN"/>
        </w:rPr>
        <w:t>2.58万元。</w:t>
      </w:r>
      <w:r>
        <w:rPr>
          <w:rFonts w:hint="eastAsia" w:ascii="仿宋" w:hAnsi="仿宋" w:eastAsia="仿宋" w:cs="仿宋"/>
          <w:sz w:val="32"/>
          <w:lang w:eastAsia="zh-CN"/>
        </w:rPr>
        <w:t>本单位没有</w:t>
      </w:r>
      <w:r>
        <w:rPr>
          <w:rFonts w:ascii="仿宋" w:hAnsi="仿宋" w:eastAsia="仿宋" w:cs="仿宋"/>
          <w:sz w:val="32"/>
        </w:rPr>
        <w:t>公务用车</w:t>
      </w:r>
      <w:r>
        <w:rPr>
          <w:rFonts w:hint="eastAsia" w:ascii="仿宋" w:hAnsi="仿宋" w:eastAsia="仿宋" w:cs="仿宋"/>
          <w:sz w:val="32"/>
          <w:lang w:eastAsia="zh-CN"/>
        </w:rPr>
        <w:t>，没有公务用车运行维护费用</w:t>
      </w:r>
      <w:r>
        <w:rPr>
          <w:rFonts w:ascii="仿宋" w:hAnsi="仿宋" w:eastAsia="仿宋" w:cs="仿宋"/>
          <w:sz w:val="32"/>
        </w:rPr>
        <w:t xml:space="preserve">；因公出国（境）费支出决算为 </w:t>
      </w:r>
      <w:r>
        <w:rPr>
          <w:rFonts w:hint="eastAsia" w:ascii="仿宋" w:hAnsi="仿宋" w:eastAsia="仿宋" w:cs="仿宋"/>
          <w:sz w:val="32"/>
          <w:lang w:val="en-US" w:eastAsia="zh-CN"/>
        </w:rPr>
        <w:t>6.98</w:t>
      </w:r>
      <w:r>
        <w:rPr>
          <w:rFonts w:ascii="仿宋" w:hAnsi="仿宋" w:eastAsia="仿宋" w:cs="仿宋"/>
          <w:sz w:val="32"/>
        </w:rPr>
        <w:t>万元，</w:t>
      </w:r>
      <w:r>
        <w:rPr>
          <w:rFonts w:hint="eastAsia" w:ascii="仿宋" w:hAnsi="仿宋" w:eastAsia="仿宋" w:cs="仿宋"/>
          <w:sz w:val="32"/>
          <w:lang w:eastAsia="zh-CN"/>
        </w:rPr>
        <w:t>此次出国（境）考察是随湖南省侨联组团赴</w:t>
      </w:r>
      <w:r>
        <w:rPr>
          <w:rFonts w:hint="eastAsia" w:ascii="仿宋" w:hAnsi="仿宋" w:eastAsia="仿宋" w:cs="仿宋"/>
          <w:sz w:val="32"/>
        </w:rPr>
        <w:t>博茨瓦纳、赞比亚、肯尼亚</w:t>
      </w:r>
      <w:r>
        <w:rPr>
          <w:rFonts w:hint="eastAsia" w:ascii="仿宋" w:hAnsi="仿宋" w:eastAsia="仿宋" w:cs="仿宋"/>
          <w:sz w:val="32"/>
          <w:lang w:eastAsia="zh-CN"/>
        </w:rPr>
        <w:t>进行</w:t>
      </w:r>
      <w:r>
        <w:rPr>
          <w:rFonts w:hint="eastAsia" w:ascii="仿宋" w:hAnsi="仿宋" w:eastAsia="仿宋" w:cs="仿宋"/>
          <w:sz w:val="32"/>
        </w:rPr>
        <w:t>文化交流</w:t>
      </w:r>
      <w:r>
        <w:rPr>
          <w:rFonts w:hint="eastAsia" w:ascii="仿宋" w:hAnsi="仿宋" w:eastAsia="仿宋" w:cs="仿宋"/>
          <w:sz w:val="32"/>
          <w:lang w:eastAsia="zh-CN"/>
        </w:rPr>
        <w:t>慰问演出和</w:t>
      </w:r>
      <w:r>
        <w:rPr>
          <w:rFonts w:hint="eastAsia" w:ascii="仿宋" w:hAnsi="仿宋" w:eastAsia="仿宋" w:cs="仿宋"/>
          <w:sz w:val="32"/>
        </w:rPr>
        <w:t>侨情调研</w:t>
      </w:r>
      <w:r>
        <w:rPr>
          <w:rFonts w:hint="eastAsia" w:ascii="仿宋" w:hAnsi="仿宋" w:eastAsia="仿宋" w:cs="仿宋"/>
          <w:sz w:val="32"/>
          <w:lang w:eastAsia="zh-CN"/>
        </w:rPr>
        <w:t>，年初时具有不确定性，没有纳入年初预算，经费在年初预算中侨联专项业务费列支。</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年度“三公”经费支出决算数小于上年决算数的主要原因：</w:t>
      </w:r>
      <w:r>
        <w:rPr>
          <w:rFonts w:hint="eastAsia" w:ascii="仿宋" w:hAnsi="仿宋" w:eastAsia="仿宋" w:cs="仿宋"/>
          <w:sz w:val="32"/>
          <w:lang w:eastAsia="zh-CN"/>
        </w:rPr>
        <w:t>在公务接待经费中严格控制，加强管理。</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lang w:val="en-US" w:eastAsia="zh-CN"/>
        </w:rPr>
      </w:pPr>
      <w:r>
        <w:rPr>
          <w:rFonts w:ascii="仿宋" w:hAnsi="仿宋" w:eastAsia="仿宋" w:cs="仿宋"/>
          <w:sz w:val="32"/>
        </w:rPr>
        <w:t>因公出国（境）团组数</w:t>
      </w:r>
      <w:r>
        <w:rPr>
          <w:rFonts w:hint="eastAsia" w:ascii="仿宋" w:hAnsi="仿宋" w:eastAsia="仿宋" w:cs="仿宋"/>
          <w:sz w:val="32"/>
          <w:lang w:val="en-US" w:eastAsia="zh-CN"/>
        </w:rPr>
        <w:t>1</w:t>
      </w:r>
      <w:r>
        <w:rPr>
          <w:rFonts w:ascii="仿宋" w:hAnsi="仿宋" w:eastAsia="仿宋" w:cs="仿宋"/>
          <w:sz w:val="32"/>
        </w:rPr>
        <w:t>个，</w:t>
      </w:r>
      <w:r>
        <w:rPr>
          <w:rFonts w:hint="eastAsia" w:ascii="仿宋" w:hAnsi="仿宋" w:eastAsia="仿宋" w:cs="仿宋"/>
          <w:sz w:val="32"/>
          <w:lang w:val="en-US" w:eastAsia="zh-CN"/>
        </w:rPr>
        <w:t>1</w:t>
      </w:r>
      <w:r>
        <w:rPr>
          <w:rFonts w:ascii="仿宋" w:hAnsi="仿宋" w:eastAsia="仿宋" w:cs="仿宋"/>
          <w:sz w:val="32"/>
        </w:rPr>
        <w:t>人，因公出国（境）的开支内容：</w:t>
      </w:r>
      <w:r>
        <w:rPr>
          <w:rFonts w:hint="eastAsia" w:ascii="仿宋" w:hAnsi="仿宋" w:eastAsia="仿宋" w:cs="仿宋"/>
          <w:sz w:val="32"/>
          <w:lang w:eastAsia="zh-CN"/>
        </w:rPr>
        <w:t>国际差旅、城市交通、人员保险、到访食、宿、行等费用。</w:t>
      </w:r>
    </w:p>
    <w:p>
      <w:pPr>
        <w:ind w:firstLine="640"/>
        <w:jc w:val="left"/>
        <w:rPr>
          <w:rFonts w:hint="eastAsia" w:ascii="楷体" w:hAnsi="楷体" w:eastAsia="楷体" w:cs="楷体"/>
          <w:sz w:val="32"/>
          <w:lang w:eastAsia="zh-CN"/>
        </w:rPr>
      </w:pPr>
      <w:r>
        <w:rPr>
          <w:rFonts w:ascii="楷体" w:hAnsi="楷体" w:eastAsia="楷体" w:cs="楷体"/>
          <w:sz w:val="32"/>
        </w:rPr>
        <w:t>2、公务用车购置及运行经费情况说明</w:t>
      </w:r>
      <w:r>
        <w:rPr>
          <w:rFonts w:hint="eastAsia" w:ascii="楷体" w:hAnsi="楷体" w:eastAsia="楷体" w:cs="楷体"/>
          <w:sz w:val="32"/>
          <w:lang w:eastAsia="zh-CN"/>
        </w:rPr>
        <w:t>（本单位没有公务用车）</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lang w:val="en-US" w:eastAsia="zh-CN"/>
        </w:rPr>
        <w:t>0</w:t>
      </w:r>
      <w:r>
        <w:rPr>
          <w:rFonts w:ascii="仿宋" w:hAnsi="仿宋" w:eastAsia="仿宋" w:cs="仿宋"/>
          <w:sz w:val="32"/>
        </w:rPr>
        <w:t>万元，购置数</w:t>
      </w:r>
      <w:r>
        <w:rPr>
          <w:rFonts w:hint="eastAsia" w:ascii="仿宋" w:hAnsi="仿宋" w:eastAsia="仿宋" w:cs="仿宋"/>
          <w:sz w:val="32"/>
          <w:lang w:val="en-US" w:eastAsia="zh-CN"/>
        </w:rPr>
        <w:t>0</w:t>
      </w:r>
      <w:r>
        <w:rPr>
          <w:rFonts w:ascii="仿宋" w:hAnsi="仿宋" w:eastAsia="仿宋" w:cs="仿宋"/>
          <w:sz w:val="32"/>
        </w:rPr>
        <w:t>台，保有量</w:t>
      </w:r>
      <w:r>
        <w:rPr>
          <w:rFonts w:hint="eastAsia" w:ascii="仿宋" w:hAnsi="仿宋" w:eastAsia="仿宋" w:cs="仿宋"/>
          <w:sz w:val="32"/>
          <w:lang w:val="en-US" w:eastAsia="zh-CN"/>
        </w:rPr>
        <w:t>0</w:t>
      </w:r>
      <w:r>
        <w:rPr>
          <w:rFonts w:ascii="仿宋" w:hAnsi="仿宋" w:eastAsia="仿宋" w:cs="仿宋"/>
          <w:sz w:val="32"/>
        </w:rPr>
        <w:t>台</w:t>
      </w:r>
    </w:p>
    <w:p>
      <w:pPr>
        <w:ind w:firstLine="643"/>
        <w:jc w:val="left"/>
        <w:rPr>
          <w:rFonts w:ascii="仿宋" w:hAnsi="仿宋" w:eastAsia="仿宋" w:cs="仿宋"/>
          <w:sz w:val="32"/>
        </w:rPr>
      </w:pPr>
      <w:r>
        <w:rPr>
          <w:rFonts w:ascii="仿宋" w:hAnsi="仿宋" w:eastAsia="仿宋" w:cs="仿宋"/>
          <w:sz w:val="32"/>
        </w:rPr>
        <w:t>运行经费支出：</w:t>
      </w:r>
      <w:r>
        <w:rPr>
          <w:rFonts w:hint="eastAsia" w:ascii="仿宋" w:hAnsi="仿宋" w:eastAsia="仿宋" w:cs="仿宋"/>
          <w:sz w:val="32"/>
          <w:lang w:val="en-US" w:eastAsia="zh-CN"/>
        </w:rPr>
        <w:t>22.9</w:t>
      </w:r>
      <w:r>
        <w:rPr>
          <w:rFonts w:ascii="仿宋" w:hAnsi="仿宋" w:eastAsia="仿宋" w:cs="仿宋"/>
          <w:sz w:val="32"/>
        </w:rPr>
        <w:t>万元，主要用于运行用于</w:t>
      </w:r>
      <w:r>
        <w:rPr>
          <w:rFonts w:hint="eastAsia" w:ascii="仿宋" w:hAnsi="仿宋" w:eastAsia="仿宋" w:cs="仿宋"/>
          <w:sz w:val="32"/>
          <w:lang w:eastAsia="zh-CN"/>
        </w:rPr>
        <w:t>机关运转</w:t>
      </w:r>
      <w:r>
        <w:rPr>
          <w:rFonts w:ascii="仿宋" w:hAnsi="仿宋" w:eastAsia="仿宋" w:cs="仿宋"/>
          <w:sz w:val="32"/>
        </w:rPr>
        <w:t>的各项资金，包括办公及印刷费、邮电费、差旅费、会议费、福利费、日常维修费、一般设备购置费、办公用房水电费、办公用房物业管理费以及其他费用。</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ascii="仿宋" w:hAnsi="仿宋" w:eastAsia="仿宋" w:cs="仿宋"/>
          <w:sz w:val="32"/>
        </w:rPr>
        <w:t>公务接待支出</w:t>
      </w:r>
      <w:r>
        <w:rPr>
          <w:rFonts w:hint="eastAsia" w:ascii="仿宋" w:hAnsi="仿宋" w:eastAsia="仿宋" w:cs="仿宋"/>
          <w:sz w:val="32"/>
          <w:lang w:val="en-US" w:eastAsia="zh-CN"/>
        </w:rPr>
        <w:t>2.58</w:t>
      </w:r>
      <w:r>
        <w:rPr>
          <w:rFonts w:ascii="仿宋" w:hAnsi="仿宋" w:eastAsia="仿宋" w:cs="仿宋"/>
          <w:sz w:val="32"/>
        </w:rPr>
        <w:t>万元，国内公务接待</w:t>
      </w:r>
      <w:r>
        <w:rPr>
          <w:rFonts w:hint="eastAsia" w:ascii="仿宋" w:hAnsi="仿宋" w:eastAsia="仿宋" w:cs="仿宋"/>
          <w:sz w:val="32"/>
          <w:lang w:val="en-US" w:eastAsia="zh-CN"/>
        </w:rPr>
        <w:t>23</w:t>
      </w:r>
      <w:r>
        <w:rPr>
          <w:rFonts w:ascii="仿宋" w:hAnsi="仿宋" w:eastAsia="仿宋" w:cs="仿宋"/>
          <w:sz w:val="32"/>
        </w:rPr>
        <w:t>批次，接待</w:t>
      </w:r>
      <w:r>
        <w:rPr>
          <w:rFonts w:hint="eastAsia" w:ascii="仿宋" w:hAnsi="仿宋" w:eastAsia="仿宋" w:cs="仿宋"/>
          <w:sz w:val="32"/>
          <w:lang w:val="en-US" w:eastAsia="zh-CN"/>
        </w:rPr>
        <w:t>248</w:t>
      </w:r>
      <w:r>
        <w:rPr>
          <w:rFonts w:ascii="仿宋" w:hAnsi="仿宋" w:eastAsia="仿宋" w:cs="仿宋"/>
          <w:sz w:val="32"/>
        </w:rPr>
        <w:t>人。接待支出主要用于</w:t>
      </w:r>
      <w:r>
        <w:rPr>
          <w:rFonts w:hint="eastAsia" w:ascii="仿宋" w:hAnsi="仿宋" w:eastAsia="仿宋" w:cs="仿宋"/>
          <w:sz w:val="32"/>
          <w:lang w:eastAsia="zh-CN"/>
        </w:rPr>
        <w:t>与海内外华侨、侨社团、商会的联系与交流。</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ind w:firstLine="640"/>
        <w:jc w:val="left"/>
        <w:rPr>
          <w:rFonts w:ascii="楷体" w:hAnsi="楷体" w:eastAsia="楷体" w:cs="楷体"/>
          <w:sz w:val="32"/>
        </w:rPr>
      </w:pPr>
      <w:r>
        <w:rPr>
          <w:rFonts w:hint="eastAsia" w:ascii="楷体" w:hAnsi="楷体" w:eastAsia="楷体" w:cs="楷体"/>
          <w:sz w:val="32"/>
        </w:rPr>
        <w:t>根据预算绩效管理要求，</w:t>
      </w:r>
      <w:r>
        <w:rPr>
          <w:rFonts w:hint="eastAsia" w:ascii="楷体" w:hAnsi="楷体" w:eastAsia="楷体" w:cs="楷体"/>
          <w:sz w:val="32"/>
          <w:lang w:eastAsia="zh-CN"/>
        </w:rPr>
        <w:t>市侨联</w:t>
      </w:r>
      <w:r>
        <w:rPr>
          <w:rFonts w:hint="eastAsia" w:ascii="楷体" w:hAnsi="楷体" w:eastAsia="楷体" w:cs="楷体"/>
          <w:sz w:val="32"/>
        </w:rPr>
        <w:t>组织对 2019 年度一般公共预算项目支出全面开展绩效自评，其中，</w:t>
      </w:r>
      <w:r>
        <w:rPr>
          <w:rFonts w:hint="eastAsia" w:ascii="楷体" w:hAnsi="楷体" w:eastAsia="楷体" w:cs="楷体"/>
          <w:sz w:val="32"/>
          <w:lang w:val="en-US" w:eastAsia="zh-CN"/>
        </w:rPr>
        <w:t>1</w:t>
      </w:r>
      <w:r>
        <w:rPr>
          <w:rFonts w:hint="eastAsia" w:ascii="楷体" w:hAnsi="楷体" w:eastAsia="楷体" w:cs="楷体"/>
          <w:sz w:val="32"/>
        </w:rPr>
        <w:t>个</w:t>
      </w:r>
      <w:r>
        <w:rPr>
          <w:rFonts w:hint="eastAsia" w:ascii="楷体" w:hAnsi="楷体" w:eastAsia="楷体" w:cs="楷体"/>
          <w:sz w:val="32"/>
          <w:lang w:eastAsia="zh-CN"/>
        </w:rPr>
        <w:t>一般行政管理事务支出（侨联事务支出项目）</w:t>
      </w:r>
      <w:r>
        <w:rPr>
          <w:rFonts w:hint="eastAsia" w:ascii="楷体" w:hAnsi="楷体" w:eastAsia="楷体" w:cs="楷体"/>
          <w:sz w:val="32"/>
        </w:rPr>
        <w:t>，共涉及资金</w:t>
      </w:r>
      <w:r>
        <w:rPr>
          <w:rFonts w:hint="eastAsia" w:ascii="仿宋" w:hAnsi="仿宋" w:eastAsia="仿宋" w:cs="仿宋"/>
          <w:sz w:val="32"/>
          <w:lang w:val="en-US" w:eastAsia="zh-CN"/>
        </w:rPr>
        <w:t>59.05</w:t>
      </w:r>
      <w:r>
        <w:rPr>
          <w:rFonts w:hint="eastAsia" w:ascii="楷体" w:hAnsi="楷体" w:eastAsia="楷体" w:cs="楷体"/>
          <w:sz w:val="32"/>
        </w:rPr>
        <w:t xml:space="preserve"> 万元，占一般公共预算项目支出总额的</w:t>
      </w:r>
      <w:r>
        <w:rPr>
          <w:rFonts w:hint="eastAsia" w:ascii="仿宋" w:hAnsi="仿宋" w:eastAsia="仿宋" w:cs="仿宋"/>
          <w:sz w:val="32"/>
          <w:lang w:val="en-US" w:eastAsia="zh-CN"/>
        </w:rPr>
        <w:t>44.08</w:t>
      </w:r>
      <w:r>
        <w:rPr>
          <w:rFonts w:hint="eastAsia" w:ascii="楷体" w:hAnsi="楷体" w:eastAsia="楷体" w:cs="楷体"/>
          <w:sz w:val="32"/>
        </w:rPr>
        <w:t>%。从评价情况来看，项目立项程序完整、规范，预算执行及时、有效，为上级有关部门决策提供了较为有力的支撑，绩效目标得到较好实现，绩效管理水平不断提高。</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ascii="楷体" w:hAnsi="楷体" w:eastAsia="楷体" w:cs="楷体"/>
          <w:sz w:val="32"/>
        </w:rPr>
      </w:pPr>
      <w:r>
        <w:rPr>
          <w:rFonts w:hint="eastAsia" w:ascii="楷体" w:hAnsi="楷体" w:eastAsia="楷体" w:cs="楷体"/>
          <w:sz w:val="32"/>
          <w:lang w:eastAsia="zh-CN"/>
        </w:rPr>
        <w:t>益阳市侨联</w:t>
      </w:r>
      <w:r>
        <w:rPr>
          <w:rFonts w:hint="eastAsia" w:ascii="楷体" w:hAnsi="楷体" w:eastAsia="楷体" w:cs="楷体"/>
          <w:sz w:val="32"/>
        </w:rPr>
        <w:t>组织在 2019 年度部门决算中反映“</w:t>
      </w:r>
      <w:r>
        <w:rPr>
          <w:rFonts w:hint="eastAsia" w:ascii="仿宋" w:hAnsi="仿宋" w:eastAsia="仿宋" w:cs="仿宋"/>
          <w:sz w:val="32"/>
          <w:lang w:eastAsia="zh-CN"/>
        </w:rPr>
        <w:t>一般行政管理事务支出（侨联事务支出</w:t>
      </w:r>
      <w:r>
        <w:rPr>
          <w:rFonts w:hint="eastAsia" w:ascii="仿宋" w:hAnsi="仿宋" w:eastAsia="仿宋" w:cs="仿宋"/>
          <w:sz w:val="32"/>
        </w:rPr>
        <w:t>项目</w:t>
      </w:r>
      <w:r>
        <w:rPr>
          <w:rFonts w:hint="eastAsia" w:ascii="仿宋" w:hAnsi="仿宋" w:eastAsia="仿宋" w:cs="仿宋"/>
          <w:sz w:val="32"/>
          <w:lang w:eastAsia="zh-CN"/>
        </w:rPr>
        <w:t>）</w:t>
      </w:r>
      <w:r>
        <w:rPr>
          <w:rFonts w:hint="eastAsia" w:ascii="楷体" w:hAnsi="楷体" w:eastAsia="楷体" w:cs="楷体"/>
          <w:sz w:val="32"/>
        </w:rPr>
        <w:t xml:space="preserve">”等 </w:t>
      </w:r>
      <w:r>
        <w:rPr>
          <w:rFonts w:hint="eastAsia" w:ascii="仿宋" w:hAnsi="仿宋" w:eastAsia="仿宋" w:cs="仿宋"/>
          <w:sz w:val="32"/>
          <w:lang w:val="en-US" w:eastAsia="zh-CN"/>
        </w:rPr>
        <w:t>1</w:t>
      </w:r>
      <w:r>
        <w:rPr>
          <w:rFonts w:hint="eastAsia" w:ascii="楷体" w:hAnsi="楷体" w:eastAsia="楷体" w:cs="楷体"/>
          <w:sz w:val="32"/>
        </w:rPr>
        <w:t>个一级项目绩效自评结果。</w:t>
      </w:r>
    </w:p>
    <w:p>
      <w:pPr>
        <w:ind w:firstLine="640"/>
        <w:jc w:val="left"/>
        <w:rPr>
          <w:rFonts w:ascii="楷体" w:hAnsi="楷体" w:eastAsia="楷体" w:cs="楷体"/>
          <w:sz w:val="32"/>
        </w:rPr>
      </w:pPr>
      <w:r>
        <w:rPr>
          <w:rFonts w:hint="eastAsia" w:ascii="楷体" w:hAnsi="楷体" w:eastAsia="楷体" w:cs="楷体"/>
          <w:sz w:val="32"/>
        </w:rPr>
        <w:t>1.</w:t>
      </w:r>
      <w:r>
        <w:rPr>
          <w:rFonts w:ascii="仿宋" w:hAnsi="仿宋" w:eastAsia="仿宋" w:cs="仿宋"/>
          <w:sz w:val="32"/>
        </w:rPr>
        <w:t xml:space="preserve"> </w:t>
      </w:r>
      <w:r>
        <w:rPr>
          <w:rFonts w:hint="eastAsia" w:ascii="仿宋" w:hAnsi="仿宋" w:eastAsia="仿宋" w:cs="仿宋"/>
          <w:sz w:val="32"/>
          <w:lang w:eastAsia="zh-CN"/>
        </w:rPr>
        <w:t>一般行政管理侨联事务支出（侨联事务支出</w:t>
      </w:r>
      <w:r>
        <w:rPr>
          <w:rFonts w:hint="eastAsia" w:ascii="仿宋" w:hAnsi="仿宋" w:eastAsia="仿宋" w:cs="仿宋"/>
          <w:sz w:val="32"/>
        </w:rPr>
        <w:t>项目</w:t>
      </w:r>
      <w:r>
        <w:rPr>
          <w:rFonts w:hint="eastAsia" w:ascii="仿宋" w:hAnsi="仿宋" w:eastAsia="仿宋" w:cs="仿宋"/>
          <w:sz w:val="32"/>
          <w:lang w:eastAsia="zh-CN"/>
        </w:rPr>
        <w:t>）</w:t>
      </w:r>
      <w:r>
        <w:rPr>
          <w:rFonts w:hint="eastAsia" w:ascii="楷体" w:hAnsi="楷体" w:eastAsia="楷体" w:cs="楷体"/>
          <w:sz w:val="32"/>
        </w:rPr>
        <w:t xml:space="preserve">自评综述：根据年初设定的绩效目标，项目自评得分为 </w:t>
      </w:r>
      <w:r>
        <w:rPr>
          <w:rFonts w:hint="eastAsia" w:ascii="仿宋" w:hAnsi="仿宋" w:eastAsia="仿宋" w:cs="仿宋"/>
          <w:sz w:val="32"/>
          <w:lang w:val="en-US" w:eastAsia="zh-CN"/>
        </w:rPr>
        <w:t>90</w:t>
      </w:r>
      <w:r>
        <w:rPr>
          <w:rFonts w:hint="eastAsia" w:ascii="楷体" w:hAnsi="楷体" w:eastAsia="楷体" w:cs="楷体"/>
          <w:sz w:val="32"/>
        </w:rPr>
        <w:t xml:space="preserve"> 分。全年预算数为</w:t>
      </w:r>
      <w:r>
        <w:rPr>
          <w:rFonts w:hint="eastAsia" w:ascii="楷体" w:hAnsi="楷体" w:eastAsia="楷体" w:cs="楷体"/>
          <w:sz w:val="32"/>
          <w:lang w:val="en-US" w:eastAsia="zh-CN"/>
        </w:rPr>
        <w:t>14</w:t>
      </w:r>
      <w:r>
        <w:rPr>
          <w:rFonts w:hint="eastAsia" w:ascii="楷体" w:hAnsi="楷体" w:eastAsia="楷体" w:cs="楷体"/>
          <w:sz w:val="32"/>
        </w:rPr>
        <w:t xml:space="preserve">万元，执行数为 </w:t>
      </w:r>
      <w:r>
        <w:rPr>
          <w:rFonts w:hint="eastAsia" w:ascii="仿宋" w:hAnsi="仿宋" w:eastAsia="仿宋" w:cs="仿宋"/>
          <w:sz w:val="32"/>
          <w:lang w:val="en-US" w:eastAsia="zh-CN"/>
        </w:rPr>
        <w:t>14</w:t>
      </w:r>
      <w:r>
        <w:rPr>
          <w:rFonts w:hint="eastAsia" w:ascii="楷体" w:hAnsi="楷体" w:eastAsia="楷体" w:cs="楷体"/>
          <w:sz w:val="32"/>
        </w:rPr>
        <w:t>万元，完成预算的</w:t>
      </w:r>
      <w:r>
        <w:rPr>
          <w:rFonts w:hint="eastAsia" w:ascii="仿宋" w:hAnsi="仿宋" w:eastAsia="仿宋" w:cs="仿宋"/>
          <w:sz w:val="32"/>
          <w:lang w:val="en-US" w:eastAsia="zh-CN"/>
        </w:rPr>
        <w:t>100</w:t>
      </w:r>
      <w:r>
        <w:rPr>
          <w:rFonts w:hint="eastAsia" w:ascii="楷体" w:hAnsi="楷体" w:eastAsia="楷体" w:cs="楷体"/>
          <w:sz w:val="32"/>
        </w:rPr>
        <w:t xml:space="preserve">%； </w:t>
      </w:r>
    </w:p>
    <w:p>
      <w:pPr>
        <w:ind w:firstLine="640"/>
        <w:jc w:val="left"/>
        <w:rPr>
          <w:rFonts w:ascii="楷体" w:hAnsi="楷体" w:eastAsia="楷体" w:cs="楷体"/>
          <w:sz w:val="32"/>
        </w:rPr>
      </w:pPr>
      <w:r>
        <w:rPr>
          <w:rFonts w:hint="eastAsia" w:ascii="楷体" w:hAnsi="楷体" w:eastAsia="楷体" w:cs="楷体"/>
          <w:sz w:val="32"/>
        </w:rPr>
        <w:t>项目绩效目标完成情况：通过项目实施，保障</w:t>
      </w:r>
      <w:r>
        <w:rPr>
          <w:rFonts w:hint="eastAsia" w:ascii="楷体" w:hAnsi="楷体" w:eastAsia="楷体" w:cs="楷体"/>
          <w:sz w:val="32"/>
          <w:lang w:eastAsia="zh-CN"/>
        </w:rPr>
        <w:t>侨联工作</w:t>
      </w:r>
      <w:r>
        <w:rPr>
          <w:rFonts w:hint="eastAsia" w:ascii="楷体" w:hAnsi="楷体" w:eastAsia="楷体" w:cs="楷体"/>
          <w:sz w:val="32"/>
        </w:rPr>
        <w:t>的顺利开展，以及</w:t>
      </w:r>
      <w:r>
        <w:rPr>
          <w:rFonts w:hint="eastAsia" w:ascii="仿宋" w:hAnsi="仿宋" w:eastAsia="仿宋" w:cs="仿宋"/>
          <w:sz w:val="32"/>
          <w:lang w:eastAsia="zh-CN"/>
        </w:rPr>
        <w:t>侨联机构</w:t>
      </w:r>
      <w:r>
        <w:rPr>
          <w:rFonts w:hint="eastAsia" w:ascii="楷体" w:hAnsi="楷体" w:eastAsia="楷体" w:cs="楷体"/>
          <w:sz w:val="32"/>
        </w:rPr>
        <w:t>改革的顺利推进。发现的主要问题：个别绩效目标年度指标值设置偏低。下一步改进措施：设置更加科学的绩效指标，充分反映实际工作情况。</w:t>
      </w:r>
    </w:p>
    <w:p>
      <w:pPr>
        <w:ind w:firstLine="640"/>
        <w:jc w:val="left"/>
        <w:rPr>
          <w:rFonts w:ascii="楷体" w:hAnsi="楷体" w:eastAsia="楷体" w:cs="楷体"/>
          <w:sz w:val="32"/>
        </w:rPr>
      </w:pPr>
      <w:r>
        <w:rPr>
          <w:rFonts w:hint="eastAsia" w:ascii="楷体" w:hAnsi="楷体" w:eastAsia="楷体" w:cs="楷体"/>
          <w:sz w:val="32"/>
        </w:rPr>
        <w:t>（三）以部门为主体开展的重点绩效评价结果</w:t>
      </w:r>
    </w:p>
    <w:p>
      <w:pPr>
        <w:ind w:firstLine="640"/>
        <w:jc w:val="left"/>
        <w:rPr>
          <w:rFonts w:ascii="楷体" w:hAnsi="楷体" w:eastAsia="楷体" w:cs="楷体"/>
          <w:sz w:val="32"/>
        </w:rPr>
      </w:pPr>
      <w:r>
        <w:rPr>
          <w:rFonts w:hint="eastAsia" w:ascii="楷体" w:hAnsi="楷体" w:eastAsia="楷体" w:cs="楷体"/>
          <w:sz w:val="32"/>
        </w:rPr>
        <w:t>《</w:t>
      </w:r>
      <w:r>
        <w:rPr>
          <w:rFonts w:hint="eastAsia" w:ascii="仿宋" w:hAnsi="仿宋" w:eastAsia="仿宋" w:cs="仿宋"/>
          <w:sz w:val="32"/>
          <w:lang w:eastAsia="zh-CN"/>
        </w:rPr>
        <w:t>益阳市侨联</w:t>
      </w:r>
      <w:r>
        <w:rPr>
          <w:rFonts w:hint="eastAsia" w:ascii="楷体" w:hAnsi="楷体" w:eastAsia="楷体" w:cs="楷体"/>
          <w:sz w:val="32"/>
        </w:rPr>
        <w:t>项目绩效评价报告》见“第五部分 附件”。</w:t>
      </w:r>
    </w:p>
    <w:p>
      <w:pPr>
        <w:ind w:firstLine="640"/>
        <w:jc w:val="left"/>
        <w:rPr>
          <w:rFonts w:hint="eastAsia" w:ascii="楷体" w:hAnsi="楷体" w:eastAsia="楷体" w:cs="楷体"/>
          <w:sz w:val="32"/>
          <w:lang w:eastAsia="zh-CN"/>
        </w:rPr>
      </w:pPr>
      <w:r>
        <w:rPr>
          <w:rFonts w:ascii="楷体" w:hAnsi="楷体" w:eastAsia="楷体" w:cs="楷体"/>
          <w:sz w:val="32"/>
        </w:rPr>
        <w:t>（</w:t>
      </w:r>
      <w:r>
        <w:rPr>
          <w:rFonts w:hint="eastAsia" w:ascii="楷体" w:hAnsi="楷体" w:eastAsia="楷体" w:cs="楷体"/>
          <w:sz w:val="32"/>
        </w:rPr>
        <w:t>四</w:t>
      </w:r>
      <w:r>
        <w:rPr>
          <w:rFonts w:ascii="楷体" w:hAnsi="楷体" w:eastAsia="楷体" w:cs="楷体"/>
          <w:sz w:val="32"/>
        </w:rPr>
        <w:t>）</w:t>
      </w:r>
      <w:r>
        <w:rPr>
          <w:rFonts w:hint="eastAsia" w:ascii="楷体" w:hAnsi="楷体" w:eastAsia="楷体" w:cs="楷体"/>
          <w:sz w:val="32"/>
        </w:rPr>
        <w:t>预算绩效情况的说明</w:t>
      </w:r>
      <w:r>
        <w:rPr>
          <w:rFonts w:hint="eastAsia" w:ascii="楷体" w:hAnsi="楷体" w:eastAsia="楷体" w:cs="楷体"/>
          <w:sz w:val="32"/>
          <w:lang w:eastAsia="zh-CN"/>
        </w:rPr>
        <w:t>：在门户网站及财政网站上对预算执行情况及时公开，对本单位的工作职能、预算收支增减变化、机关运行经费安排（机关运行经费、三公经费）、政府采购情况、国有资产占用等情况进行了详细的说明与分析。本单位没有重点项目预算绩效目标情况。</w:t>
      </w:r>
    </w:p>
    <w:p>
      <w:pPr>
        <w:ind w:firstLine="640"/>
        <w:jc w:val="left"/>
        <w:rPr>
          <w:rFonts w:hint="eastAsia" w:ascii="楷体" w:hAnsi="楷体" w:eastAsia="楷体" w:cs="楷体"/>
          <w:sz w:val="32"/>
        </w:rPr>
      </w:pPr>
      <w:r>
        <w:rPr>
          <w:rFonts w:hint="eastAsia" w:ascii="楷体" w:hAnsi="楷体" w:eastAsia="楷体" w:cs="楷体"/>
          <w:sz w:val="32"/>
        </w:rPr>
        <w:t>（五）益阳市侨联2019年整体支出绩效评价报告</w:t>
      </w:r>
    </w:p>
    <w:p>
      <w:pPr>
        <w:ind w:firstLine="640"/>
        <w:jc w:val="left"/>
        <w:rPr>
          <w:rFonts w:hint="eastAsia" w:ascii="黑体" w:hAnsi="黑体" w:eastAsia="黑体" w:cs="黑体"/>
          <w:sz w:val="32"/>
        </w:rPr>
      </w:pPr>
      <w:r>
        <w:rPr>
          <w:rFonts w:hint="eastAsia" w:ascii="黑体" w:hAnsi="黑体" w:eastAsia="黑体" w:cs="黑体"/>
          <w:sz w:val="32"/>
        </w:rPr>
        <w:t>十、其他重要事项的情况说明</w:t>
      </w:r>
    </w:p>
    <w:p>
      <w:pPr>
        <w:ind w:firstLine="640"/>
        <w:jc w:val="left"/>
        <w:rPr>
          <w:rFonts w:hint="eastAsia" w:ascii="仿宋" w:hAnsi="仿宋" w:eastAsia="仿宋" w:cs="黑体"/>
          <w:sz w:val="32"/>
          <w:lang w:eastAsia="zh-CN"/>
        </w:rPr>
      </w:pPr>
      <w:r>
        <w:rPr>
          <w:rFonts w:hint="eastAsia" w:ascii="楷体" w:hAnsi="楷体" w:eastAsia="楷体" w:cs="楷体"/>
          <w:sz w:val="32"/>
        </w:rPr>
        <w:t>（一）预决算收支增减变化情况。</w:t>
      </w:r>
      <w:r>
        <w:rPr>
          <w:rFonts w:hint="eastAsia" w:ascii="仿宋" w:hAnsi="仿宋" w:eastAsia="仿宋" w:cs="楷体"/>
          <w:sz w:val="32"/>
        </w:rPr>
        <w:t>201</w:t>
      </w:r>
      <w:r>
        <w:rPr>
          <w:rFonts w:hint="eastAsia" w:ascii="仿宋" w:hAnsi="仿宋" w:eastAsia="仿宋" w:cs="楷体"/>
          <w:sz w:val="32"/>
          <w:lang w:val="en-US" w:eastAsia="zh-CN"/>
        </w:rPr>
        <w:t>9</w:t>
      </w:r>
      <w:r>
        <w:rPr>
          <w:rFonts w:hint="eastAsia" w:ascii="仿宋" w:hAnsi="仿宋" w:eastAsia="仿宋" w:cs="楷体"/>
          <w:sz w:val="32"/>
        </w:rPr>
        <w:t>年一般公共财政预算拨款</w:t>
      </w:r>
      <w:r>
        <w:rPr>
          <w:rFonts w:hint="eastAsia" w:ascii="仿宋" w:hAnsi="仿宋" w:eastAsia="仿宋" w:cs="楷体"/>
          <w:sz w:val="32"/>
          <w:lang w:val="en-US" w:eastAsia="zh-CN"/>
        </w:rPr>
        <w:t>63.36</w:t>
      </w:r>
      <w:r>
        <w:rPr>
          <w:rFonts w:hint="eastAsia" w:ascii="仿宋" w:hAnsi="仿宋" w:eastAsia="仿宋" w:cs="楷体"/>
          <w:sz w:val="32"/>
        </w:rPr>
        <w:t>万元，财政拨款决算收入</w:t>
      </w:r>
      <w:r>
        <w:rPr>
          <w:rFonts w:hint="eastAsia" w:ascii="仿宋" w:hAnsi="仿宋" w:eastAsia="仿宋" w:cs="楷体"/>
          <w:sz w:val="32"/>
          <w:lang w:val="en-US" w:eastAsia="zh-CN"/>
        </w:rPr>
        <w:t>106.28</w:t>
      </w:r>
      <w:r>
        <w:rPr>
          <w:rFonts w:hint="eastAsia" w:ascii="仿宋" w:hAnsi="仿宋" w:eastAsia="仿宋" w:cs="楷体"/>
          <w:sz w:val="32"/>
        </w:rPr>
        <w:t>万元，增加</w:t>
      </w:r>
      <w:r>
        <w:rPr>
          <w:rFonts w:hint="eastAsia" w:ascii="仿宋" w:hAnsi="仿宋" w:eastAsia="仿宋" w:cs="楷体"/>
          <w:sz w:val="32"/>
          <w:lang w:val="en-US" w:eastAsia="zh-CN"/>
        </w:rPr>
        <w:t>42.92</w:t>
      </w:r>
      <w:r>
        <w:rPr>
          <w:rFonts w:hint="eastAsia" w:ascii="仿宋" w:hAnsi="仿宋" w:eastAsia="仿宋" w:cs="楷体"/>
          <w:sz w:val="32"/>
        </w:rPr>
        <w:t>万元，主要原因</w:t>
      </w:r>
      <w:r>
        <w:rPr>
          <w:rFonts w:hint="eastAsia" w:ascii="仿宋" w:hAnsi="仿宋" w:eastAsia="仿宋" w:cs="楷体"/>
          <w:sz w:val="32"/>
          <w:lang w:eastAsia="zh-CN"/>
        </w:rPr>
        <w:t>一是调入</w:t>
      </w:r>
      <w:r>
        <w:rPr>
          <w:rFonts w:hint="eastAsia" w:ascii="仿宋" w:hAnsi="仿宋" w:eastAsia="仿宋" w:cs="楷体"/>
          <w:sz w:val="32"/>
          <w:lang w:val="en-US" w:eastAsia="zh-CN"/>
        </w:rPr>
        <w:t>2名（</w:t>
      </w:r>
      <w:r>
        <w:rPr>
          <w:rFonts w:hint="eastAsia" w:ascii="仿宋" w:hAnsi="仿宋" w:eastAsia="仿宋" w:cs="楷体"/>
          <w:sz w:val="32"/>
          <w:lang w:eastAsia="zh-CN"/>
        </w:rPr>
        <w:t>一名处级干部和科级干部）；二是开展了中国寻根之旅夏令营益阳营活动；三是成立了益阳市“侨胞之家”。</w:t>
      </w:r>
      <w:r>
        <w:rPr>
          <w:rFonts w:hint="eastAsia" w:ascii="仿宋" w:hAnsi="仿宋" w:eastAsia="仿宋" w:cs="楷体"/>
          <w:sz w:val="32"/>
        </w:rPr>
        <w:t>201</w:t>
      </w:r>
      <w:r>
        <w:rPr>
          <w:rFonts w:hint="eastAsia" w:ascii="仿宋" w:hAnsi="仿宋" w:eastAsia="仿宋" w:cs="楷体"/>
          <w:sz w:val="32"/>
          <w:lang w:val="en-US" w:eastAsia="zh-CN"/>
        </w:rPr>
        <w:t>9</w:t>
      </w:r>
      <w:r>
        <w:rPr>
          <w:rFonts w:hint="eastAsia" w:ascii="仿宋" w:hAnsi="仿宋" w:eastAsia="仿宋" w:cs="楷体"/>
          <w:sz w:val="32"/>
        </w:rPr>
        <w:t>年一般公共财政预算支出</w:t>
      </w:r>
      <w:r>
        <w:rPr>
          <w:rFonts w:hint="eastAsia" w:ascii="仿宋" w:hAnsi="仿宋" w:eastAsia="仿宋" w:cs="楷体"/>
          <w:sz w:val="32"/>
          <w:lang w:val="en-US" w:eastAsia="zh-CN"/>
        </w:rPr>
        <w:t>63.36</w:t>
      </w:r>
      <w:r>
        <w:rPr>
          <w:rFonts w:hint="eastAsia" w:ascii="仿宋" w:hAnsi="仿宋" w:eastAsia="仿宋" w:cs="楷体"/>
          <w:sz w:val="32"/>
        </w:rPr>
        <w:t>万元，一般公共财政支出决算</w:t>
      </w:r>
      <w:r>
        <w:rPr>
          <w:rFonts w:hint="eastAsia" w:ascii="仿宋" w:hAnsi="仿宋" w:eastAsia="仿宋" w:cs="楷体"/>
          <w:sz w:val="32"/>
          <w:lang w:val="en-US" w:eastAsia="zh-CN"/>
        </w:rPr>
        <w:t>117.05</w:t>
      </w:r>
      <w:r>
        <w:rPr>
          <w:rFonts w:hint="eastAsia" w:ascii="仿宋" w:hAnsi="仿宋" w:eastAsia="仿宋" w:cs="楷体"/>
          <w:sz w:val="32"/>
        </w:rPr>
        <w:t>万元，</w:t>
      </w:r>
      <w:r>
        <w:rPr>
          <w:rFonts w:hint="eastAsia" w:ascii="仿宋" w:hAnsi="仿宋" w:eastAsia="仿宋" w:cs="楷体"/>
          <w:sz w:val="32"/>
          <w:lang w:eastAsia="zh-CN"/>
        </w:rPr>
        <w:t>增加</w:t>
      </w:r>
      <w:r>
        <w:rPr>
          <w:rFonts w:hint="eastAsia" w:ascii="仿宋" w:hAnsi="仿宋" w:eastAsia="仿宋" w:cs="楷体"/>
          <w:sz w:val="32"/>
          <w:lang w:val="en-US" w:eastAsia="zh-CN"/>
        </w:rPr>
        <w:t>53.69</w:t>
      </w:r>
      <w:r>
        <w:rPr>
          <w:rFonts w:hint="eastAsia" w:ascii="仿宋" w:hAnsi="仿宋" w:eastAsia="仿宋" w:cs="楷体"/>
          <w:sz w:val="32"/>
        </w:rPr>
        <w:t>万元，主要原因</w:t>
      </w:r>
      <w:r>
        <w:rPr>
          <w:rFonts w:hint="eastAsia" w:ascii="仿宋" w:hAnsi="仿宋" w:eastAsia="仿宋" w:cs="楷体"/>
          <w:sz w:val="32"/>
          <w:lang w:eastAsia="zh-CN"/>
        </w:rPr>
        <w:t>一是调入</w:t>
      </w:r>
      <w:r>
        <w:rPr>
          <w:rFonts w:hint="eastAsia" w:ascii="仿宋" w:hAnsi="仿宋" w:eastAsia="仿宋" w:cs="楷体"/>
          <w:sz w:val="32"/>
          <w:lang w:val="en-US" w:eastAsia="zh-CN"/>
        </w:rPr>
        <w:t>2名（</w:t>
      </w:r>
      <w:r>
        <w:rPr>
          <w:rFonts w:hint="eastAsia" w:ascii="仿宋" w:hAnsi="仿宋" w:eastAsia="仿宋" w:cs="楷体"/>
          <w:sz w:val="32"/>
          <w:lang w:eastAsia="zh-CN"/>
        </w:rPr>
        <w:t>一名处级干部和科级干部）；二是开展了中国寻根之旅夏令营益阳营活动；三是成立了益阳市“侨胞之家”；四是召开了第三次归侨侨眷代表大会。</w:t>
      </w:r>
    </w:p>
    <w:p>
      <w:pPr>
        <w:ind w:firstLine="640"/>
        <w:jc w:val="left"/>
        <w:rPr>
          <w:rFonts w:ascii="仿宋" w:hAnsi="仿宋" w:eastAsia="仿宋" w:cs="仿宋"/>
          <w:sz w:val="32"/>
        </w:rPr>
      </w:pPr>
      <w:r>
        <w:rPr>
          <w:rFonts w:hint="eastAsia" w:ascii="楷体" w:hAnsi="楷体" w:eastAsia="楷体" w:cs="楷体"/>
          <w:sz w:val="32"/>
        </w:rPr>
        <w:t>（二）机关运行经费支出情况。</w:t>
      </w:r>
      <w:r>
        <w:rPr>
          <w:rFonts w:hint="eastAsia" w:ascii="仿宋" w:hAnsi="仿宋" w:eastAsia="仿宋"/>
          <w:sz w:val="32"/>
          <w:szCs w:val="32"/>
        </w:rPr>
        <w:t>本部门</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年度机关</w:t>
      </w:r>
      <w:r>
        <w:rPr>
          <w:rFonts w:hint="eastAsia" w:ascii="仿宋" w:hAnsi="仿宋" w:eastAsia="仿宋" w:cs="仿宋"/>
          <w:sz w:val="32"/>
        </w:rPr>
        <w:t>运行经费支出</w:t>
      </w:r>
      <w:r>
        <w:rPr>
          <w:rFonts w:hint="eastAsia" w:ascii="仿宋" w:hAnsi="仿宋" w:eastAsia="仿宋" w:cs="仿宋"/>
          <w:sz w:val="32"/>
          <w:lang w:val="en-US" w:eastAsia="zh-CN"/>
        </w:rPr>
        <w:t>22.9</w:t>
      </w:r>
      <w:r>
        <w:rPr>
          <w:rFonts w:hint="eastAsia" w:ascii="仿宋" w:hAnsi="仿宋" w:eastAsia="仿宋" w:cs="仿宋"/>
          <w:sz w:val="32"/>
        </w:rPr>
        <w:t>元，</w:t>
      </w:r>
      <w:r>
        <w:rPr>
          <w:rFonts w:ascii="仿宋" w:hAnsi="仿宋" w:eastAsia="仿宋" w:cs="仿宋"/>
          <w:sz w:val="32"/>
        </w:rPr>
        <w:t>包括办公及印刷费、邮电费、差旅费、会议费、福利费、日常维修费、专用材料及一般设备购置费、办公用房水电费、办公用房物业管理费以及其他费用</w:t>
      </w:r>
      <w:r>
        <w:rPr>
          <w:rFonts w:hint="eastAsia" w:ascii="仿宋" w:hAnsi="仿宋" w:eastAsia="仿宋" w:cs="仿宋"/>
          <w:sz w:val="32"/>
        </w:rPr>
        <w:t>，较上年增加</w:t>
      </w:r>
      <w:r>
        <w:rPr>
          <w:rFonts w:hint="eastAsia" w:ascii="仿宋" w:hAnsi="仿宋" w:eastAsia="仿宋" w:cs="仿宋"/>
          <w:sz w:val="32"/>
          <w:lang w:val="en-US" w:eastAsia="zh-CN"/>
        </w:rPr>
        <w:t>12.01</w:t>
      </w:r>
      <w:r>
        <w:rPr>
          <w:rFonts w:hint="eastAsia" w:ascii="仿宋" w:hAnsi="仿宋" w:eastAsia="仿宋" w:cs="仿宋"/>
          <w:sz w:val="32"/>
        </w:rPr>
        <w:t>万元，增加</w:t>
      </w:r>
      <w:r>
        <w:rPr>
          <w:rFonts w:hint="eastAsia" w:ascii="仿宋" w:hAnsi="仿宋" w:eastAsia="仿宋" w:cs="仿宋"/>
          <w:sz w:val="32"/>
          <w:lang w:val="en-US" w:eastAsia="zh-CN"/>
        </w:rPr>
        <w:t>52.45</w:t>
      </w:r>
      <w:r>
        <w:rPr>
          <w:rFonts w:ascii="仿宋" w:hAnsi="仿宋" w:eastAsia="仿宋" w:cs="仿宋"/>
          <w:sz w:val="32"/>
        </w:rPr>
        <w:t>%</w:t>
      </w:r>
      <w:r>
        <w:rPr>
          <w:rFonts w:hint="eastAsia" w:ascii="仿宋" w:hAnsi="仿宋" w:eastAsia="仿宋" w:cs="仿宋"/>
          <w:sz w:val="32"/>
        </w:rPr>
        <w:t>，主要原因是</w:t>
      </w:r>
      <w:r>
        <w:rPr>
          <w:rFonts w:hint="eastAsia" w:ascii="仿宋" w:hAnsi="仿宋" w:eastAsia="仿宋"/>
          <w:sz w:val="32"/>
          <w:szCs w:val="32"/>
        </w:rPr>
        <w:t>：</w:t>
      </w:r>
      <w:r>
        <w:rPr>
          <w:rFonts w:hint="eastAsia" w:ascii="仿宋" w:hAnsi="仿宋" w:eastAsia="仿宋"/>
          <w:sz w:val="32"/>
          <w:szCs w:val="32"/>
          <w:lang w:eastAsia="zh-CN"/>
        </w:rPr>
        <w:t>一是召开了</w:t>
      </w:r>
      <w:r>
        <w:rPr>
          <w:rFonts w:hint="eastAsia" w:ascii="仿宋" w:hAnsi="仿宋" w:eastAsia="仿宋" w:cs="楷体"/>
          <w:sz w:val="32"/>
          <w:lang w:eastAsia="zh-CN"/>
        </w:rPr>
        <w:t>第三次归侨侨眷代表大会；二是</w:t>
      </w:r>
      <w:r>
        <w:rPr>
          <w:rFonts w:hint="eastAsia" w:ascii="仿宋" w:hAnsi="仿宋" w:eastAsia="仿宋"/>
          <w:sz w:val="32"/>
          <w:szCs w:val="32"/>
        </w:rPr>
        <w:t>松木塘</w:t>
      </w:r>
      <w:r>
        <w:rPr>
          <w:rFonts w:hint="eastAsia" w:ascii="仿宋" w:hAnsi="仿宋" w:eastAsia="仿宋"/>
          <w:sz w:val="32"/>
          <w:szCs w:val="32"/>
          <w:lang w:eastAsia="zh-CN"/>
        </w:rPr>
        <w:t>村</w:t>
      </w:r>
      <w:r>
        <w:rPr>
          <w:rFonts w:hint="eastAsia" w:ascii="仿宋" w:hAnsi="仿宋" w:eastAsia="仿宋"/>
          <w:sz w:val="32"/>
          <w:szCs w:val="32"/>
        </w:rPr>
        <w:t>的扶贫支出</w:t>
      </w:r>
      <w:r>
        <w:rPr>
          <w:rFonts w:hint="eastAsia" w:ascii="仿宋" w:hAnsi="仿宋" w:eastAsia="仿宋"/>
          <w:sz w:val="32"/>
          <w:szCs w:val="32"/>
          <w:lang w:eastAsia="zh-CN"/>
        </w:rPr>
        <w:t>费用</w:t>
      </w:r>
      <w:r>
        <w:rPr>
          <w:rFonts w:hint="eastAsia" w:ascii="仿宋" w:hAnsi="仿宋" w:eastAsia="仿宋"/>
          <w:sz w:val="32"/>
          <w:szCs w:val="32"/>
        </w:rPr>
        <w:t>。</w:t>
      </w:r>
    </w:p>
    <w:p>
      <w:pPr>
        <w:ind w:firstLine="640"/>
        <w:jc w:val="left"/>
        <w:rPr>
          <w:rFonts w:hint="eastAsia" w:ascii="楷体" w:hAnsi="楷体" w:eastAsia="楷体" w:cs="楷体"/>
          <w:sz w:val="32"/>
        </w:rPr>
      </w:pPr>
      <w:r>
        <w:rPr>
          <w:rFonts w:hint="eastAsia" w:ascii="楷体" w:hAnsi="楷体" w:eastAsia="楷体" w:cs="楷体"/>
          <w:sz w:val="32"/>
        </w:rPr>
        <w:t>（三）政府采购支出情况。</w:t>
      </w:r>
    </w:p>
    <w:p>
      <w:pPr>
        <w:ind w:firstLine="640"/>
        <w:jc w:val="left"/>
        <w:rPr>
          <w:rFonts w:hint="eastAsia" w:ascii="楷体" w:hAnsi="楷体" w:eastAsia="楷体" w:cs="楷体"/>
          <w:sz w:val="32"/>
        </w:rPr>
      </w:pPr>
      <w:bookmarkStart w:id="0" w:name="_GoBack"/>
      <w:bookmarkEnd w:id="0"/>
      <w:r>
        <w:rPr>
          <w:rFonts w:hint="eastAsia" w:ascii="楷体" w:hAnsi="楷体" w:eastAsia="楷体" w:cs="楷体"/>
          <w:sz w:val="32"/>
        </w:rPr>
        <w:t>本部门2019年度政府采购</w:t>
      </w:r>
      <w:r>
        <w:rPr>
          <w:rFonts w:hint="eastAsia" w:ascii="楷体" w:hAnsi="楷体" w:eastAsia="楷体" w:cs="楷体"/>
          <w:sz w:val="32"/>
          <w:lang w:val="en-US" w:eastAsia="zh-CN"/>
        </w:rPr>
        <w:t>0</w:t>
      </w:r>
      <w:r>
        <w:rPr>
          <w:rFonts w:hint="eastAsia" w:ascii="楷体" w:hAnsi="楷体" w:eastAsia="楷体" w:cs="楷体"/>
          <w:sz w:val="32"/>
        </w:rPr>
        <w:t>万元，其中，政府采购货物支出</w:t>
      </w:r>
      <w:r>
        <w:rPr>
          <w:rFonts w:hint="eastAsia" w:ascii="楷体" w:hAnsi="楷体" w:eastAsia="楷体" w:cs="楷体"/>
          <w:sz w:val="32"/>
          <w:lang w:val="en-US" w:eastAsia="zh-CN"/>
        </w:rPr>
        <w:t>0</w:t>
      </w:r>
      <w:r>
        <w:rPr>
          <w:rFonts w:hint="eastAsia" w:ascii="楷体" w:hAnsi="楷体" w:eastAsia="楷体" w:cs="楷体"/>
          <w:sz w:val="32"/>
        </w:rPr>
        <w:t>万元，政府采购工程支出</w:t>
      </w:r>
      <w:r>
        <w:rPr>
          <w:rFonts w:hint="eastAsia" w:ascii="楷体" w:hAnsi="楷体" w:eastAsia="楷体" w:cs="楷体"/>
          <w:sz w:val="32"/>
          <w:lang w:val="en-US" w:eastAsia="zh-CN"/>
        </w:rPr>
        <w:t>0</w:t>
      </w:r>
      <w:r>
        <w:rPr>
          <w:rFonts w:hint="eastAsia" w:ascii="楷体" w:hAnsi="楷体" w:eastAsia="楷体" w:cs="楷体"/>
          <w:sz w:val="32"/>
        </w:rPr>
        <w:t>万元，政府采购服务支出</w:t>
      </w:r>
      <w:r>
        <w:rPr>
          <w:rFonts w:hint="eastAsia" w:ascii="楷体" w:hAnsi="楷体" w:eastAsia="楷体" w:cs="楷体"/>
          <w:sz w:val="32"/>
          <w:lang w:val="en-US" w:eastAsia="zh-CN"/>
        </w:rPr>
        <w:t>0</w:t>
      </w:r>
      <w:r>
        <w:rPr>
          <w:rFonts w:hint="eastAsia" w:ascii="楷体" w:hAnsi="楷体" w:eastAsia="楷体" w:cs="楷体"/>
          <w:sz w:val="32"/>
        </w:rPr>
        <w:t>万元。</w:t>
      </w:r>
    </w:p>
    <w:p>
      <w:pPr>
        <w:ind w:firstLine="640"/>
        <w:jc w:val="left"/>
        <w:rPr>
          <w:rFonts w:hint="eastAsia" w:ascii="楷体" w:hAnsi="楷体" w:eastAsia="楷体" w:cs="楷体"/>
          <w:sz w:val="32"/>
        </w:rPr>
      </w:pPr>
      <w:r>
        <w:rPr>
          <w:rFonts w:hint="eastAsia" w:ascii="楷体" w:hAnsi="楷体" w:eastAsia="楷体" w:cs="楷体"/>
          <w:sz w:val="32"/>
        </w:rPr>
        <w:t>（四）国有资产占用情况。</w:t>
      </w:r>
    </w:p>
    <w:p>
      <w:pPr>
        <w:ind w:firstLine="640"/>
        <w:jc w:val="left"/>
        <w:rPr>
          <w:rFonts w:hint="eastAsia" w:ascii="楷体" w:hAnsi="楷体" w:eastAsia="楷体" w:cs="楷体"/>
          <w:sz w:val="32"/>
          <w:lang w:eastAsia="zh-CN"/>
        </w:rPr>
      </w:pPr>
      <w:r>
        <w:rPr>
          <w:rFonts w:hint="eastAsia" w:ascii="楷体" w:hAnsi="楷体" w:eastAsia="楷体" w:cs="楷体"/>
          <w:sz w:val="32"/>
        </w:rPr>
        <w:t>截至2019年12月31日，本部门共有车辆</w:t>
      </w:r>
      <w:r>
        <w:rPr>
          <w:rFonts w:hint="eastAsia" w:ascii="楷体" w:hAnsi="楷体" w:eastAsia="楷体" w:cs="楷体"/>
          <w:sz w:val="32"/>
          <w:lang w:val="en-US" w:eastAsia="zh-CN"/>
        </w:rPr>
        <w:t>0</w:t>
      </w:r>
      <w:r>
        <w:rPr>
          <w:rFonts w:hint="eastAsia" w:ascii="楷体" w:hAnsi="楷体" w:eastAsia="楷体" w:cs="楷体"/>
          <w:sz w:val="32"/>
        </w:rPr>
        <w:t>辆；单位价值50万元以上通用设备</w:t>
      </w:r>
      <w:r>
        <w:rPr>
          <w:rFonts w:hint="eastAsia" w:ascii="楷体" w:hAnsi="楷体" w:eastAsia="楷体" w:cs="楷体"/>
          <w:sz w:val="32"/>
          <w:lang w:val="en-US" w:eastAsia="zh-CN"/>
        </w:rPr>
        <w:t>0</w:t>
      </w:r>
      <w:r>
        <w:rPr>
          <w:rFonts w:hint="eastAsia" w:ascii="楷体" w:hAnsi="楷体" w:eastAsia="楷体" w:cs="楷体"/>
          <w:sz w:val="32"/>
        </w:rPr>
        <w:t>台(套)，单价100万正以上专用设备</w:t>
      </w:r>
      <w:r>
        <w:rPr>
          <w:rFonts w:hint="eastAsia" w:ascii="楷体" w:hAnsi="楷体" w:eastAsia="楷体" w:cs="楷体"/>
          <w:sz w:val="32"/>
          <w:lang w:val="en-US" w:eastAsia="zh-CN"/>
        </w:rPr>
        <w:t>0</w:t>
      </w:r>
      <w:r>
        <w:rPr>
          <w:rFonts w:hint="eastAsia" w:ascii="楷体" w:hAnsi="楷体" w:eastAsia="楷体" w:cs="楷体"/>
          <w:sz w:val="32"/>
        </w:rPr>
        <w:t>台套</w:t>
      </w:r>
      <w:r>
        <w:rPr>
          <w:rFonts w:hint="eastAsia" w:ascii="楷体" w:hAnsi="楷体" w:eastAsia="楷体" w:cs="楷体"/>
          <w:sz w:val="32"/>
          <w:lang w:eastAsia="zh-CN"/>
        </w:rPr>
        <w:t>。</w:t>
      </w:r>
    </w:p>
    <w:p>
      <w:pPr>
        <w:ind w:firstLine="640"/>
        <w:jc w:val="left"/>
        <w:rPr>
          <w:rFonts w:hint="eastAsia" w:ascii="楷体" w:hAnsi="楷体" w:eastAsia="楷体" w:cs="楷体"/>
          <w:sz w:val="32"/>
        </w:rPr>
      </w:pPr>
    </w:p>
    <w:p>
      <w:pPr>
        <w:jc w:val="center"/>
        <w:rPr>
          <w:rFonts w:hint="eastAsia" w:ascii="宋体" w:hAnsi="宋体" w:eastAsia="宋体" w:cs="宋体"/>
          <w:sz w:val="44"/>
        </w:rPr>
      </w:pPr>
      <w:r>
        <w:rPr>
          <w:rFonts w:hint="eastAsia" w:ascii="宋体" w:hAnsi="宋体" w:eastAsia="宋体" w:cs="宋体"/>
          <w:sz w:val="44"/>
        </w:rPr>
        <w:t>第四部分 名词解释</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r>
        <w:rPr>
          <w:rFonts w:hint="eastAsia" w:ascii="楷体" w:hAnsi="楷体" w:eastAsia="楷体" w:cs="楷体"/>
          <w:sz w:val="32"/>
        </w:rPr>
        <w:t xml:space="preserve">一、财政拨款收入：指中央财政当年拨付的资金。 </w:t>
      </w:r>
    </w:p>
    <w:p>
      <w:pPr>
        <w:ind w:firstLine="640"/>
        <w:jc w:val="left"/>
        <w:rPr>
          <w:rFonts w:hint="eastAsia" w:ascii="楷体" w:hAnsi="楷体" w:eastAsia="楷体" w:cs="楷体"/>
          <w:sz w:val="32"/>
        </w:rPr>
      </w:pPr>
      <w:r>
        <w:rPr>
          <w:rFonts w:hint="eastAsia" w:ascii="楷体" w:hAnsi="楷体" w:eastAsia="楷体" w:cs="楷体"/>
          <w:sz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ind w:firstLine="640"/>
        <w:jc w:val="left"/>
        <w:rPr>
          <w:rFonts w:hint="eastAsia" w:ascii="楷体" w:hAnsi="楷体" w:eastAsia="楷体" w:cs="楷体"/>
          <w:sz w:val="32"/>
        </w:rPr>
      </w:pPr>
      <w:r>
        <w:rPr>
          <w:rFonts w:hint="eastAsia" w:ascii="楷体" w:hAnsi="楷体" w:eastAsia="楷体" w:cs="楷体"/>
          <w:sz w:val="32"/>
        </w:rPr>
        <w:t xml:space="preserve">三、经营收入：指事业单位在专业业务活动及其辅助活动之外开展非独立核算经营活动取得的收入。如：中国财政杂志社广告收入等。 </w:t>
      </w:r>
    </w:p>
    <w:p>
      <w:pPr>
        <w:ind w:firstLine="640"/>
        <w:jc w:val="left"/>
        <w:rPr>
          <w:rFonts w:hint="eastAsia" w:ascii="楷体" w:hAnsi="楷体" w:eastAsia="楷体" w:cs="楷体"/>
          <w:sz w:val="32"/>
        </w:rPr>
      </w:pPr>
      <w:r>
        <w:rPr>
          <w:rFonts w:hint="eastAsia" w:ascii="楷体" w:hAnsi="楷体" w:eastAsia="楷体" w:cs="楷体"/>
          <w:sz w:val="32"/>
        </w:rPr>
        <w:t xml:space="preserve">四、其他收入：指除上述“财政拨款收入” 、 “事业收入” 、“经营收入”等以外的收入。主要是按规定动用的售房收入、存款利息收入等。 </w:t>
      </w:r>
    </w:p>
    <w:p>
      <w:pPr>
        <w:ind w:firstLine="640"/>
        <w:jc w:val="left"/>
        <w:rPr>
          <w:rFonts w:ascii="仿宋" w:hAnsi="仿宋" w:eastAsia="仿宋" w:cs="仿宋"/>
          <w:sz w:val="32"/>
        </w:rPr>
      </w:pPr>
      <w:r>
        <w:rPr>
          <w:rFonts w:hint="eastAsia" w:ascii="楷体" w:hAnsi="楷体" w:eastAsia="楷体" w:cs="楷体"/>
          <w:sz w:val="32"/>
        </w:rPr>
        <w:t>五、用事业基金弥补收支差额：指事业单位在当年的“财政拨款收入”、“事业收入”、“经营收入”、“其他收入”不足以安排当年支出的情况下，使用以前年度积累的事业基金（事业单位</w:t>
      </w:r>
      <w:r>
        <w:rPr>
          <w:rFonts w:ascii="仿宋" w:hAnsi="仿宋" w:eastAsia="仿宋" w:cs="仿宋"/>
          <w:sz w:val="32"/>
        </w:rPr>
        <w:t xml:space="preserve">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jc w:val="center"/>
        <w:rPr>
          <w:rFonts w:hint="eastAsia"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ind w:firstLine="1320" w:firstLineChars="300"/>
        <w:jc w:val="left"/>
        <w:rPr>
          <w:rFonts w:hint="eastAsia" w:ascii="宋体" w:hAnsi="宋体" w:eastAsia="宋体" w:cs="宋体"/>
          <w:b w:val="0"/>
          <w:bCs w:val="0"/>
          <w:sz w:val="44"/>
          <w:szCs w:val="44"/>
        </w:rPr>
      </w:pPr>
      <w:r>
        <w:rPr>
          <w:rFonts w:hint="eastAsia" w:ascii="宋体" w:hAnsi="宋体" w:eastAsia="宋体" w:cs="宋体"/>
          <w:b w:val="0"/>
          <w:bCs w:val="0"/>
          <w:sz w:val="44"/>
          <w:szCs w:val="44"/>
          <w:lang w:eastAsia="zh-CN"/>
        </w:rPr>
        <w:t>益阳市侨联总体</w:t>
      </w:r>
      <w:r>
        <w:rPr>
          <w:rFonts w:hint="eastAsia" w:ascii="宋体" w:hAnsi="宋体" w:eastAsia="宋体" w:cs="宋体"/>
          <w:b w:val="0"/>
          <w:bCs w:val="0"/>
          <w:sz w:val="44"/>
          <w:szCs w:val="44"/>
        </w:rPr>
        <w:t>绩效评价报告</w:t>
      </w:r>
    </w:p>
    <w:p>
      <w:pPr>
        <w:ind w:firstLine="640" w:firstLineChars="200"/>
        <w:jc w:val="left"/>
        <w:rPr>
          <w:rFonts w:hint="eastAsia" w:ascii="楷体" w:hAnsi="楷体" w:eastAsia="楷体" w:cs="楷体"/>
          <w:sz w:val="32"/>
        </w:rPr>
      </w:pPr>
    </w:p>
    <w:p>
      <w:pPr>
        <w:ind w:firstLine="640" w:firstLineChars="200"/>
        <w:jc w:val="left"/>
        <w:rPr>
          <w:rFonts w:hint="eastAsia" w:ascii="楷体" w:hAnsi="楷体" w:eastAsia="楷体" w:cs="楷体"/>
          <w:sz w:val="32"/>
        </w:rPr>
      </w:pPr>
      <w:r>
        <w:rPr>
          <w:rFonts w:hint="eastAsia" w:ascii="楷体" w:hAnsi="楷体" w:eastAsia="楷体" w:cs="楷体"/>
          <w:sz w:val="32"/>
        </w:rPr>
        <w:t>一、基本情况</w:t>
      </w:r>
    </w:p>
    <w:p>
      <w:pPr>
        <w:ind w:firstLine="640"/>
        <w:jc w:val="left"/>
        <w:rPr>
          <w:rFonts w:hint="eastAsia" w:ascii="楷体" w:hAnsi="楷体" w:eastAsia="楷体" w:cs="楷体"/>
          <w:sz w:val="32"/>
        </w:rPr>
      </w:pPr>
      <w:r>
        <w:rPr>
          <w:rFonts w:hint="eastAsia" w:ascii="楷体" w:hAnsi="楷体" w:eastAsia="楷体" w:cs="楷体"/>
          <w:sz w:val="32"/>
        </w:rPr>
        <w:t>益阳市侨联是中国共产党领导的人民团体，是党和政府联系广大归侨侨眷和海外侨胞的桥梁和纽带，具有群众性、民间性、涉外性、统战性等特征。主要的工作职能是服务经济发展、依法维护侨益、拓展海外联谊、参政议政、弘扬中华文化、参与社会建设等。</w:t>
      </w:r>
    </w:p>
    <w:p>
      <w:pPr>
        <w:ind w:firstLine="640"/>
        <w:jc w:val="left"/>
        <w:rPr>
          <w:rFonts w:hint="eastAsia" w:ascii="楷体" w:hAnsi="楷体" w:eastAsia="楷体" w:cs="楷体"/>
          <w:sz w:val="32"/>
        </w:rPr>
      </w:pPr>
      <w:r>
        <w:rPr>
          <w:rFonts w:hint="eastAsia" w:ascii="楷体" w:hAnsi="楷体" w:eastAsia="楷体" w:cs="楷体"/>
          <w:sz w:val="32"/>
        </w:rPr>
        <w:t>二、绩效评价工作情况</w:t>
      </w:r>
    </w:p>
    <w:p>
      <w:pPr>
        <w:ind w:firstLine="640"/>
        <w:jc w:val="left"/>
        <w:rPr>
          <w:rFonts w:hint="eastAsia" w:ascii="楷体" w:hAnsi="楷体" w:eastAsia="楷体" w:cs="楷体"/>
          <w:sz w:val="32"/>
        </w:rPr>
      </w:pPr>
      <w:r>
        <w:rPr>
          <w:rFonts w:hint="eastAsia" w:ascii="楷体" w:hAnsi="楷体" w:eastAsia="楷体" w:cs="楷体"/>
          <w:sz w:val="32"/>
        </w:rPr>
        <w:t>（一）绩效评价目的。为了进一步提高财政资金的使用效益，规范资金管理，对预算支出的经济性、效率性和效益性进行客观、公众的评价。</w:t>
      </w:r>
    </w:p>
    <w:p>
      <w:pPr>
        <w:ind w:firstLine="640"/>
        <w:jc w:val="left"/>
        <w:rPr>
          <w:rFonts w:hint="eastAsia" w:ascii="楷体" w:hAnsi="楷体" w:eastAsia="楷体" w:cs="楷体"/>
          <w:sz w:val="32"/>
        </w:rPr>
      </w:pPr>
      <w:r>
        <w:rPr>
          <w:rFonts w:hint="eastAsia" w:ascii="楷体" w:hAnsi="楷体" w:eastAsia="楷体" w:cs="楷体"/>
          <w:sz w:val="32"/>
        </w:rPr>
        <w:t>（二）绩效评价工作过程。根据《益阳市财政局关于开展2019年度预算绩效自评工作的通知》（益财绩〔2020〕70号）文件精神，结合本会的工作实际，主要包括以下几个方面：一是核实数据。对2019年度部门整体支出数据的准确性、真实性进行核实，并进行分析。二是查阅资料。查阅2019年度预算安排、预算追加、资金管理、经费支出、资产管理等相关文件资料和财务凭证。三是实地查看。现场查看实物资产等。四是归纳汇总。对提供的材料及自评报告，结合现场评价情况进行综合分析、归纳汇总。评价组对各项评价指标进行分析讨论。形成绩效评价报告。</w:t>
      </w:r>
    </w:p>
    <w:p>
      <w:pPr>
        <w:ind w:firstLine="640"/>
        <w:jc w:val="left"/>
        <w:rPr>
          <w:rFonts w:hint="eastAsia" w:ascii="楷体" w:hAnsi="楷体" w:eastAsia="楷体" w:cs="楷体"/>
          <w:sz w:val="32"/>
        </w:rPr>
      </w:pPr>
      <w:r>
        <w:rPr>
          <w:rFonts w:hint="eastAsia" w:ascii="楷体" w:hAnsi="楷体" w:eastAsia="楷体" w:cs="楷体"/>
          <w:sz w:val="32"/>
        </w:rPr>
        <w:t>三、主要绩效及评价结论</w:t>
      </w:r>
    </w:p>
    <w:p>
      <w:pPr>
        <w:ind w:firstLine="640"/>
        <w:jc w:val="left"/>
        <w:rPr>
          <w:rFonts w:hint="eastAsia" w:ascii="楷体" w:hAnsi="楷体" w:eastAsia="楷体" w:cs="楷体"/>
          <w:sz w:val="32"/>
        </w:rPr>
      </w:pPr>
      <w:r>
        <w:rPr>
          <w:rFonts w:hint="eastAsia" w:ascii="楷体" w:hAnsi="楷体" w:eastAsia="楷体" w:cs="楷体"/>
          <w:sz w:val="32"/>
        </w:rPr>
        <w:t>市侨联在市委、市政府的正确领导下，在省侨联的精心指导和大力支持下，紧紧围绕“以侨为本、为侨服务”工作主线，扎实开展各项工作。现将工作总结如下：</w:t>
      </w:r>
    </w:p>
    <w:p>
      <w:pPr>
        <w:ind w:firstLine="640"/>
        <w:jc w:val="left"/>
        <w:rPr>
          <w:rFonts w:hint="eastAsia" w:ascii="楷体" w:hAnsi="楷体" w:eastAsia="楷体" w:cs="楷体"/>
          <w:sz w:val="32"/>
        </w:rPr>
      </w:pPr>
      <w:r>
        <w:rPr>
          <w:rFonts w:hint="eastAsia" w:ascii="楷体" w:hAnsi="楷体" w:eastAsia="楷体" w:cs="楷体"/>
          <w:sz w:val="32"/>
        </w:rPr>
        <w:t>（一）高举旗帜，大力加强政治建设。一是切实把政治建设摆在首位，大力加强习近平新时代中国特色社会主义思想学习，增强“四个意识”，树立“四个自信”，做到“两个维护”。二是大力开展“不忘初心、牢记使命”主题教育，严密组织学习教育、调查研究、检视问题和整改落实，教育成效明显。三是成立中国共产党益阳市归侨侨眷联合会机关支部，每月都开展丰富多彩的主题党日活动。四是坚持全面从严治党，扎实开展“作风建设提升年”活动，出台了《机关“三重一大”事项集体决策制度》《机关廉政建设制度》《机关财务综合管理规定》等一系列管理制度，用制度管人管事管权。</w:t>
      </w:r>
    </w:p>
    <w:p>
      <w:pPr>
        <w:ind w:firstLine="640"/>
        <w:jc w:val="left"/>
        <w:rPr>
          <w:rFonts w:hint="eastAsia" w:ascii="楷体" w:hAnsi="楷体" w:eastAsia="楷体" w:cs="楷体"/>
          <w:sz w:val="32"/>
        </w:rPr>
      </w:pPr>
      <w:r>
        <w:rPr>
          <w:rFonts w:hint="eastAsia" w:ascii="楷体" w:hAnsi="楷体" w:eastAsia="楷体" w:cs="楷体"/>
          <w:sz w:val="32"/>
        </w:rPr>
        <w:t>（二）深化改革，全面加强自身建设。一是稳步推进全市侨联系统改革。二是召开我市第三次侨代会，选举产生了新一届侨联领导班子。三是开展侨情调查，理顺各种关系，逐步完善各项基础工作。四是加强干部教育培训。</w:t>
      </w:r>
    </w:p>
    <w:p>
      <w:pPr>
        <w:ind w:firstLine="640"/>
        <w:jc w:val="left"/>
        <w:rPr>
          <w:rFonts w:hint="eastAsia" w:ascii="楷体" w:hAnsi="楷体" w:eastAsia="楷体" w:cs="楷体"/>
          <w:sz w:val="32"/>
        </w:rPr>
      </w:pPr>
      <w:r>
        <w:rPr>
          <w:rFonts w:hint="eastAsia" w:ascii="楷体" w:hAnsi="楷体" w:eastAsia="楷体" w:cs="楷体"/>
          <w:sz w:val="32"/>
        </w:rPr>
        <w:t>（三）凝聚侨心，热心服务人民群众。一是建立了市级侨胞之家。二是常态化开展“察侨情、送温暖、献爱心”活动。三是由印尼雅加达中华中学校友会创办的“王益琪奖学金”、贫困学生“助学金”，已资助学生200人，资助金额30多万元。浙江新华爱心基金会已资助益阳市一中“珍珠班”学生1100人，资助金额280万元。四是完成了年度扶贫工作各项任务。</w:t>
      </w:r>
    </w:p>
    <w:p>
      <w:pPr>
        <w:ind w:firstLine="640"/>
        <w:jc w:val="left"/>
        <w:rPr>
          <w:rFonts w:hint="eastAsia" w:ascii="楷体" w:hAnsi="楷体" w:eastAsia="楷体" w:cs="楷体"/>
          <w:sz w:val="32"/>
        </w:rPr>
      </w:pPr>
      <w:r>
        <w:rPr>
          <w:rFonts w:hint="eastAsia" w:ascii="楷体" w:hAnsi="楷体" w:eastAsia="楷体" w:cs="楷体"/>
          <w:sz w:val="32"/>
        </w:rPr>
        <w:t>（四）集聚侨智，助推经济社会发展。一是组织侨企进行调研。二是促成湖南省甘斯量子科技开发有限公司入驻益阳；三是全市侨联界人大代表、政协委员积极为侨界发声。</w:t>
      </w:r>
    </w:p>
    <w:p>
      <w:pPr>
        <w:ind w:firstLine="640"/>
        <w:jc w:val="left"/>
        <w:rPr>
          <w:rFonts w:hint="eastAsia" w:ascii="楷体" w:hAnsi="楷体" w:eastAsia="楷体" w:cs="楷体"/>
          <w:sz w:val="32"/>
        </w:rPr>
      </w:pPr>
      <w:r>
        <w:rPr>
          <w:rFonts w:hint="eastAsia" w:ascii="楷体" w:hAnsi="楷体" w:eastAsia="楷体" w:cs="楷体"/>
          <w:sz w:val="32"/>
        </w:rPr>
        <w:t>（五）加强联系，强化海外联谊职能。组织70名海外华裔青少年和老师来到益阳开展了“寻根之旅”夏令营活动，让他们了解中华文化的博大精深，增强对祖籍民族文化的认同感和亲情归属感。</w:t>
      </w:r>
    </w:p>
    <w:p>
      <w:pPr>
        <w:ind w:firstLine="640"/>
        <w:jc w:val="left"/>
        <w:rPr>
          <w:rFonts w:hint="eastAsia" w:ascii="楷体" w:hAnsi="楷体" w:eastAsia="楷体" w:cs="楷体"/>
          <w:sz w:val="32"/>
        </w:rPr>
      </w:pPr>
      <w:r>
        <w:rPr>
          <w:rFonts w:hint="eastAsia" w:ascii="楷体" w:hAnsi="楷体" w:eastAsia="楷体" w:cs="楷体"/>
          <w:sz w:val="32"/>
        </w:rPr>
        <w:t>（六）宣传侨法，依法维护群众权益。一是开展“侨法进侨企”“走基层送侨法”活动。二是以《依法维护侨界群众合法权益的途径与方式研究》为题进行深入调研。</w:t>
      </w:r>
    </w:p>
    <w:p>
      <w:pPr>
        <w:ind w:left="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9C2B9B"/>
    <w:multiLevelType w:val="singleLevel"/>
    <w:tmpl w:val="E99C2B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AE17322"/>
    <w:rsid w:val="12420AB3"/>
    <w:rsid w:val="1253758E"/>
    <w:rsid w:val="162F7C6B"/>
    <w:rsid w:val="2257422A"/>
    <w:rsid w:val="249624DD"/>
    <w:rsid w:val="29857D86"/>
    <w:rsid w:val="2BC17AF3"/>
    <w:rsid w:val="31A16096"/>
    <w:rsid w:val="33C30EDC"/>
    <w:rsid w:val="482A70DC"/>
    <w:rsid w:val="58665453"/>
    <w:rsid w:val="5ADC501F"/>
    <w:rsid w:val="667E25FB"/>
    <w:rsid w:val="68EB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nhideWhenUsed/>
    <w:qFormat/>
    <w:uiPriority w:val="99"/>
    <w:rPr>
      <w:color w:val="0000FF" w:themeColor="hyperlink"/>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8</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Administrator.PC-20190614AONP</dc:creator>
  <cp:lastModifiedBy>YZR</cp:lastModifiedBy>
  <dcterms:modified xsi:type="dcterms:W3CDTF">2020-09-28T01:41:34Z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