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第一部分</w:t>
      </w:r>
      <w:r w:rsidR="00CB1FF4">
        <w:t xml:space="preserve">   </w:t>
      </w:r>
      <w:bookmarkStart w:id="0" w:name="_GoBack"/>
      <w:r w:rsidR="00CB1FF4">
        <w:rPr>
          <w:rFonts w:ascii="黑体" w:eastAsia="黑体" w:hAnsi="黑体" w:cs="黑体"/>
          <w:sz w:val="32"/>
        </w:rPr>
        <w:t>益阳市农村经济经营管理处</w:t>
      </w:r>
      <w:bookmarkEnd w:id="0"/>
      <w:r>
        <w:rPr>
          <w:rFonts w:ascii="黑体" w:eastAsia="黑体" w:hAnsi="黑体" w:cs="黑体"/>
          <w:sz w:val="32"/>
        </w:rPr>
        <w:t xml:space="preserve">单位概况 </w:t>
      </w:r>
    </w:p>
    <w:p w:rsidR="00361F25" w:rsidRDefault="003638A2">
      <w:pPr>
        <w:rPr>
          <w:rFonts w:ascii="楷体" w:eastAsia="楷体" w:hAnsi="楷体" w:cs="楷体"/>
          <w:sz w:val="32"/>
        </w:rPr>
      </w:pPr>
      <w:r>
        <w:rPr>
          <w:rFonts w:ascii="楷体" w:eastAsia="楷体" w:hAnsi="楷体" w:cs="楷体"/>
          <w:sz w:val="32"/>
        </w:rPr>
        <w:t>一、</w:t>
      </w:r>
      <w:r w:rsidR="00BC6D21" w:rsidRPr="00BC6D21">
        <w:rPr>
          <w:rFonts w:ascii="楷体" w:eastAsia="楷体" w:hAnsi="楷体" w:cs="楷体" w:hint="eastAsia"/>
          <w:sz w:val="32"/>
        </w:rPr>
        <w:t>部门职责</w:t>
      </w:r>
      <w:r>
        <w:rPr>
          <w:rFonts w:ascii="楷体" w:eastAsia="楷体" w:hAnsi="楷体" w:cs="楷体"/>
          <w:sz w:val="32"/>
        </w:rPr>
        <w:t xml:space="preserve"> </w:t>
      </w:r>
    </w:p>
    <w:p w:rsidR="00361F25" w:rsidRDefault="003638A2">
      <w:pPr>
        <w:rPr>
          <w:rFonts w:ascii="楷体" w:eastAsia="楷体" w:hAnsi="楷体" w:cs="楷体"/>
          <w:sz w:val="32"/>
        </w:rPr>
      </w:pPr>
      <w:r>
        <w:rPr>
          <w:rFonts w:ascii="楷体" w:eastAsia="楷体" w:hAnsi="楷体" w:cs="楷体"/>
          <w:sz w:val="32"/>
        </w:rPr>
        <w:t>二、机构设置</w:t>
      </w:r>
    </w:p>
    <w:p w:rsidR="0025703E" w:rsidRPr="0025703E" w:rsidRDefault="0025703E" w:rsidP="0025703E">
      <w:pPr>
        <w:rPr>
          <w:rFonts w:ascii="楷体" w:eastAsia="楷体" w:hAnsi="楷体" w:cs="楷体"/>
          <w:sz w:val="32"/>
        </w:rPr>
      </w:pPr>
      <w:r w:rsidRPr="0025703E">
        <w:rPr>
          <w:rFonts w:ascii="楷体" w:eastAsia="楷体" w:hAnsi="楷体" w:cs="楷体"/>
          <w:sz w:val="32"/>
        </w:rPr>
        <w:t>三、部门决算单位构成</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第二部分 </w:t>
      </w:r>
      <w:r w:rsidR="00CB1FF4">
        <w:rPr>
          <w:rFonts w:ascii="黑体" w:eastAsia="黑体" w:hAnsi="黑体" w:cs="黑体"/>
          <w:sz w:val="32"/>
        </w:rPr>
        <w:t>益阳市农村经济经营管理处</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825794" w:rsidRDefault="00825794" w:rsidP="00825794">
      <w:pPr>
        <w:rPr>
          <w:rFonts w:ascii="楷体" w:eastAsia="楷体" w:hAnsi="楷体" w:cs="楷体" w:hint="eastAsia"/>
          <w:sz w:val="32"/>
        </w:rPr>
      </w:pPr>
      <w:r>
        <w:rPr>
          <w:rFonts w:ascii="楷体" w:eastAsia="楷体" w:hAnsi="楷体" w:cs="楷体" w:hint="eastAsia"/>
          <w:sz w:val="32"/>
        </w:rPr>
        <w:t>八、政府性基金预算财政拨款收入支出决算表</w:t>
      </w:r>
    </w:p>
    <w:p w:rsidR="00825794" w:rsidRDefault="00825794" w:rsidP="00825794">
      <w:pPr>
        <w:ind w:firstLineChars="200" w:firstLine="640"/>
        <w:rPr>
          <w:rFonts w:ascii="楷体" w:eastAsia="楷体" w:hAnsi="楷体" w:cs="楷体" w:hint="eastAsia"/>
          <w:sz w:val="32"/>
        </w:rPr>
      </w:pPr>
      <w:r>
        <w:rPr>
          <w:rFonts w:ascii="楷体" w:eastAsia="楷体" w:hAnsi="楷体" w:cs="楷体" w:hint="eastAsia"/>
          <w:sz w:val="32"/>
        </w:rPr>
        <w:t>表8无数据，本单位没有政府性基金收入，也没有政府性基金安排的支出，故本表无数据。</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第三部分 </w:t>
      </w:r>
      <w:r w:rsidR="00CB1FF4">
        <w:rPr>
          <w:rFonts w:ascii="黑体" w:eastAsia="黑体" w:hAnsi="黑体" w:cs="黑体"/>
          <w:sz w:val="32"/>
        </w:rPr>
        <w:t>益阳市农村经济经营管理处</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lastRenderedPageBreak/>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C44F18">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BC6D21" w:rsidRDefault="00BC6D21">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9B4C5A" w:rsidRDefault="009B4C5A">
      <w:pPr>
        <w:jc w:val="center"/>
        <w:rPr>
          <w:rFonts w:ascii="宋体" w:eastAsia="宋体" w:hAnsi="宋体" w:cs="宋体"/>
          <w:sz w:val="44"/>
        </w:rPr>
      </w:pPr>
    </w:p>
    <w:p w:rsidR="00600380" w:rsidRDefault="003638A2">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sz w:val="44"/>
        </w:rPr>
        <w:t xml:space="preserve"> </w:t>
      </w:r>
      <w:bookmarkStart w:id="1" w:name="_Hlk51922321"/>
      <w:r w:rsidR="00CB1FF4" w:rsidRPr="00CB1FF4">
        <w:rPr>
          <w:rFonts w:ascii="宋体" w:eastAsia="宋体" w:hAnsi="宋体" w:cs="宋体"/>
          <w:sz w:val="44"/>
        </w:rPr>
        <w:t>益阳市农村经济经营管理处</w:t>
      </w:r>
      <w:bookmarkEnd w:id="1"/>
    </w:p>
    <w:p w:rsidR="00361F25" w:rsidRDefault="003638A2">
      <w:pPr>
        <w:jc w:val="center"/>
        <w:rPr>
          <w:rFonts w:ascii="宋体" w:eastAsia="宋体" w:hAnsi="宋体" w:cs="宋体"/>
          <w:sz w:val="44"/>
        </w:rPr>
      </w:pPr>
      <w:r>
        <w:rPr>
          <w:rFonts w:ascii="宋体" w:eastAsia="宋体" w:hAnsi="宋体" w:cs="宋体"/>
          <w:sz w:val="44"/>
        </w:rPr>
        <w:t>单位概况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sz w:val="32"/>
        </w:rPr>
      </w:pPr>
      <w:r>
        <w:rPr>
          <w:rFonts w:ascii="黑体" w:eastAsia="黑体" w:hAnsi="黑体" w:cs="黑体"/>
          <w:sz w:val="32"/>
        </w:rPr>
        <w:t>一、</w:t>
      </w:r>
      <w:r w:rsidR="00BC6D21" w:rsidRPr="00BC6D21">
        <w:rPr>
          <w:rFonts w:ascii="黑体" w:eastAsia="黑体" w:hAnsi="黑体" w:cs="黑体" w:hint="eastAsia"/>
          <w:sz w:val="32"/>
        </w:rPr>
        <w:t>部门职责</w:t>
      </w:r>
    </w:p>
    <w:p w:rsidR="00600380" w:rsidRDefault="00600380" w:rsidP="00600380">
      <w:pPr>
        <w:ind w:firstLine="640"/>
        <w:rPr>
          <w:rFonts w:ascii="楷体" w:eastAsia="楷体" w:hAnsi="楷体" w:cs="楷体"/>
          <w:sz w:val="32"/>
        </w:rPr>
      </w:pPr>
      <w:r w:rsidRPr="00600380">
        <w:rPr>
          <w:rFonts w:ascii="楷体" w:eastAsia="楷体" w:hAnsi="楷体" w:cs="楷体" w:hint="eastAsia"/>
          <w:sz w:val="32"/>
        </w:rPr>
        <w:t>益阳市农村经济经营管理处</w:t>
      </w:r>
      <w:r>
        <w:rPr>
          <w:rFonts w:ascii="楷体" w:eastAsia="楷体" w:hAnsi="楷体" w:cs="楷体"/>
          <w:sz w:val="32"/>
        </w:rPr>
        <w:t>为副处级参照公务员管理的事业单位。主要职能如下：</w:t>
      </w:r>
    </w:p>
    <w:p w:rsidR="00600380" w:rsidRDefault="00600380" w:rsidP="00600380">
      <w:pPr>
        <w:ind w:firstLine="640"/>
        <w:rPr>
          <w:rFonts w:ascii="楷体" w:eastAsia="楷体" w:hAnsi="楷体" w:cs="楷体"/>
          <w:sz w:val="32"/>
        </w:rPr>
      </w:pPr>
      <w:r>
        <w:rPr>
          <w:rFonts w:ascii="楷体" w:eastAsia="楷体" w:hAnsi="楷体" w:cs="楷体"/>
          <w:sz w:val="32"/>
        </w:rPr>
        <w:t>1、负责全市减轻农民负担工作的监督管理；</w:t>
      </w:r>
    </w:p>
    <w:p w:rsidR="00600380" w:rsidRDefault="00600380" w:rsidP="00600380">
      <w:pPr>
        <w:ind w:firstLine="640"/>
        <w:rPr>
          <w:rFonts w:ascii="楷体" w:eastAsia="楷体" w:hAnsi="楷体" w:cs="楷体"/>
          <w:sz w:val="32"/>
        </w:rPr>
      </w:pPr>
      <w:r>
        <w:rPr>
          <w:rFonts w:ascii="楷体" w:eastAsia="楷体" w:hAnsi="楷体" w:cs="楷体"/>
          <w:sz w:val="32"/>
        </w:rPr>
        <w:lastRenderedPageBreak/>
        <w:t>2、负责全市农村土地承包及承包合同管理和农村土地流转的指导、规范工作；</w:t>
      </w:r>
    </w:p>
    <w:p w:rsidR="00600380" w:rsidRDefault="00600380" w:rsidP="00600380">
      <w:pPr>
        <w:ind w:firstLine="640"/>
        <w:rPr>
          <w:rFonts w:ascii="楷体" w:eastAsia="楷体" w:hAnsi="楷体" w:cs="楷体"/>
          <w:sz w:val="32"/>
        </w:rPr>
      </w:pPr>
      <w:r>
        <w:rPr>
          <w:rFonts w:ascii="楷体" w:eastAsia="楷体" w:hAnsi="楷体" w:cs="楷体"/>
          <w:sz w:val="32"/>
        </w:rPr>
        <w:t>3、负责全市农村集体资产和财务管理，村级债务清理化解工作；</w:t>
      </w:r>
    </w:p>
    <w:p w:rsidR="00600380" w:rsidRDefault="00600380" w:rsidP="00600380">
      <w:pPr>
        <w:ind w:firstLine="640"/>
        <w:rPr>
          <w:rFonts w:ascii="楷体" w:eastAsia="楷体" w:hAnsi="楷体" w:cs="楷体"/>
          <w:sz w:val="32"/>
        </w:rPr>
      </w:pPr>
      <w:r>
        <w:rPr>
          <w:rFonts w:ascii="楷体" w:eastAsia="楷体" w:hAnsi="楷体" w:cs="楷体"/>
          <w:sz w:val="32"/>
        </w:rPr>
        <w:t>4、负责全市农民专业合作组织建设、农业产业化经营和农村社会服务体系建设指导工作；</w:t>
      </w:r>
    </w:p>
    <w:p w:rsidR="00600380" w:rsidRDefault="00600380" w:rsidP="00600380">
      <w:pPr>
        <w:ind w:firstLine="640"/>
        <w:rPr>
          <w:rFonts w:ascii="楷体" w:eastAsia="楷体" w:hAnsi="楷体" w:cs="楷体"/>
          <w:sz w:val="32"/>
        </w:rPr>
      </w:pPr>
      <w:r>
        <w:rPr>
          <w:rFonts w:ascii="楷体" w:eastAsia="楷体" w:hAnsi="楷体" w:cs="楷体"/>
          <w:sz w:val="32"/>
        </w:rPr>
        <w:t>5、负责全市农经统计、农民收入监测工作；</w:t>
      </w:r>
    </w:p>
    <w:p w:rsidR="00600380" w:rsidRDefault="00600380" w:rsidP="00600380">
      <w:pPr>
        <w:ind w:left="795" w:hanging="795"/>
        <w:rPr>
          <w:rFonts w:ascii="楷体" w:eastAsia="楷体" w:hAnsi="楷体" w:cs="楷体"/>
          <w:sz w:val="32"/>
        </w:rPr>
      </w:pPr>
      <w:r>
        <w:rPr>
          <w:rFonts w:ascii="楷体" w:eastAsia="楷体" w:hAnsi="楷体" w:cs="楷体"/>
          <w:sz w:val="32"/>
        </w:rPr>
        <w:t>6、负责指导基层经营管理站的建设。</w:t>
      </w:r>
    </w:p>
    <w:p w:rsidR="00361F25" w:rsidRDefault="003638A2" w:rsidP="00600380">
      <w:pPr>
        <w:ind w:left="795" w:hanging="795"/>
        <w:rPr>
          <w:rFonts w:ascii="黑体" w:eastAsia="黑体" w:hAnsi="黑体" w:cs="黑体"/>
          <w:sz w:val="32"/>
        </w:rPr>
      </w:pPr>
      <w:r>
        <w:rPr>
          <w:rFonts w:ascii="黑体" w:eastAsia="黑体" w:hAnsi="黑体" w:cs="黑体"/>
          <w:sz w:val="32"/>
        </w:rPr>
        <w:t>二、机构设置</w:t>
      </w:r>
    </w:p>
    <w:p w:rsidR="00600380" w:rsidRDefault="00600380" w:rsidP="00600380">
      <w:pPr>
        <w:ind w:leftChars="100" w:left="210" w:firstLineChars="200" w:firstLine="640"/>
        <w:jc w:val="left"/>
        <w:rPr>
          <w:rFonts w:ascii="楷体" w:eastAsia="楷体" w:hAnsi="楷体" w:cs="楷体"/>
          <w:sz w:val="32"/>
        </w:rPr>
      </w:pPr>
      <w:r>
        <w:rPr>
          <w:rFonts w:ascii="楷体" w:eastAsia="楷体" w:hAnsi="楷体" w:cs="楷体"/>
          <w:sz w:val="32"/>
        </w:rPr>
        <w:t>设置站长1名、副站长1名。站内设综合科、农村集体资产财务管理指导科、农村土地承包指导科三个业务科室。</w:t>
      </w:r>
    </w:p>
    <w:p w:rsidR="00361F25" w:rsidRDefault="003638A2" w:rsidP="00600380">
      <w:pPr>
        <w:jc w:val="left"/>
        <w:rPr>
          <w:rFonts w:ascii="黑体" w:eastAsia="黑体" w:hAnsi="黑体" w:cs="黑体"/>
          <w:sz w:val="32"/>
        </w:rPr>
      </w:pPr>
      <w:r>
        <w:rPr>
          <w:rFonts w:ascii="黑体" w:eastAsia="黑体" w:hAnsi="黑体" w:cs="黑体"/>
          <w:sz w:val="32"/>
        </w:rPr>
        <w:t>三、部门决算单位构成</w:t>
      </w:r>
    </w:p>
    <w:p w:rsidR="00600380" w:rsidRDefault="00600380" w:rsidP="00600380">
      <w:pPr>
        <w:ind w:firstLine="640"/>
        <w:rPr>
          <w:rFonts w:ascii="仿宋" w:eastAsia="仿宋" w:hAnsi="仿宋" w:cs="仿宋"/>
          <w:sz w:val="32"/>
        </w:rPr>
      </w:pPr>
      <w:r>
        <w:rPr>
          <w:rFonts w:ascii="仿宋" w:eastAsia="仿宋" w:hAnsi="仿宋" w:cs="仿宋"/>
          <w:sz w:val="32"/>
        </w:rPr>
        <w:t>从决算单位构成看，益阳市农村经济经营管理处部门决算为独立单户决算单位，包括：益阳市农村经济经营管理处单位部门决算。</w:t>
      </w:r>
    </w:p>
    <w:tbl>
      <w:tblPr>
        <w:tblW w:w="0" w:type="auto"/>
        <w:tblInd w:w="98" w:type="dxa"/>
        <w:tblCellMar>
          <w:left w:w="10" w:type="dxa"/>
          <w:right w:w="10" w:type="dxa"/>
        </w:tblCellMar>
        <w:tblLook w:val="0000"/>
      </w:tblPr>
      <w:tblGrid>
        <w:gridCol w:w="2212"/>
        <w:gridCol w:w="6212"/>
      </w:tblGrid>
      <w:tr w:rsidR="00600380" w:rsidTr="007107B3">
        <w:trPr>
          <w:trHeight w:val="1"/>
        </w:trPr>
        <w:tc>
          <w:tcPr>
            <w:tcW w:w="2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jc w:val="center"/>
            </w:pPr>
            <w:r>
              <w:rPr>
                <w:rFonts w:ascii="仿宋" w:eastAsia="仿宋" w:hAnsi="仿宋" w:cs="仿宋"/>
                <w:b/>
                <w:sz w:val="28"/>
              </w:rPr>
              <w:t>序号</w:t>
            </w:r>
          </w:p>
        </w:tc>
        <w:tc>
          <w:tcPr>
            <w:tcW w:w="6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jc w:val="center"/>
            </w:pPr>
            <w:r>
              <w:rPr>
                <w:rFonts w:ascii="仿宋" w:eastAsia="仿宋" w:hAnsi="仿宋" w:cs="仿宋"/>
                <w:b/>
                <w:sz w:val="28"/>
              </w:rPr>
              <w:t>单位名称</w:t>
            </w:r>
          </w:p>
        </w:tc>
      </w:tr>
      <w:tr w:rsidR="00600380" w:rsidTr="007107B3">
        <w:trPr>
          <w:trHeight w:val="1"/>
        </w:trPr>
        <w:tc>
          <w:tcPr>
            <w:tcW w:w="2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jc w:val="center"/>
            </w:pPr>
            <w:r>
              <w:rPr>
                <w:rFonts w:ascii="仿宋" w:eastAsia="仿宋" w:hAnsi="仿宋" w:cs="仿宋"/>
                <w:b/>
                <w:sz w:val="28"/>
              </w:rPr>
              <w:t>1</w:t>
            </w:r>
          </w:p>
        </w:tc>
        <w:tc>
          <w:tcPr>
            <w:tcW w:w="6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rPr>
                <w:rFonts w:ascii="宋体" w:eastAsia="宋体" w:hAnsi="宋体" w:cs="宋体"/>
                <w:sz w:val="22"/>
              </w:rPr>
            </w:pPr>
            <w:r>
              <w:rPr>
                <w:rFonts w:ascii="宋体" w:eastAsia="宋体" w:hAnsi="宋体" w:cs="宋体"/>
                <w:sz w:val="22"/>
              </w:rPr>
              <w:t>益阳市农村经济经营管理处</w:t>
            </w:r>
          </w:p>
        </w:tc>
      </w:tr>
      <w:tr w:rsidR="00600380" w:rsidTr="007107B3">
        <w:trPr>
          <w:trHeight w:val="1"/>
        </w:trPr>
        <w:tc>
          <w:tcPr>
            <w:tcW w:w="2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jc w:val="center"/>
            </w:pPr>
            <w:r>
              <w:rPr>
                <w:rFonts w:ascii="仿宋" w:eastAsia="仿宋" w:hAnsi="仿宋" w:cs="仿宋"/>
                <w:b/>
                <w:sz w:val="28"/>
              </w:rPr>
              <w:t>2</w:t>
            </w:r>
          </w:p>
        </w:tc>
        <w:tc>
          <w:tcPr>
            <w:tcW w:w="6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rPr>
                <w:rFonts w:ascii="宋体" w:eastAsia="宋体" w:hAnsi="宋体" w:cs="宋体"/>
                <w:sz w:val="22"/>
              </w:rPr>
            </w:pPr>
          </w:p>
        </w:tc>
      </w:tr>
      <w:tr w:rsidR="00600380" w:rsidTr="007107B3">
        <w:trPr>
          <w:trHeight w:val="1"/>
        </w:trPr>
        <w:tc>
          <w:tcPr>
            <w:tcW w:w="2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jc w:val="center"/>
            </w:pPr>
            <w:r>
              <w:rPr>
                <w:rFonts w:ascii="仿宋" w:eastAsia="仿宋" w:hAnsi="仿宋" w:cs="仿宋"/>
                <w:b/>
                <w:sz w:val="28"/>
              </w:rPr>
              <w:t>3</w:t>
            </w:r>
          </w:p>
        </w:tc>
        <w:tc>
          <w:tcPr>
            <w:tcW w:w="6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rPr>
                <w:rFonts w:ascii="宋体" w:eastAsia="宋体" w:hAnsi="宋体" w:cs="宋体"/>
                <w:sz w:val="22"/>
              </w:rPr>
            </w:pPr>
          </w:p>
        </w:tc>
      </w:tr>
      <w:tr w:rsidR="00600380" w:rsidTr="007107B3">
        <w:trPr>
          <w:trHeight w:val="1"/>
        </w:trPr>
        <w:tc>
          <w:tcPr>
            <w:tcW w:w="2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jc w:val="center"/>
            </w:pPr>
            <w:r>
              <w:rPr>
                <w:rFonts w:ascii="仿宋" w:eastAsia="仿宋" w:hAnsi="仿宋" w:cs="仿宋"/>
                <w:b/>
                <w:sz w:val="28"/>
              </w:rPr>
              <w:t>4</w:t>
            </w:r>
          </w:p>
        </w:tc>
        <w:tc>
          <w:tcPr>
            <w:tcW w:w="6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rPr>
                <w:rFonts w:ascii="宋体" w:eastAsia="宋体" w:hAnsi="宋体" w:cs="宋体"/>
                <w:sz w:val="22"/>
              </w:rPr>
            </w:pPr>
          </w:p>
        </w:tc>
      </w:tr>
      <w:tr w:rsidR="00600380" w:rsidTr="007107B3">
        <w:trPr>
          <w:trHeight w:val="1"/>
        </w:trPr>
        <w:tc>
          <w:tcPr>
            <w:tcW w:w="2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jc w:val="center"/>
            </w:pPr>
            <w:r>
              <w:rPr>
                <w:rFonts w:ascii="仿宋" w:eastAsia="仿宋" w:hAnsi="仿宋" w:cs="仿宋"/>
                <w:b/>
                <w:sz w:val="28"/>
              </w:rPr>
              <w:t>5</w:t>
            </w:r>
          </w:p>
        </w:tc>
        <w:tc>
          <w:tcPr>
            <w:tcW w:w="6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rPr>
                <w:rFonts w:ascii="宋体" w:eastAsia="宋体" w:hAnsi="宋体" w:cs="宋体"/>
                <w:sz w:val="22"/>
              </w:rPr>
            </w:pPr>
          </w:p>
        </w:tc>
      </w:tr>
      <w:tr w:rsidR="00600380" w:rsidTr="007107B3">
        <w:trPr>
          <w:trHeight w:val="1"/>
        </w:trPr>
        <w:tc>
          <w:tcPr>
            <w:tcW w:w="2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jc w:val="center"/>
            </w:pPr>
            <w:r>
              <w:rPr>
                <w:rFonts w:ascii="仿宋" w:eastAsia="仿宋" w:hAnsi="仿宋" w:cs="仿宋"/>
                <w:b/>
                <w:sz w:val="28"/>
              </w:rPr>
              <w:t>6</w:t>
            </w:r>
          </w:p>
        </w:tc>
        <w:tc>
          <w:tcPr>
            <w:tcW w:w="621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600380" w:rsidRDefault="00600380" w:rsidP="007107B3">
            <w:pPr>
              <w:rPr>
                <w:rFonts w:ascii="宋体" w:eastAsia="宋体" w:hAnsi="宋体" w:cs="宋体"/>
                <w:sz w:val="22"/>
              </w:rPr>
            </w:pPr>
          </w:p>
        </w:tc>
      </w:tr>
    </w:tbl>
    <w:p w:rsidR="00361F25" w:rsidRDefault="00361F25">
      <w:pPr>
        <w:rPr>
          <w:rFonts w:ascii="仿宋" w:eastAsia="仿宋" w:hAnsi="仿宋" w:cs="仿宋"/>
          <w:sz w:val="32"/>
        </w:rPr>
      </w:pPr>
    </w:p>
    <w:p w:rsidR="00600380" w:rsidRDefault="00600380">
      <w:pPr>
        <w:rPr>
          <w:rFonts w:ascii="仿宋" w:eastAsia="仿宋" w:hAnsi="仿宋" w:cs="仿宋"/>
          <w:sz w:val="32"/>
        </w:rPr>
      </w:pPr>
    </w:p>
    <w:p w:rsidR="00600380" w:rsidRDefault="00600380">
      <w:pPr>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sidR="00CB1FF4" w:rsidRPr="00CB1FF4">
        <w:rPr>
          <w:rFonts w:ascii="宋体" w:eastAsia="宋体" w:hAnsi="宋体" w:cs="宋体"/>
          <w:sz w:val="44"/>
        </w:rPr>
        <w:t>益阳市农村经济经营管理处</w:t>
      </w:r>
      <w:r>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361F25" w:rsidRDefault="00361F25">
      <w:pPr>
        <w:ind w:firstLine="640"/>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表1：收入支出决算总表</w:t>
      </w:r>
    </w:p>
    <w:p w:rsidR="00600380" w:rsidRDefault="00600380">
      <w:pPr>
        <w:jc w:val="left"/>
        <w:rPr>
          <w:rFonts w:ascii="仿宋" w:eastAsia="仿宋" w:hAnsi="仿宋" w:cs="仿宋"/>
          <w:sz w:val="32"/>
        </w:rPr>
      </w:pPr>
      <w:r>
        <w:rPr>
          <w:noProof/>
        </w:rPr>
        <w:drawing>
          <wp:inline distT="0" distB="0" distL="0" distR="0">
            <wp:extent cx="5274310" cy="32251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74310" cy="3225165"/>
                    </a:xfrm>
                    <a:prstGeom prst="rect">
                      <a:avLst/>
                    </a:prstGeom>
                  </pic:spPr>
                </pic:pic>
              </a:graphicData>
            </a:graphic>
          </wp:inline>
        </w:drawing>
      </w:r>
    </w:p>
    <w:p w:rsidR="00361F25" w:rsidRDefault="003638A2">
      <w:pPr>
        <w:jc w:val="left"/>
        <w:rPr>
          <w:rFonts w:ascii="仿宋" w:eastAsia="仿宋" w:hAnsi="仿宋" w:cs="仿宋"/>
          <w:sz w:val="32"/>
        </w:rPr>
      </w:pPr>
      <w:r>
        <w:rPr>
          <w:rFonts w:ascii="仿宋" w:eastAsia="仿宋" w:hAnsi="仿宋" w:cs="仿宋"/>
          <w:sz w:val="32"/>
        </w:rPr>
        <w:t>表2：收入决算表</w:t>
      </w:r>
    </w:p>
    <w:p w:rsidR="00600380" w:rsidRPr="00600380" w:rsidRDefault="00600380">
      <w:pPr>
        <w:jc w:val="left"/>
        <w:rPr>
          <w:rFonts w:ascii="仿宋" w:eastAsia="仿宋" w:hAnsi="仿宋" w:cs="仿宋"/>
          <w:b/>
          <w:bCs/>
          <w:sz w:val="32"/>
        </w:rPr>
      </w:pPr>
      <w:r>
        <w:rPr>
          <w:noProof/>
        </w:rPr>
        <w:drawing>
          <wp:inline distT="0" distB="0" distL="0" distR="0">
            <wp:extent cx="5274310" cy="2670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4310" cy="2670175"/>
                    </a:xfrm>
                    <a:prstGeom prst="rect">
                      <a:avLst/>
                    </a:prstGeom>
                  </pic:spPr>
                </pic:pic>
              </a:graphicData>
            </a:graphic>
          </wp:inline>
        </w:drawing>
      </w:r>
    </w:p>
    <w:p w:rsidR="00361F25" w:rsidRDefault="003638A2">
      <w:pPr>
        <w:jc w:val="left"/>
        <w:rPr>
          <w:rFonts w:ascii="仿宋" w:eastAsia="仿宋" w:hAnsi="仿宋" w:cs="仿宋"/>
          <w:sz w:val="32"/>
        </w:rPr>
      </w:pPr>
      <w:r>
        <w:rPr>
          <w:rFonts w:ascii="仿宋" w:eastAsia="仿宋" w:hAnsi="仿宋" w:cs="仿宋"/>
          <w:sz w:val="32"/>
        </w:rPr>
        <w:lastRenderedPageBreak/>
        <w:t>表3：支出决算表</w:t>
      </w:r>
    </w:p>
    <w:p w:rsidR="00600380" w:rsidRDefault="00600380">
      <w:pPr>
        <w:jc w:val="left"/>
        <w:rPr>
          <w:rFonts w:ascii="仿宋" w:eastAsia="仿宋" w:hAnsi="仿宋" w:cs="仿宋"/>
          <w:sz w:val="32"/>
        </w:rPr>
      </w:pPr>
      <w:r>
        <w:rPr>
          <w:noProof/>
        </w:rPr>
        <w:drawing>
          <wp:inline distT="0" distB="0" distL="0" distR="0">
            <wp:extent cx="5274310" cy="24752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74310" cy="2475230"/>
                    </a:xfrm>
                    <a:prstGeom prst="rect">
                      <a:avLst/>
                    </a:prstGeom>
                  </pic:spPr>
                </pic:pic>
              </a:graphicData>
            </a:graphic>
          </wp:inline>
        </w:drawing>
      </w:r>
    </w:p>
    <w:p w:rsidR="00361F25" w:rsidRDefault="003638A2">
      <w:pPr>
        <w:jc w:val="left"/>
        <w:rPr>
          <w:rFonts w:ascii="仿宋" w:eastAsia="仿宋" w:hAnsi="仿宋" w:cs="仿宋"/>
          <w:sz w:val="32"/>
        </w:rPr>
      </w:pPr>
      <w:r>
        <w:rPr>
          <w:rFonts w:ascii="仿宋" w:eastAsia="仿宋" w:hAnsi="仿宋" w:cs="仿宋"/>
          <w:sz w:val="32"/>
        </w:rPr>
        <w:t>表4：财政拨款收入支出决算总表</w:t>
      </w:r>
    </w:p>
    <w:p w:rsidR="00600380" w:rsidRDefault="00600380">
      <w:pPr>
        <w:jc w:val="left"/>
        <w:rPr>
          <w:rFonts w:ascii="仿宋" w:eastAsia="仿宋" w:hAnsi="仿宋" w:cs="仿宋"/>
          <w:sz w:val="32"/>
        </w:rPr>
      </w:pPr>
      <w:r>
        <w:rPr>
          <w:noProof/>
        </w:rPr>
        <w:drawing>
          <wp:inline distT="0" distB="0" distL="0" distR="0">
            <wp:extent cx="5274310" cy="28232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274310" cy="2823210"/>
                    </a:xfrm>
                    <a:prstGeom prst="rect">
                      <a:avLst/>
                    </a:prstGeom>
                  </pic:spPr>
                </pic:pic>
              </a:graphicData>
            </a:graphic>
          </wp:inline>
        </w:drawing>
      </w:r>
    </w:p>
    <w:p w:rsidR="00361F25" w:rsidRDefault="003638A2">
      <w:pPr>
        <w:jc w:val="left"/>
        <w:rPr>
          <w:rFonts w:ascii="仿宋" w:eastAsia="仿宋" w:hAnsi="仿宋" w:cs="仿宋"/>
          <w:sz w:val="32"/>
        </w:rPr>
      </w:pPr>
      <w:r>
        <w:rPr>
          <w:rFonts w:ascii="仿宋" w:eastAsia="仿宋" w:hAnsi="仿宋" w:cs="仿宋"/>
          <w:sz w:val="32"/>
        </w:rPr>
        <w:t>表5：一般公共预算财政拨款支出决算表</w:t>
      </w:r>
    </w:p>
    <w:p w:rsidR="00600380" w:rsidRDefault="00600380">
      <w:pPr>
        <w:jc w:val="left"/>
        <w:rPr>
          <w:rFonts w:ascii="仿宋" w:eastAsia="仿宋" w:hAnsi="仿宋" w:cs="仿宋"/>
          <w:sz w:val="32"/>
        </w:rPr>
      </w:pPr>
      <w:r>
        <w:rPr>
          <w:noProof/>
        </w:rPr>
        <w:lastRenderedPageBreak/>
        <w:drawing>
          <wp:inline distT="0" distB="0" distL="0" distR="0">
            <wp:extent cx="5274310" cy="2489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274310" cy="2489835"/>
                    </a:xfrm>
                    <a:prstGeom prst="rect">
                      <a:avLst/>
                    </a:prstGeom>
                  </pic:spPr>
                </pic:pic>
              </a:graphicData>
            </a:graphic>
          </wp:inline>
        </w:drawing>
      </w:r>
    </w:p>
    <w:p w:rsidR="00361F25" w:rsidRDefault="003638A2">
      <w:pPr>
        <w:jc w:val="left"/>
        <w:rPr>
          <w:rFonts w:ascii="仿宋" w:eastAsia="仿宋" w:hAnsi="仿宋" w:cs="仿宋"/>
          <w:sz w:val="32"/>
        </w:rPr>
      </w:pPr>
      <w:r>
        <w:rPr>
          <w:rFonts w:ascii="仿宋" w:eastAsia="仿宋" w:hAnsi="仿宋" w:cs="仿宋"/>
          <w:sz w:val="32"/>
        </w:rPr>
        <w:t>表6：一般公共预算财政拨款基本支出决算表</w:t>
      </w:r>
    </w:p>
    <w:tbl>
      <w:tblPr>
        <w:tblW w:w="8768" w:type="dxa"/>
        <w:tblInd w:w="108" w:type="dxa"/>
        <w:tblLook w:val="04A0"/>
      </w:tblPr>
      <w:tblGrid>
        <w:gridCol w:w="4337"/>
        <w:gridCol w:w="222"/>
        <w:gridCol w:w="1804"/>
        <w:gridCol w:w="942"/>
        <w:gridCol w:w="821"/>
        <w:gridCol w:w="821"/>
      </w:tblGrid>
      <w:tr w:rsidR="00600380" w:rsidRPr="00600380" w:rsidTr="00600380">
        <w:trPr>
          <w:trHeight w:val="594"/>
        </w:trPr>
        <w:tc>
          <w:tcPr>
            <w:tcW w:w="8768" w:type="dxa"/>
            <w:gridSpan w:val="6"/>
            <w:tcBorders>
              <w:top w:val="nil"/>
              <w:left w:val="nil"/>
              <w:bottom w:val="nil"/>
              <w:right w:val="nil"/>
            </w:tcBorders>
            <w:shd w:val="clear" w:color="000000" w:fill="FFFFFF"/>
            <w:vAlign w:val="center"/>
            <w:hideMark/>
          </w:tcPr>
          <w:p w:rsidR="00600380" w:rsidRPr="00600380" w:rsidRDefault="00600380" w:rsidP="00600380">
            <w:pPr>
              <w:widowControl/>
              <w:jc w:val="center"/>
              <w:rPr>
                <w:rFonts w:ascii="华文中宋" w:eastAsia="华文中宋" w:hAnsi="华文中宋" w:cs="宋体"/>
                <w:color w:val="000000"/>
                <w:kern w:val="0"/>
                <w:sz w:val="32"/>
                <w:szCs w:val="32"/>
              </w:rPr>
            </w:pPr>
            <w:r w:rsidRPr="00600380">
              <w:rPr>
                <w:rFonts w:ascii="华文中宋" w:eastAsia="华文中宋" w:hAnsi="华文中宋" w:cs="宋体" w:hint="eastAsia"/>
                <w:color w:val="000000"/>
                <w:kern w:val="0"/>
                <w:sz w:val="32"/>
                <w:szCs w:val="32"/>
              </w:rPr>
              <w:t>一般公共预算财政拨款基本支出决算批复表</w:t>
            </w:r>
          </w:p>
        </w:tc>
      </w:tr>
      <w:tr w:rsidR="00600380" w:rsidRPr="00600380" w:rsidTr="00600380">
        <w:trPr>
          <w:trHeight w:val="282"/>
        </w:trPr>
        <w:tc>
          <w:tcPr>
            <w:tcW w:w="6349" w:type="dxa"/>
            <w:gridSpan w:val="3"/>
            <w:tcBorders>
              <w:top w:val="nil"/>
              <w:left w:val="nil"/>
              <w:bottom w:val="nil"/>
              <w:right w:val="nil"/>
            </w:tcBorders>
            <w:shd w:val="clear" w:color="000000" w:fill="FFFFFF"/>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部门：益阳市农村经济经营管理处</w:t>
            </w:r>
          </w:p>
        </w:tc>
        <w:tc>
          <w:tcPr>
            <w:tcW w:w="881"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noWrap/>
            <w:vAlign w:val="center"/>
            <w:hideMark/>
          </w:tcPr>
          <w:p w:rsidR="00600380" w:rsidRPr="00600380" w:rsidRDefault="00600380" w:rsidP="00600380">
            <w:pPr>
              <w:widowControl/>
              <w:jc w:val="righ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财决批复06表</w:t>
            </w:r>
          </w:p>
        </w:tc>
      </w:tr>
      <w:tr w:rsidR="00600380" w:rsidRPr="00600380" w:rsidTr="00600380">
        <w:trPr>
          <w:trHeight w:val="296"/>
        </w:trPr>
        <w:tc>
          <w:tcPr>
            <w:tcW w:w="4337" w:type="dxa"/>
            <w:tcBorders>
              <w:top w:val="nil"/>
              <w:left w:val="nil"/>
              <w:bottom w:val="nil"/>
              <w:right w:val="nil"/>
            </w:tcBorders>
            <w:shd w:val="clear" w:color="000000" w:fill="FFFFFF"/>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　</w:t>
            </w:r>
          </w:p>
        </w:tc>
        <w:tc>
          <w:tcPr>
            <w:tcW w:w="207"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1804"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881"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noWrap/>
            <w:vAlign w:val="center"/>
            <w:hideMark/>
          </w:tcPr>
          <w:p w:rsidR="00600380" w:rsidRPr="00600380" w:rsidRDefault="00600380" w:rsidP="00600380">
            <w:pPr>
              <w:widowControl/>
              <w:jc w:val="righ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单位：万元</w:t>
            </w:r>
          </w:p>
        </w:tc>
      </w:tr>
      <w:tr w:rsidR="00600380" w:rsidRPr="00600380" w:rsidTr="00600380">
        <w:trPr>
          <w:trHeight w:val="296"/>
        </w:trPr>
        <w:tc>
          <w:tcPr>
            <w:tcW w:w="4337" w:type="dxa"/>
            <w:tcBorders>
              <w:top w:val="nil"/>
              <w:left w:val="nil"/>
              <w:bottom w:val="nil"/>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注：1.本表依据《一般公共预算财政拨款基本支出决算明细表》（财决08-1表）进行批复。</w:t>
            </w:r>
          </w:p>
        </w:tc>
        <w:tc>
          <w:tcPr>
            <w:tcW w:w="207"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1804"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881"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noWrap/>
            <w:vAlign w:val="center"/>
            <w:hideMark/>
          </w:tcPr>
          <w:p w:rsidR="00600380" w:rsidRPr="00600380" w:rsidRDefault="00600380" w:rsidP="00600380">
            <w:pPr>
              <w:widowControl/>
              <w:jc w:val="righ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r>
      <w:tr w:rsidR="00600380" w:rsidRPr="00600380" w:rsidTr="00600380">
        <w:trPr>
          <w:trHeight w:val="296"/>
        </w:trPr>
        <w:tc>
          <w:tcPr>
            <w:tcW w:w="4337" w:type="dxa"/>
            <w:tcBorders>
              <w:top w:val="nil"/>
              <w:left w:val="nil"/>
              <w:bottom w:val="nil"/>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2.本表批复到款级科目。</w:t>
            </w:r>
          </w:p>
        </w:tc>
        <w:tc>
          <w:tcPr>
            <w:tcW w:w="207"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1804"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881"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noWrap/>
            <w:vAlign w:val="center"/>
            <w:hideMark/>
          </w:tcPr>
          <w:p w:rsidR="00600380" w:rsidRPr="00600380" w:rsidRDefault="00600380" w:rsidP="00600380">
            <w:pPr>
              <w:widowControl/>
              <w:jc w:val="righ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r>
      <w:tr w:rsidR="00600380" w:rsidRPr="00600380" w:rsidTr="00600380">
        <w:trPr>
          <w:trHeight w:val="296"/>
        </w:trPr>
        <w:tc>
          <w:tcPr>
            <w:tcW w:w="4337" w:type="dxa"/>
            <w:tcBorders>
              <w:top w:val="nil"/>
              <w:left w:val="nil"/>
              <w:bottom w:val="nil"/>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3.本表以“万元”为金额单位（保留两位小数）。</w:t>
            </w:r>
          </w:p>
        </w:tc>
        <w:tc>
          <w:tcPr>
            <w:tcW w:w="207"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1804"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881"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noWrap/>
            <w:vAlign w:val="center"/>
            <w:hideMark/>
          </w:tcPr>
          <w:p w:rsidR="00600380" w:rsidRPr="00600380" w:rsidRDefault="00600380" w:rsidP="00600380">
            <w:pPr>
              <w:widowControl/>
              <w:jc w:val="righ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r>
      <w:tr w:rsidR="00600380" w:rsidRPr="00600380" w:rsidTr="00600380">
        <w:trPr>
          <w:trHeight w:val="296"/>
        </w:trPr>
        <w:tc>
          <w:tcPr>
            <w:tcW w:w="4337" w:type="dxa"/>
            <w:tcBorders>
              <w:top w:val="nil"/>
              <w:left w:val="nil"/>
              <w:bottom w:val="nil"/>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4、本表反映部门本年度一般公共预算财政拨款基本支出明细情况。</w:t>
            </w:r>
          </w:p>
        </w:tc>
        <w:tc>
          <w:tcPr>
            <w:tcW w:w="207"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1804"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881"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vAlign w:val="center"/>
            <w:hideMark/>
          </w:tcPr>
          <w:p w:rsidR="00600380" w:rsidRPr="00600380" w:rsidRDefault="00600380" w:rsidP="00600380">
            <w:pPr>
              <w:widowControl/>
              <w:jc w:val="lef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c>
          <w:tcPr>
            <w:tcW w:w="768" w:type="dxa"/>
            <w:tcBorders>
              <w:top w:val="nil"/>
              <w:left w:val="nil"/>
              <w:bottom w:val="nil"/>
              <w:right w:val="nil"/>
            </w:tcBorders>
            <w:shd w:val="clear" w:color="000000" w:fill="FFFFFF"/>
            <w:noWrap/>
            <w:vAlign w:val="center"/>
            <w:hideMark/>
          </w:tcPr>
          <w:p w:rsidR="00600380" w:rsidRPr="00600380" w:rsidRDefault="00600380" w:rsidP="00600380">
            <w:pPr>
              <w:widowControl/>
              <w:jc w:val="right"/>
              <w:rPr>
                <w:rFonts w:ascii="宋体" w:eastAsia="宋体" w:hAnsi="宋体" w:cs="宋体"/>
                <w:color w:val="000000"/>
                <w:kern w:val="0"/>
                <w:sz w:val="20"/>
                <w:szCs w:val="20"/>
              </w:rPr>
            </w:pPr>
            <w:r w:rsidRPr="00600380">
              <w:rPr>
                <w:rFonts w:ascii="宋体" w:eastAsia="宋体" w:hAnsi="宋体" w:cs="宋体" w:hint="eastAsia"/>
                <w:color w:val="000000"/>
                <w:kern w:val="0"/>
                <w:sz w:val="20"/>
                <w:szCs w:val="20"/>
              </w:rPr>
              <w:t xml:space="preserve">　</w:t>
            </w:r>
          </w:p>
        </w:tc>
      </w:tr>
      <w:tr w:rsidR="00600380" w:rsidRPr="00600380" w:rsidTr="00600380">
        <w:trPr>
          <w:trHeight w:val="296"/>
        </w:trPr>
        <w:tc>
          <w:tcPr>
            <w:tcW w:w="4337" w:type="dxa"/>
            <w:tcBorders>
              <w:top w:val="nil"/>
              <w:left w:val="nil"/>
              <w:bottom w:val="nil"/>
              <w:right w:val="nil"/>
            </w:tcBorders>
            <w:shd w:val="clear" w:color="auto" w:fill="auto"/>
            <w:noWrap/>
            <w:vAlign w:val="center"/>
          </w:tcPr>
          <w:p w:rsidR="00600380" w:rsidRPr="00600380" w:rsidRDefault="00600380" w:rsidP="00600380">
            <w:pPr>
              <w:widowControl/>
              <w:jc w:val="left"/>
              <w:rPr>
                <w:rFonts w:ascii="宋体" w:eastAsia="宋体" w:hAnsi="宋体" w:cs="宋体"/>
                <w:color w:val="000000"/>
                <w:kern w:val="0"/>
                <w:sz w:val="20"/>
                <w:szCs w:val="20"/>
              </w:rPr>
            </w:pPr>
          </w:p>
        </w:tc>
        <w:tc>
          <w:tcPr>
            <w:tcW w:w="207" w:type="dxa"/>
            <w:tcBorders>
              <w:top w:val="nil"/>
              <w:left w:val="nil"/>
              <w:bottom w:val="nil"/>
              <w:right w:val="nil"/>
            </w:tcBorders>
            <w:shd w:val="clear" w:color="000000" w:fill="FFFFFF"/>
            <w:vAlign w:val="center"/>
          </w:tcPr>
          <w:p w:rsidR="00600380" w:rsidRPr="00600380" w:rsidRDefault="00600380" w:rsidP="00600380">
            <w:pPr>
              <w:widowControl/>
              <w:jc w:val="left"/>
              <w:rPr>
                <w:rFonts w:ascii="宋体" w:eastAsia="宋体" w:hAnsi="宋体" w:cs="宋体"/>
                <w:color w:val="000000"/>
                <w:kern w:val="0"/>
                <w:sz w:val="20"/>
                <w:szCs w:val="20"/>
              </w:rPr>
            </w:pPr>
          </w:p>
        </w:tc>
        <w:tc>
          <w:tcPr>
            <w:tcW w:w="1804" w:type="dxa"/>
            <w:tcBorders>
              <w:top w:val="nil"/>
              <w:left w:val="nil"/>
              <w:bottom w:val="nil"/>
              <w:right w:val="nil"/>
            </w:tcBorders>
            <w:shd w:val="clear" w:color="000000" w:fill="FFFFFF"/>
            <w:vAlign w:val="center"/>
          </w:tcPr>
          <w:p w:rsidR="00600380" w:rsidRPr="00600380" w:rsidRDefault="00600380" w:rsidP="00600380">
            <w:pPr>
              <w:widowControl/>
              <w:jc w:val="left"/>
              <w:rPr>
                <w:rFonts w:ascii="宋体" w:eastAsia="宋体" w:hAnsi="宋体" w:cs="宋体"/>
                <w:color w:val="000000"/>
                <w:kern w:val="0"/>
                <w:sz w:val="20"/>
                <w:szCs w:val="20"/>
              </w:rPr>
            </w:pPr>
          </w:p>
        </w:tc>
        <w:tc>
          <w:tcPr>
            <w:tcW w:w="881" w:type="dxa"/>
            <w:tcBorders>
              <w:top w:val="nil"/>
              <w:left w:val="nil"/>
              <w:bottom w:val="nil"/>
              <w:right w:val="nil"/>
            </w:tcBorders>
            <w:shd w:val="clear" w:color="000000" w:fill="FFFFFF"/>
            <w:vAlign w:val="center"/>
          </w:tcPr>
          <w:p w:rsidR="00600380" w:rsidRPr="00600380" w:rsidRDefault="00600380" w:rsidP="00600380">
            <w:pPr>
              <w:widowControl/>
              <w:jc w:val="left"/>
              <w:rPr>
                <w:rFonts w:ascii="宋体" w:eastAsia="宋体" w:hAnsi="宋体" w:cs="宋体"/>
                <w:color w:val="000000"/>
                <w:kern w:val="0"/>
                <w:sz w:val="20"/>
                <w:szCs w:val="20"/>
              </w:rPr>
            </w:pPr>
          </w:p>
        </w:tc>
        <w:tc>
          <w:tcPr>
            <w:tcW w:w="768" w:type="dxa"/>
            <w:tcBorders>
              <w:top w:val="nil"/>
              <w:left w:val="nil"/>
              <w:bottom w:val="nil"/>
              <w:right w:val="nil"/>
            </w:tcBorders>
            <w:shd w:val="clear" w:color="000000" w:fill="FFFFFF"/>
            <w:vAlign w:val="center"/>
          </w:tcPr>
          <w:p w:rsidR="00600380" w:rsidRPr="00600380" w:rsidRDefault="00600380" w:rsidP="00600380">
            <w:pPr>
              <w:widowControl/>
              <w:jc w:val="left"/>
              <w:rPr>
                <w:rFonts w:ascii="宋体" w:eastAsia="宋体" w:hAnsi="宋体" w:cs="宋体"/>
                <w:color w:val="000000"/>
                <w:kern w:val="0"/>
                <w:sz w:val="20"/>
                <w:szCs w:val="20"/>
              </w:rPr>
            </w:pPr>
          </w:p>
        </w:tc>
        <w:tc>
          <w:tcPr>
            <w:tcW w:w="768" w:type="dxa"/>
            <w:tcBorders>
              <w:top w:val="nil"/>
              <w:left w:val="nil"/>
              <w:bottom w:val="nil"/>
              <w:right w:val="nil"/>
            </w:tcBorders>
            <w:shd w:val="clear" w:color="000000" w:fill="FFFFFF"/>
            <w:noWrap/>
            <w:vAlign w:val="center"/>
          </w:tcPr>
          <w:p w:rsidR="00600380" w:rsidRPr="00600380" w:rsidRDefault="00600380" w:rsidP="00600380">
            <w:pPr>
              <w:widowControl/>
              <w:jc w:val="right"/>
              <w:rPr>
                <w:rFonts w:ascii="宋体" w:eastAsia="宋体" w:hAnsi="宋体" w:cs="宋体"/>
                <w:color w:val="000000"/>
                <w:kern w:val="0"/>
                <w:sz w:val="20"/>
                <w:szCs w:val="20"/>
              </w:rPr>
            </w:pPr>
          </w:p>
        </w:tc>
      </w:tr>
      <w:tr w:rsidR="00600380" w:rsidRPr="00600380" w:rsidTr="00600380">
        <w:trPr>
          <w:trHeight w:val="296"/>
        </w:trPr>
        <w:tc>
          <w:tcPr>
            <w:tcW w:w="4337" w:type="dxa"/>
            <w:tcBorders>
              <w:top w:val="nil"/>
              <w:left w:val="nil"/>
              <w:bottom w:val="nil"/>
              <w:right w:val="nil"/>
            </w:tcBorders>
            <w:shd w:val="clear" w:color="auto" w:fill="auto"/>
            <w:noWrap/>
            <w:vAlign w:val="center"/>
          </w:tcPr>
          <w:p w:rsidR="00600380" w:rsidRPr="00600380" w:rsidRDefault="00600380" w:rsidP="00600380">
            <w:pPr>
              <w:widowControl/>
              <w:jc w:val="left"/>
              <w:rPr>
                <w:rFonts w:ascii="宋体" w:eastAsia="宋体" w:hAnsi="宋体" w:cs="宋体"/>
                <w:color w:val="000000"/>
                <w:kern w:val="0"/>
                <w:sz w:val="20"/>
                <w:szCs w:val="20"/>
              </w:rPr>
            </w:pPr>
          </w:p>
        </w:tc>
        <w:tc>
          <w:tcPr>
            <w:tcW w:w="207" w:type="dxa"/>
            <w:tcBorders>
              <w:top w:val="nil"/>
              <w:left w:val="nil"/>
              <w:bottom w:val="nil"/>
              <w:right w:val="nil"/>
            </w:tcBorders>
            <w:shd w:val="clear" w:color="000000" w:fill="FFFFFF"/>
            <w:vAlign w:val="center"/>
          </w:tcPr>
          <w:p w:rsidR="00600380" w:rsidRPr="00600380" w:rsidRDefault="00600380" w:rsidP="00600380">
            <w:pPr>
              <w:widowControl/>
              <w:jc w:val="left"/>
              <w:rPr>
                <w:rFonts w:ascii="宋体" w:eastAsia="宋体" w:hAnsi="宋体" w:cs="宋体"/>
                <w:color w:val="000000"/>
                <w:kern w:val="0"/>
                <w:sz w:val="20"/>
                <w:szCs w:val="20"/>
              </w:rPr>
            </w:pPr>
          </w:p>
        </w:tc>
        <w:tc>
          <w:tcPr>
            <w:tcW w:w="1804" w:type="dxa"/>
            <w:tcBorders>
              <w:top w:val="nil"/>
              <w:left w:val="nil"/>
              <w:bottom w:val="nil"/>
              <w:right w:val="nil"/>
            </w:tcBorders>
            <w:shd w:val="clear" w:color="000000" w:fill="FFFFFF"/>
            <w:vAlign w:val="center"/>
          </w:tcPr>
          <w:p w:rsidR="00600380" w:rsidRPr="00600380" w:rsidRDefault="00600380" w:rsidP="00600380">
            <w:pPr>
              <w:widowControl/>
              <w:jc w:val="left"/>
              <w:rPr>
                <w:rFonts w:ascii="宋体" w:eastAsia="宋体" w:hAnsi="宋体" w:cs="宋体"/>
                <w:color w:val="000000"/>
                <w:kern w:val="0"/>
                <w:sz w:val="20"/>
                <w:szCs w:val="20"/>
              </w:rPr>
            </w:pPr>
          </w:p>
        </w:tc>
        <w:tc>
          <w:tcPr>
            <w:tcW w:w="881" w:type="dxa"/>
            <w:tcBorders>
              <w:top w:val="nil"/>
              <w:left w:val="nil"/>
              <w:bottom w:val="nil"/>
              <w:right w:val="nil"/>
            </w:tcBorders>
            <w:shd w:val="clear" w:color="000000" w:fill="FFFFFF"/>
            <w:vAlign w:val="center"/>
          </w:tcPr>
          <w:p w:rsidR="00600380" w:rsidRPr="00600380" w:rsidRDefault="00600380" w:rsidP="00600380">
            <w:pPr>
              <w:widowControl/>
              <w:jc w:val="left"/>
              <w:rPr>
                <w:rFonts w:ascii="宋体" w:eastAsia="宋体" w:hAnsi="宋体" w:cs="宋体"/>
                <w:color w:val="000000"/>
                <w:kern w:val="0"/>
                <w:sz w:val="20"/>
                <w:szCs w:val="20"/>
              </w:rPr>
            </w:pPr>
          </w:p>
        </w:tc>
        <w:tc>
          <w:tcPr>
            <w:tcW w:w="768" w:type="dxa"/>
            <w:tcBorders>
              <w:top w:val="nil"/>
              <w:left w:val="nil"/>
              <w:bottom w:val="nil"/>
              <w:right w:val="nil"/>
            </w:tcBorders>
            <w:shd w:val="clear" w:color="000000" w:fill="FFFFFF"/>
            <w:vAlign w:val="center"/>
          </w:tcPr>
          <w:p w:rsidR="00600380" w:rsidRPr="00600380" w:rsidRDefault="00600380" w:rsidP="00600380">
            <w:pPr>
              <w:widowControl/>
              <w:jc w:val="left"/>
              <w:rPr>
                <w:rFonts w:ascii="宋体" w:eastAsia="宋体" w:hAnsi="宋体" w:cs="宋体"/>
                <w:color w:val="000000"/>
                <w:kern w:val="0"/>
                <w:sz w:val="20"/>
                <w:szCs w:val="20"/>
              </w:rPr>
            </w:pPr>
          </w:p>
        </w:tc>
        <w:tc>
          <w:tcPr>
            <w:tcW w:w="768" w:type="dxa"/>
            <w:tcBorders>
              <w:top w:val="nil"/>
              <w:left w:val="nil"/>
              <w:bottom w:val="nil"/>
              <w:right w:val="nil"/>
            </w:tcBorders>
            <w:shd w:val="clear" w:color="000000" w:fill="FFFFFF"/>
            <w:noWrap/>
            <w:vAlign w:val="center"/>
          </w:tcPr>
          <w:p w:rsidR="00600380" w:rsidRPr="00600380" w:rsidRDefault="00600380" w:rsidP="00600380">
            <w:pPr>
              <w:widowControl/>
              <w:jc w:val="right"/>
              <w:rPr>
                <w:rFonts w:ascii="宋体" w:eastAsia="宋体" w:hAnsi="宋体" w:cs="宋体"/>
                <w:color w:val="000000"/>
                <w:kern w:val="0"/>
                <w:sz w:val="20"/>
                <w:szCs w:val="20"/>
              </w:rPr>
            </w:pPr>
          </w:p>
        </w:tc>
      </w:tr>
      <w:tr w:rsidR="00600380" w:rsidRPr="00600380" w:rsidTr="00600380">
        <w:trPr>
          <w:trHeight w:val="401"/>
        </w:trPr>
        <w:tc>
          <w:tcPr>
            <w:tcW w:w="63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center"/>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项 </w:t>
            </w:r>
            <w:r w:rsidRPr="00600380">
              <w:rPr>
                <w:rFonts w:ascii="宋体" w:eastAsia="宋体" w:hAnsi="宋体" w:cs="宋体" w:hint="eastAsia"/>
                <w:color w:val="000000"/>
                <w:kern w:val="0"/>
                <w:sz w:val="22"/>
              </w:rPr>
              <w:t xml:space="preserve">   </w:t>
            </w:r>
            <w:r w:rsidRPr="00600380">
              <w:rPr>
                <w:rFonts w:ascii="宋体" w:eastAsia="宋体" w:hAnsi="宋体" w:cs="宋体" w:hint="eastAsia"/>
                <w:color w:val="000000"/>
                <w:kern w:val="0"/>
                <w:sz w:val="24"/>
                <w:szCs w:val="24"/>
              </w:rPr>
              <w:t>目</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center"/>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本年支出合计</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center"/>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人员经费</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center"/>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公用经费</w:t>
            </w:r>
          </w:p>
        </w:tc>
      </w:tr>
      <w:tr w:rsidR="00600380" w:rsidRPr="00600380" w:rsidTr="00600380">
        <w:trPr>
          <w:trHeight w:val="311"/>
        </w:trPr>
        <w:tc>
          <w:tcPr>
            <w:tcW w:w="45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0380" w:rsidRPr="00600380" w:rsidRDefault="00600380" w:rsidP="00600380">
            <w:pPr>
              <w:widowControl/>
              <w:jc w:val="center"/>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经济分类科目编码</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rsidR="00600380" w:rsidRPr="00600380" w:rsidRDefault="00600380" w:rsidP="00600380">
            <w:pPr>
              <w:widowControl/>
              <w:jc w:val="center"/>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科目名称</w:t>
            </w: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r>
      <w:tr w:rsidR="00600380" w:rsidRPr="00600380" w:rsidTr="00600380">
        <w:trPr>
          <w:trHeight w:val="311"/>
        </w:trPr>
        <w:tc>
          <w:tcPr>
            <w:tcW w:w="4545" w:type="dxa"/>
            <w:gridSpan w:val="2"/>
            <w:vMerge/>
            <w:tcBorders>
              <w:top w:val="single" w:sz="4" w:space="0" w:color="auto"/>
              <w:left w:val="single" w:sz="4" w:space="0" w:color="auto"/>
              <w:bottom w:val="single" w:sz="4" w:space="0" w:color="000000"/>
              <w:right w:val="single" w:sz="4" w:space="0" w:color="000000"/>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1804" w:type="dxa"/>
            <w:vMerge/>
            <w:tcBorders>
              <w:top w:val="nil"/>
              <w:left w:val="single" w:sz="4" w:space="0" w:color="auto"/>
              <w:bottom w:val="single" w:sz="4" w:space="0" w:color="000000"/>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r>
      <w:tr w:rsidR="00600380" w:rsidRPr="00600380" w:rsidTr="00600380">
        <w:trPr>
          <w:trHeight w:val="311"/>
        </w:trPr>
        <w:tc>
          <w:tcPr>
            <w:tcW w:w="4545" w:type="dxa"/>
            <w:gridSpan w:val="2"/>
            <w:vMerge/>
            <w:tcBorders>
              <w:top w:val="single" w:sz="4" w:space="0" w:color="auto"/>
              <w:left w:val="single" w:sz="4" w:space="0" w:color="auto"/>
              <w:bottom w:val="single" w:sz="4" w:space="0" w:color="000000"/>
              <w:right w:val="single" w:sz="4" w:space="0" w:color="000000"/>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1804" w:type="dxa"/>
            <w:vMerge/>
            <w:tcBorders>
              <w:top w:val="nil"/>
              <w:left w:val="single" w:sz="4" w:space="0" w:color="auto"/>
              <w:bottom w:val="single" w:sz="4" w:space="0" w:color="000000"/>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00380" w:rsidRPr="00600380" w:rsidRDefault="00600380" w:rsidP="00600380">
            <w:pPr>
              <w:widowControl/>
              <w:jc w:val="left"/>
              <w:rPr>
                <w:rFonts w:ascii="宋体" w:eastAsia="宋体" w:hAnsi="宋体" w:cs="宋体"/>
                <w:color w:val="000000"/>
                <w:kern w:val="0"/>
                <w:sz w:val="24"/>
                <w:szCs w:val="24"/>
              </w:rPr>
            </w:pPr>
          </w:p>
        </w:tc>
      </w:tr>
      <w:tr w:rsidR="00600380" w:rsidRPr="00600380" w:rsidTr="00600380">
        <w:trPr>
          <w:trHeight w:val="356"/>
        </w:trPr>
        <w:tc>
          <w:tcPr>
            <w:tcW w:w="63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center"/>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栏次</w:t>
            </w:r>
          </w:p>
        </w:tc>
        <w:tc>
          <w:tcPr>
            <w:tcW w:w="881" w:type="dxa"/>
            <w:tcBorders>
              <w:top w:val="nil"/>
              <w:left w:val="nil"/>
              <w:bottom w:val="single" w:sz="4" w:space="0" w:color="auto"/>
              <w:right w:val="single" w:sz="4" w:space="0" w:color="auto"/>
            </w:tcBorders>
            <w:shd w:val="clear" w:color="auto" w:fill="auto"/>
            <w:vAlign w:val="center"/>
            <w:hideMark/>
          </w:tcPr>
          <w:p w:rsidR="00600380" w:rsidRPr="00600380" w:rsidRDefault="00600380" w:rsidP="00600380">
            <w:pPr>
              <w:widowControl/>
              <w:jc w:val="center"/>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1</w:t>
            </w:r>
          </w:p>
        </w:tc>
        <w:tc>
          <w:tcPr>
            <w:tcW w:w="768" w:type="dxa"/>
            <w:tcBorders>
              <w:top w:val="nil"/>
              <w:left w:val="nil"/>
              <w:bottom w:val="single" w:sz="4" w:space="0" w:color="auto"/>
              <w:right w:val="single" w:sz="4" w:space="0" w:color="auto"/>
            </w:tcBorders>
            <w:shd w:val="clear" w:color="auto" w:fill="auto"/>
            <w:vAlign w:val="center"/>
            <w:hideMark/>
          </w:tcPr>
          <w:p w:rsidR="00600380" w:rsidRPr="00600380" w:rsidRDefault="00600380" w:rsidP="00600380">
            <w:pPr>
              <w:widowControl/>
              <w:jc w:val="center"/>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2</w:t>
            </w:r>
          </w:p>
        </w:tc>
        <w:tc>
          <w:tcPr>
            <w:tcW w:w="768" w:type="dxa"/>
            <w:tcBorders>
              <w:top w:val="nil"/>
              <w:left w:val="nil"/>
              <w:bottom w:val="single" w:sz="4" w:space="0" w:color="auto"/>
              <w:right w:val="single" w:sz="4" w:space="0" w:color="auto"/>
            </w:tcBorders>
            <w:shd w:val="clear" w:color="auto" w:fill="auto"/>
            <w:vAlign w:val="center"/>
            <w:hideMark/>
          </w:tcPr>
          <w:p w:rsidR="00600380" w:rsidRPr="00600380" w:rsidRDefault="00600380" w:rsidP="00600380">
            <w:pPr>
              <w:widowControl/>
              <w:jc w:val="center"/>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w:t>
            </w:r>
          </w:p>
        </w:tc>
      </w:tr>
      <w:tr w:rsidR="00600380" w:rsidRPr="00600380" w:rsidTr="00600380">
        <w:trPr>
          <w:trHeight w:val="356"/>
        </w:trPr>
        <w:tc>
          <w:tcPr>
            <w:tcW w:w="63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center"/>
              <w:rPr>
                <w:rFonts w:ascii="宋体" w:eastAsia="宋体" w:hAnsi="宋体" w:cs="宋体"/>
                <w:b/>
                <w:bCs/>
                <w:color w:val="000000"/>
                <w:kern w:val="0"/>
                <w:sz w:val="24"/>
                <w:szCs w:val="24"/>
              </w:rPr>
            </w:pPr>
            <w:r w:rsidRPr="00600380">
              <w:rPr>
                <w:rFonts w:ascii="宋体" w:eastAsia="宋体" w:hAnsi="宋体" w:cs="宋体" w:hint="eastAsia"/>
                <w:b/>
                <w:bCs/>
                <w:color w:val="000000"/>
                <w:kern w:val="0"/>
                <w:sz w:val="24"/>
                <w:szCs w:val="24"/>
              </w:rPr>
              <w:t>合计</w:t>
            </w:r>
          </w:p>
        </w:tc>
        <w:tc>
          <w:tcPr>
            <w:tcW w:w="881" w:type="dxa"/>
            <w:tcBorders>
              <w:top w:val="nil"/>
              <w:left w:val="nil"/>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b/>
                <w:bCs/>
                <w:color w:val="000000"/>
                <w:kern w:val="0"/>
                <w:sz w:val="24"/>
                <w:szCs w:val="24"/>
              </w:rPr>
            </w:pPr>
            <w:r w:rsidRPr="00600380">
              <w:rPr>
                <w:rFonts w:ascii="宋体" w:eastAsia="宋体" w:hAnsi="宋体" w:cs="宋体" w:hint="eastAsia"/>
                <w:b/>
                <w:bCs/>
                <w:color w:val="000000"/>
                <w:kern w:val="0"/>
                <w:sz w:val="24"/>
                <w:szCs w:val="24"/>
              </w:rPr>
              <w:t>113.53</w:t>
            </w:r>
          </w:p>
        </w:tc>
        <w:tc>
          <w:tcPr>
            <w:tcW w:w="768" w:type="dxa"/>
            <w:tcBorders>
              <w:top w:val="nil"/>
              <w:left w:val="nil"/>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b/>
                <w:bCs/>
                <w:color w:val="000000"/>
                <w:kern w:val="0"/>
                <w:sz w:val="24"/>
                <w:szCs w:val="24"/>
              </w:rPr>
            </w:pPr>
            <w:r w:rsidRPr="00600380">
              <w:rPr>
                <w:rFonts w:ascii="宋体" w:eastAsia="宋体" w:hAnsi="宋体" w:cs="宋体" w:hint="eastAsia"/>
                <w:b/>
                <w:bCs/>
                <w:color w:val="000000"/>
                <w:kern w:val="0"/>
                <w:sz w:val="24"/>
                <w:szCs w:val="24"/>
              </w:rPr>
              <w:t>88.96</w:t>
            </w:r>
          </w:p>
        </w:tc>
        <w:tc>
          <w:tcPr>
            <w:tcW w:w="768" w:type="dxa"/>
            <w:tcBorders>
              <w:top w:val="nil"/>
              <w:left w:val="nil"/>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b/>
                <w:bCs/>
                <w:color w:val="000000"/>
                <w:kern w:val="0"/>
                <w:sz w:val="24"/>
                <w:szCs w:val="24"/>
              </w:rPr>
            </w:pPr>
            <w:r w:rsidRPr="00600380">
              <w:rPr>
                <w:rFonts w:ascii="宋体" w:eastAsia="宋体" w:hAnsi="宋体" w:cs="宋体" w:hint="eastAsia"/>
                <w:b/>
                <w:bCs/>
                <w:color w:val="000000"/>
                <w:kern w:val="0"/>
                <w:sz w:val="24"/>
                <w:szCs w:val="24"/>
              </w:rPr>
              <w:t>24.57</w:t>
            </w:r>
          </w:p>
        </w:tc>
      </w:tr>
      <w:tr w:rsidR="00600380" w:rsidRPr="00600380" w:rsidTr="00600380">
        <w:trPr>
          <w:trHeight w:val="356"/>
        </w:trPr>
        <w:tc>
          <w:tcPr>
            <w:tcW w:w="4337" w:type="dxa"/>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w:t>
            </w:r>
          </w:p>
        </w:tc>
        <w:tc>
          <w:tcPr>
            <w:tcW w:w="207" w:type="dxa"/>
            <w:tcBorders>
              <w:top w:val="single" w:sz="4" w:space="0" w:color="auto"/>
              <w:left w:val="nil"/>
              <w:bottom w:val="single" w:sz="4" w:space="0" w:color="auto"/>
              <w:right w:val="single" w:sz="4" w:space="0" w:color="auto"/>
            </w:tcBorders>
            <w:shd w:val="clear" w:color="auto" w:fill="auto"/>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工资福利支出</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86.86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86.86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30101</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基本工资</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30.77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30.77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30102</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津贴补贴</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17.70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17.70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30106</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伙食补助费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2.59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2.59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30107</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绩效工资</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9.32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9.32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30108</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机关事业单位基本养老保险缴费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9.74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9.74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lastRenderedPageBreak/>
              <w:t>30109</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职业年金缴费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0.67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0.67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30110</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职工基本医疗保险缴费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7.46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7.46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30111</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公务员医疗补助缴费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30112</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其他社会保障缴费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0.90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0.90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30113</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住房公积金</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7.29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7.29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30114</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医疗费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0.38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0.38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337" w:type="dxa"/>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w:t>
            </w:r>
          </w:p>
        </w:tc>
        <w:tc>
          <w:tcPr>
            <w:tcW w:w="207" w:type="dxa"/>
            <w:tcBorders>
              <w:top w:val="single" w:sz="4" w:space="0" w:color="auto"/>
              <w:left w:val="nil"/>
              <w:bottom w:val="single" w:sz="4" w:space="0" w:color="auto"/>
              <w:right w:val="single" w:sz="4" w:space="0" w:color="auto"/>
            </w:tcBorders>
            <w:shd w:val="clear" w:color="auto" w:fill="auto"/>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商品和服务支出</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24.58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24.58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30201</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办公费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3.97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3.97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30202</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印刷费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0.33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0.33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30206</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电费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1.58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1.58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30207</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邮电费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0.31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0.31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30211</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差旅费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3.46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3.46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30213</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维修(护)费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0.07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0.07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30215</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会议费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0.39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0.39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30217</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公务接待费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3.68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3.68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30228</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工会经费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3.61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3.61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30229</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福利费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0.18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0.18 </w:t>
            </w: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30239</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其他交通费用</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7.01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 xml:space="preserve">7.01 </w:t>
            </w:r>
          </w:p>
        </w:tc>
      </w:tr>
      <w:tr w:rsidR="00600380" w:rsidRPr="00600380" w:rsidTr="00600380">
        <w:trPr>
          <w:trHeight w:val="356"/>
        </w:trPr>
        <w:tc>
          <w:tcPr>
            <w:tcW w:w="4337" w:type="dxa"/>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303</w:t>
            </w:r>
          </w:p>
        </w:tc>
        <w:tc>
          <w:tcPr>
            <w:tcW w:w="207" w:type="dxa"/>
            <w:tcBorders>
              <w:top w:val="single" w:sz="4" w:space="0" w:color="auto"/>
              <w:left w:val="nil"/>
              <w:bottom w:val="single" w:sz="4" w:space="0" w:color="auto"/>
              <w:right w:val="single" w:sz="4" w:space="0" w:color="auto"/>
            </w:tcBorders>
            <w:shd w:val="clear" w:color="auto" w:fill="auto"/>
            <w:vAlign w:val="center"/>
            <w:hideMark/>
          </w:tcPr>
          <w:p w:rsidR="00600380" w:rsidRPr="00600380" w:rsidRDefault="00600380" w:rsidP="00600380">
            <w:pPr>
              <w:widowControl/>
              <w:jc w:val="left"/>
              <w:rPr>
                <w:rFonts w:ascii="宋体" w:eastAsia="宋体" w:hAnsi="宋体" w:cs="宋体"/>
                <w:color w:val="000000"/>
                <w:kern w:val="0"/>
                <w:sz w:val="24"/>
                <w:szCs w:val="24"/>
              </w:rPr>
            </w:pP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对个人和家庭的补助</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2.10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2.10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30301</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离休费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0.05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0.05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30302</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退休费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1.59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1.59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30305</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生活补助</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0.06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0.06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r w:rsidR="00600380" w:rsidRPr="00600380" w:rsidTr="00600380">
        <w:trPr>
          <w:trHeight w:val="356"/>
        </w:trPr>
        <w:tc>
          <w:tcPr>
            <w:tcW w:w="45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30399</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80" w:rsidRPr="00600380" w:rsidRDefault="00600380" w:rsidP="00600380">
            <w:pPr>
              <w:widowControl/>
              <w:jc w:val="lef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其他对个人和家庭的补助</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r w:rsidRPr="00600380">
              <w:rPr>
                <w:rFonts w:ascii="宋体" w:eastAsia="宋体" w:hAnsi="宋体" w:cs="宋体" w:hint="eastAsia"/>
                <w:color w:val="000000"/>
                <w:kern w:val="0"/>
                <w:sz w:val="24"/>
                <w:szCs w:val="24"/>
              </w:rPr>
              <w:t>0.40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80" w:rsidRPr="00600380" w:rsidRDefault="00600380" w:rsidP="00600380">
            <w:pPr>
              <w:widowControl/>
              <w:jc w:val="right"/>
              <w:rPr>
                <w:rFonts w:ascii="宋体" w:eastAsia="宋体" w:hAnsi="宋体" w:cs="宋体"/>
                <w:color w:val="000000"/>
                <w:kern w:val="0"/>
                <w:sz w:val="24"/>
                <w:szCs w:val="24"/>
              </w:rPr>
            </w:pPr>
          </w:p>
        </w:tc>
      </w:tr>
    </w:tbl>
    <w:p w:rsidR="00600380" w:rsidRDefault="00600380">
      <w:pPr>
        <w:jc w:val="left"/>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表7：一般公共预算财政拨款“三公”经费支出决算表</w:t>
      </w:r>
    </w:p>
    <w:p w:rsidR="00600380" w:rsidRDefault="00600380">
      <w:pPr>
        <w:jc w:val="left"/>
        <w:rPr>
          <w:rFonts w:ascii="仿宋" w:eastAsia="仿宋" w:hAnsi="仿宋" w:cs="仿宋"/>
          <w:sz w:val="32"/>
        </w:rPr>
      </w:pPr>
      <w:r>
        <w:rPr>
          <w:noProof/>
        </w:rPr>
        <w:lastRenderedPageBreak/>
        <w:drawing>
          <wp:inline distT="0" distB="0" distL="0" distR="0">
            <wp:extent cx="5274310" cy="43059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274310" cy="4305935"/>
                    </a:xfrm>
                    <a:prstGeom prst="rect">
                      <a:avLst/>
                    </a:prstGeom>
                  </pic:spPr>
                </pic:pic>
              </a:graphicData>
            </a:graphic>
          </wp:inline>
        </w:drawing>
      </w:r>
    </w:p>
    <w:p w:rsidR="00361F25" w:rsidRDefault="003638A2">
      <w:pPr>
        <w:jc w:val="left"/>
        <w:rPr>
          <w:rFonts w:ascii="仿宋" w:eastAsia="仿宋" w:hAnsi="仿宋" w:cs="仿宋"/>
          <w:sz w:val="32"/>
        </w:rPr>
      </w:pPr>
      <w:r>
        <w:rPr>
          <w:rFonts w:ascii="仿宋" w:eastAsia="仿宋" w:hAnsi="仿宋" w:cs="仿宋"/>
          <w:sz w:val="32"/>
        </w:rPr>
        <w:t>表8：政府性基金预算财政拨款收入支出决算表</w:t>
      </w:r>
    </w:p>
    <w:tbl>
      <w:tblPr>
        <w:tblW w:w="8191" w:type="dxa"/>
        <w:tblInd w:w="108" w:type="dxa"/>
        <w:tblLook w:val="04A0"/>
      </w:tblPr>
      <w:tblGrid>
        <w:gridCol w:w="4178"/>
        <w:gridCol w:w="222"/>
        <w:gridCol w:w="823"/>
        <w:gridCol w:w="456"/>
        <w:gridCol w:w="456"/>
        <w:gridCol w:w="456"/>
        <w:gridCol w:w="456"/>
        <w:gridCol w:w="456"/>
        <w:gridCol w:w="776"/>
      </w:tblGrid>
      <w:tr w:rsidR="007107B3" w:rsidRPr="007107B3" w:rsidTr="007107B3">
        <w:trPr>
          <w:trHeight w:val="543"/>
        </w:trPr>
        <w:tc>
          <w:tcPr>
            <w:tcW w:w="8191" w:type="dxa"/>
            <w:gridSpan w:val="9"/>
            <w:tcBorders>
              <w:top w:val="nil"/>
              <w:left w:val="nil"/>
              <w:bottom w:val="nil"/>
              <w:right w:val="nil"/>
            </w:tcBorders>
            <w:shd w:val="clear" w:color="000000" w:fill="FFFFFF"/>
            <w:vAlign w:val="center"/>
            <w:hideMark/>
          </w:tcPr>
          <w:p w:rsidR="007107B3" w:rsidRPr="007107B3" w:rsidRDefault="007107B3" w:rsidP="007107B3">
            <w:pPr>
              <w:widowControl/>
              <w:jc w:val="center"/>
              <w:rPr>
                <w:rFonts w:ascii="华文中宋" w:eastAsia="华文中宋" w:hAnsi="华文中宋" w:cs="宋体"/>
                <w:kern w:val="0"/>
                <w:sz w:val="32"/>
                <w:szCs w:val="32"/>
              </w:rPr>
            </w:pPr>
            <w:r w:rsidRPr="007107B3">
              <w:rPr>
                <w:rFonts w:ascii="华文中宋" w:eastAsia="华文中宋" w:hAnsi="华文中宋" w:cs="宋体" w:hint="eastAsia"/>
                <w:kern w:val="0"/>
                <w:sz w:val="32"/>
                <w:szCs w:val="32"/>
              </w:rPr>
              <w:t>政府性基金预算财政拨款收入支出决算批复表</w:t>
            </w:r>
          </w:p>
        </w:tc>
      </w:tr>
      <w:tr w:rsidR="007107B3" w:rsidRPr="007107B3" w:rsidTr="007107B3">
        <w:trPr>
          <w:trHeight w:val="244"/>
        </w:trPr>
        <w:tc>
          <w:tcPr>
            <w:tcW w:w="5223" w:type="dxa"/>
            <w:gridSpan w:val="3"/>
            <w:tcBorders>
              <w:top w:val="nil"/>
              <w:left w:val="nil"/>
              <w:bottom w:val="nil"/>
              <w:right w:val="nil"/>
            </w:tcBorders>
            <w:shd w:val="clear" w:color="000000" w:fill="FFFFFF"/>
            <w:noWrap/>
            <w:vAlign w:val="center"/>
            <w:hideMark/>
          </w:tcPr>
          <w:p w:rsidR="007107B3" w:rsidRPr="007107B3" w:rsidRDefault="007107B3" w:rsidP="007107B3">
            <w:pPr>
              <w:widowControl/>
              <w:jc w:val="left"/>
              <w:rPr>
                <w:rFonts w:ascii="宋体" w:eastAsia="宋体" w:hAnsi="宋体" w:cs="宋体"/>
                <w:color w:val="000000"/>
                <w:kern w:val="0"/>
                <w:sz w:val="24"/>
                <w:szCs w:val="24"/>
              </w:rPr>
            </w:pPr>
            <w:r w:rsidRPr="007107B3">
              <w:rPr>
                <w:rFonts w:ascii="宋体" w:eastAsia="宋体" w:hAnsi="宋体" w:cs="宋体" w:hint="eastAsia"/>
                <w:color w:val="000000"/>
                <w:kern w:val="0"/>
                <w:sz w:val="24"/>
                <w:szCs w:val="24"/>
              </w:rPr>
              <w:t>部门：益阳市农村经济经营管理处</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righ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776" w:type="dxa"/>
            <w:tcBorders>
              <w:top w:val="nil"/>
              <w:left w:val="nil"/>
              <w:bottom w:val="nil"/>
              <w:right w:val="nil"/>
            </w:tcBorders>
            <w:shd w:val="clear" w:color="000000" w:fill="FFFFFF"/>
            <w:noWrap/>
            <w:vAlign w:val="center"/>
            <w:hideMark/>
          </w:tcPr>
          <w:p w:rsidR="007107B3" w:rsidRPr="007107B3" w:rsidRDefault="007107B3" w:rsidP="007107B3">
            <w:pPr>
              <w:widowControl/>
              <w:jc w:val="right"/>
              <w:rPr>
                <w:rFonts w:ascii="宋体" w:eastAsia="宋体" w:hAnsi="宋体" w:cs="宋体"/>
                <w:color w:val="000000"/>
                <w:kern w:val="0"/>
                <w:sz w:val="20"/>
                <w:szCs w:val="20"/>
              </w:rPr>
            </w:pPr>
            <w:r w:rsidRPr="007107B3">
              <w:rPr>
                <w:rFonts w:ascii="宋体" w:eastAsia="宋体" w:hAnsi="宋体" w:cs="宋体" w:hint="eastAsia"/>
                <w:color w:val="000000"/>
                <w:kern w:val="0"/>
                <w:sz w:val="20"/>
                <w:szCs w:val="20"/>
              </w:rPr>
              <w:t>财决批复08表</w:t>
            </w:r>
          </w:p>
        </w:tc>
      </w:tr>
      <w:tr w:rsidR="007107B3" w:rsidRPr="007107B3" w:rsidTr="007107B3">
        <w:trPr>
          <w:trHeight w:val="271"/>
        </w:trPr>
        <w:tc>
          <w:tcPr>
            <w:tcW w:w="4178" w:type="dxa"/>
            <w:tcBorders>
              <w:top w:val="nil"/>
              <w:left w:val="nil"/>
              <w:bottom w:val="nil"/>
              <w:right w:val="nil"/>
            </w:tcBorders>
            <w:shd w:val="clear" w:color="000000" w:fill="FFFFFF"/>
            <w:noWrap/>
            <w:vAlign w:val="center"/>
            <w:hideMark/>
          </w:tcPr>
          <w:p w:rsidR="007107B3" w:rsidRPr="007107B3" w:rsidRDefault="007107B3" w:rsidP="007107B3">
            <w:pPr>
              <w:widowControl/>
              <w:jc w:val="left"/>
              <w:rPr>
                <w:rFonts w:ascii="宋体" w:eastAsia="宋体" w:hAnsi="宋体" w:cs="宋体"/>
                <w:color w:val="000000"/>
                <w:kern w:val="0"/>
                <w:sz w:val="24"/>
                <w:szCs w:val="24"/>
              </w:rPr>
            </w:pPr>
            <w:r w:rsidRPr="007107B3">
              <w:rPr>
                <w:rFonts w:ascii="宋体" w:eastAsia="宋体" w:hAnsi="宋体" w:cs="宋体" w:hint="eastAsia"/>
                <w:color w:val="000000"/>
                <w:kern w:val="0"/>
                <w:sz w:val="24"/>
                <w:szCs w:val="24"/>
              </w:rPr>
              <w:t xml:space="preserve">　</w:t>
            </w:r>
          </w:p>
        </w:tc>
        <w:tc>
          <w:tcPr>
            <w:tcW w:w="213" w:type="dxa"/>
            <w:tcBorders>
              <w:top w:val="nil"/>
              <w:left w:val="nil"/>
              <w:bottom w:val="nil"/>
              <w:right w:val="nil"/>
            </w:tcBorders>
            <w:shd w:val="clear" w:color="000000" w:fill="FFFFFF"/>
            <w:vAlign w:val="center"/>
            <w:hideMark/>
          </w:tcPr>
          <w:p w:rsidR="007107B3" w:rsidRPr="007107B3" w:rsidRDefault="007107B3" w:rsidP="007107B3">
            <w:pPr>
              <w:widowControl/>
              <w:jc w:val="center"/>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830" w:type="dxa"/>
            <w:tcBorders>
              <w:top w:val="nil"/>
              <w:left w:val="nil"/>
              <w:bottom w:val="nil"/>
              <w:right w:val="nil"/>
            </w:tcBorders>
            <w:shd w:val="clear" w:color="000000" w:fill="FFFFFF"/>
            <w:vAlign w:val="center"/>
            <w:hideMark/>
          </w:tcPr>
          <w:p w:rsidR="007107B3" w:rsidRPr="007107B3" w:rsidRDefault="007107B3" w:rsidP="007107B3">
            <w:pPr>
              <w:widowControl/>
              <w:jc w:val="center"/>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righ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776" w:type="dxa"/>
            <w:tcBorders>
              <w:top w:val="nil"/>
              <w:left w:val="nil"/>
              <w:bottom w:val="nil"/>
              <w:right w:val="nil"/>
            </w:tcBorders>
            <w:shd w:val="clear" w:color="000000" w:fill="FFFFFF"/>
            <w:noWrap/>
            <w:vAlign w:val="center"/>
            <w:hideMark/>
          </w:tcPr>
          <w:p w:rsidR="007107B3" w:rsidRPr="007107B3" w:rsidRDefault="007107B3" w:rsidP="007107B3">
            <w:pPr>
              <w:widowControl/>
              <w:jc w:val="right"/>
              <w:rPr>
                <w:rFonts w:ascii="宋体" w:eastAsia="宋体" w:hAnsi="宋体" w:cs="宋体"/>
                <w:color w:val="000000"/>
                <w:kern w:val="0"/>
                <w:sz w:val="20"/>
                <w:szCs w:val="20"/>
              </w:rPr>
            </w:pPr>
            <w:r w:rsidRPr="007107B3">
              <w:rPr>
                <w:rFonts w:ascii="宋体" w:eastAsia="宋体" w:hAnsi="宋体" w:cs="宋体" w:hint="eastAsia"/>
                <w:color w:val="000000"/>
                <w:kern w:val="0"/>
                <w:sz w:val="20"/>
                <w:szCs w:val="20"/>
              </w:rPr>
              <w:t>单位：万元</w:t>
            </w:r>
          </w:p>
        </w:tc>
      </w:tr>
      <w:tr w:rsidR="007107B3" w:rsidRPr="007107B3" w:rsidTr="007107B3">
        <w:trPr>
          <w:trHeight w:val="271"/>
        </w:trPr>
        <w:tc>
          <w:tcPr>
            <w:tcW w:w="4178" w:type="dxa"/>
            <w:tcBorders>
              <w:top w:val="nil"/>
              <w:left w:val="nil"/>
              <w:bottom w:val="nil"/>
              <w:right w:val="nil"/>
            </w:tcBorders>
            <w:shd w:val="clear" w:color="auto" w:fill="auto"/>
            <w:noWrap/>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注：1.本表依据《政府性基金预算财政拨款收入支出决算表》（财决09表）进行批复。</w:t>
            </w:r>
          </w:p>
        </w:tc>
        <w:tc>
          <w:tcPr>
            <w:tcW w:w="213" w:type="dxa"/>
            <w:tcBorders>
              <w:top w:val="nil"/>
              <w:left w:val="nil"/>
              <w:bottom w:val="nil"/>
              <w:right w:val="nil"/>
            </w:tcBorders>
            <w:shd w:val="clear" w:color="000000" w:fill="FFFFFF"/>
            <w:vAlign w:val="center"/>
            <w:hideMark/>
          </w:tcPr>
          <w:p w:rsidR="007107B3" w:rsidRPr="007107B3" w:rsidRDefault="007107B3" w:rsidP="007107B3">
            <w:pPr>
              <w:widowControl/>
              <w:jc w:val="center"/>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830" w:type="dxa"/>
            <w:tcBorders>
              <w:top w:val="nil"/>
              <w:left w:val="nil"/>
              <w:bottom w:val="nil"/>
              <w:right w:val="nil"/>
            </w:tcBorders>
            <w:shd w:val="clear" w:color="000000" w:fill="FFFFFF"/>
            <w:vAlign w:val="center"/>
            <w:hideMark/>
          </w:tcPr>
          <w:p w:rsidR="007107B3" w:rsidRPr="007107B3" w:rsidRDefault="007107B3" w:rsidP="007107B3">
            <w:pPr>
              <w:widowControl/>
              <w:jc w:val="center"/>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righ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776" w:type="dxa"/>
            <w:tcBorders>
              <w:top w:val="nil"/>
              <w:left w:val="nil"/>
              <w:bottom w:val="nil"/>
              <w:right w:val="nil"/>
            </w:tcBorders>
            <w:shd w:val="clear" w:color="000000" w:fill="FFFFFF"/>
            <w:noWrap/>
            <w:vAlign w:val="center"/>
            <w:hideMark/>
          </w:tcPr>
          <w:p w:rsidR="007107B3" w:rsidRPr="007107B3" w:rsidRDefault="007107B3" w:rsidP="007107B3">
            <w:pPr>
              <w:widowControl/>
              <w:jc w:val="right"/>
              <w:rPr>
                <w:rFonts w:ascii="宋体" w:eastAsia="宋体" w:hAnsi="宋体" w:cs="宋体"/>
                <w:color w:val="000000"/>
                <w:kern w:val="0"/>
                <w:sz w:val="20"/>
                <w:szCs w:val="20"/>
              </w:rPr>
            </w:pPr>
            <w:r w:rsidRPr="007107B3">
              <w:rPr>
                <w:rFonts w:ascii="宋体" w:eastAsia="宋体" w:hAnsi="宋体" w:cs="宋体" w:hint="eastAsia"/>
                <w:color w:val="000000"/>
                <w:kern w:val="0"/>
                <w:sz w:val="20"/>
                <w:szCs w:val="20"/>
              </w:rPr>
              <w:t xml:space="preserve">　</w:t>
            </w:r>
          </w:p>
        </w:tc>
      </w:tr>
      <w:tr w:rsidR="007107B3" w:rsidRPr="007107B3" w:rsidTr="007107B3">
        <w:trPr>
          <w:trHeight w:val="271"/>
        </w:trPr>
        <w:tc>
          <w:tcPr>
            <w:tcW w:w="4178" w:type="dxa"/>
            <w:tcBorders>
              <w:top w:val="nil"/>
              <w:left w:val="nil"/>
              <w:bottom w:val="nil"/>
              <w:right w:val="nil"/>
            </w:tcBorders>
            <w:shd w:val="clear" w:color="auto" w:fill="auto"/>
            <w:noWrap/>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2.本表以“万元”为金额单位（保留两位小数）。</w:t>
            </w:r>
          </w:p>
        </w:tc>
        <w:tc>
          <w:tcPr>
            <w:tcW w:w="213" w:type="dxa"/>
            <w:tcBorders>
              <w:top w:val="nil"/>
              <w:left w:val="nil"/>
              <w:bottom w:val="nil"/>
              <w:right w:val="nil"/>
            </w:tcBorders>
            <w:shd w:val="clear" w:color="000000" w:fill="FFFFFF"/>
            <w:vAlign w:val="center"/>
            <w:hideMark/>
          </w:tcPr>
          <w:p w:rsidR="007107B3" w:rsidRPr="007107B3" w:rsidRDefault="007107B3" w:rsidP="007107B3">
            <w:pPr>
              <w:widowControl/>
              <w:jc w:val="center"/>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830" w:type="dxa"/>
            <w:tcBorders>
              <w:top w:val="nil"/>
              <w:left w:val="nil"/>
              <w:bottom w:val="nil"/>
              <w:right w:val="nil"/>
            </w:tcBorders>
            <w:shd w:val="clear" w:color="000000" w:fill="FFFFFF"/>
            <w:vAlign w:val="center"/>
            <w:hideMark/>
          </w:tcPr>
          <w:p w:rsidR="007107B3" w:rsidRPr="007107B3" w:rsidRDefault="007107B3" w:rsidP="007107B3">
            <w:pPr>
              <w:widowControl/>
              <w:jc w:val="center"/>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righ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776" w:type="dxa"/>
            <w:tcBorders>
              <w:top w:val="nil"/>
              <w:left w:val="nil"/>
              <w:bottom w:val="nil"/>
              <w:right w:val="nil"/>
            </w:tcBorders>
            <w:shd w:val="clear" w:color="000000" w:fill="FFFFFF"/>
            <w:noWrap/>
            <w:vAlign w:val="center"/>
            <w:hideMark/>
          </w:tcPr>
          <w:p w:rsidR="007107B3" w:rsidRPr="007107B3" w:rsidRDefault="007107B3" w:rsidP="007107B3">
            <w:pPr>
              <w:widowControl/>
              <w:jc w:val="right"/>
              <w:rPr>
                <w:rFonts w:ascii="宋体" w:eastAsia="宋体" w:hAnsi="宋体" w:cs="宋体"/>
                <w:color w:val="000000"/>
                <w:kern w:val="0"/>
                <w:sz w:val="20"/>
                <w:szCs w:val="20"/>
              </w:rPr>
            </w:pPr>
            <w:r w:rsidRPr="007107B3">
              <w:rPr>
                <w:rFonts w:ascii="宋体" w:eastAsia="宋体" w:hAnsi="宋体" w:cs="宋体" w:hint="eastAsia"/>
                <w:color w:val="000000"/>
                <w:kern w:val="0"/>
                <w:sz w:val="20"/>
                <w:szCs w:val="20"/>
              </w:rPr>
              <w:t xml:space="preserve">　</w:t>
            </w:r>
          </w:p>
        </w:tc>
      </w:tr>
      <w:tr w:rsidR="007107B3" w:rsidRPr="007107B3" w:rsidTr="007107B3">
        <w:trPr>
          <w:trHeight w:val="271"/>
        </w:trPr>
        <w:tc>
          <w:tcPr>
            <w:tcW w:w="4178" w:type="dxa"/>
            <w:tcBorders>
              <w:top w:val="nil"/>
              <w:left w:val="nil"/>
              <w:bottom w:val="nil"/>
              <w:right w:val="nil"/>
            </w:tcBorders>
            <w:shd w:val="clear" w:color="auto" w:fill="auto"/>
            <w:noWrap/>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3、本表反映部门本年度政府性基金预算财政拨款收入支出及结转和结余情况。</w:t>
            </w:r>
          </w:p>
        </w:tc>
        <w:tc>
          <w:tcPr>
            <w:tcW w:w="213" w:type="dxa"/>
            <w:tcBorders>
              <w:top w:val="nil"/>
              <w:left w:val="nil"/>
              <w:bottom w:val="nil"/>
              <w:right w:val="nil"/>
            </w:tcBorders>
            <w:shd w:val="clear" w:color="000000" w:fill="FFFFFF"/>
            <w:vAlign w:val="center"/>
            <w:hideMark/>
          </w:tcPr>
          <w:p w:rsidR="007107B3" w:rsidRPr="007107B3" w:rsidRDefault="007107B3" w:rsidP="007107B3">
            <w:pPr>
              <w:widowControl/>
              <w:jc w:val="center"/>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830" w:type="dxa"/>
            <w:tcBorders>
              <w:top w:val="nil"/>
              <w:left w:val="nil"/>
              <w:bottom w:val="nil"/>
              <w:right w:val="nil"/>
            </w:tcBorders>
            <w:shd w:val="clear" w:color="000000" w:fill="FFFFFF"/>
            <w:vAlign w:val="center"/>
            <w:hideMark/>
          </w:tcPr>
          <w:p w:rsidR="007107B3" w:rsidRPr="007107B3" w:rsidRDefault="007107B3" w:rsidP="007107B3">
            <w:pPr>
              <w:widowControl/>
              <w:jc w:val="center"/>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lef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437" w:type="dxa"/>
            <w:tcBorders>
              <w:top w:val="nil"/>
              <w:left w:val="nil"/>
              <w:bottom w:val="nil"/>
              <w:right w:val="nil"/>
            </w:tcBorders>
            <w:shd w:val="clear" w:color="000000" w:fill="FFFFFF"/>
            <w:vAlign w:val="center"/>
            <w:hideMark/>
          </w:tcPr>
          <w:p w:rsidR="007107B3" w:rsidRPr="007107B3" w:rsidRDefault="007107B3" w:rsidP="007107B3">
            <w:pPr>
              <w:widowControl/>
              <w:jc w:val="right"/>
              <w:rPr>
                <w:rFonts w:ascii="宋体" w:eastAsia="宋体" w:hAnsi="宋体" w:cs="宋体"/>
                <w:kern w:val="0"/>
                <w:sz w:val="20"/>
                <w:szCs w:val="20"/>
              </w:rPr>
            </w:pPr>
            <w:r w:rsidRPr="007107B3">
              <w:rPr>
                <w:rFonts w:ascii="宋体" w:eastAsia="宋体" w:hAnsi="宋体" w:cs="宋体" w:hint="eastAsia"/>
                <w:kern w:val="0"/>
                <w:sz w:val="20"/>
                <w:szCs w:val="20"/>
              </w:rPr>
              <w:t xml:space="preserve">　</w:t>
            </w:r>
          </w:p>
        </w:tc>
        <w:tc>
          <w:tcPr>
            <w:tcW w:w="776" w:type="dxa"/>
            <w:tcBorders>
              <w:top w:val="nil"/>
              <w:left w:val="nil"/>
              <w:bottom w:val="nil"/>
              <w:right w:val="nil"/>
            </w:tcBorders>
            <w:shd w:val="clear" w:color="000000" w:fill="FFFFFF"/>
            <w:noWrap/>
            <w:vAlign w:val="center"/>
            <w:hideMark/>
          </w:tcPr>
          <w:p w:rsidR="007107B3" w:rsidRPr="007107B3" w:rsidRDefault="007107B3" w:rsidP="007107B3">
            <w:pPr>
              <w:widowControl/>
              <w:jc w:val="right"/>
              <w:rPr>
                <w:rFonts w:ascii="宋体" w:eastAsia="宋体" w:hAnsi="宋体" w:cs="宋体"/>
                <w:color w:val="000000"/>
                <w:kern w:val="0"/>
                <w:sz w:val="20"/>
                <w:szCs w:val="20"/>
              </w:rPr>
            </w:pPr>
            <w:r w:rsidRPr="007107B3">
              <w:rPr>
                <w:rFonts w:ascii="宋体" w:eastAsia="宋体" w:hAnsi="宋体" w:cs="宋体" w:hint="eastAsia"/>
                <w:color w:val="000000"/>
                <w:kern w:val="0"/>
                <w:sz w:val="20"/>
                <w:szCs w:val="20"/>
              </w:rPr>
              <w:t xml:space="preserve">　</w:t>
            </w:r>
          </w:p>
        </w:tc>
      </w:tr>
      <w:tr w:rsidR="007107B3" w:rsidRPr="007107B3" w:rsidTr="007107B3">
        <w:trPr>
          <w:trHeight w:val="367"/>
        </w:trPr>
        <w:tc>
          <w:tcPr>
            <w:tcW w:w="52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 xml:space="preserve">项 </w:t>
            </w:r>
            <w:r w:rsidRPr="007107B3">
              <w:rPr>
                <w:rFonts w:ascii="宋体" w:eastAsia="宋体" w:hAnsi="宋体" w:cs="宋体" w:hint="eastAsia"/>
                <w:color w:val="000000"/>
                <w:kern w:val="0"/>
                <w:sz w:val="22"/>
              </w:rPr>
              <w:t xml:space="preserve">   </w:t>
            </w:r>
            <w:r w:rsidRPr="007107B3">
              <w:rPr>
                <w:rFonts w:ascii="宋体" w:eastAsia="宋体" w:hAnsi="宋体" w:cs="宋体" w:hint="eastAsia"/>
                <w:kern w:val="0"/>
                <w:sz w:val="24"/>
                <w:szCs w:val="24"/>
              </w:rPr>
              <w:t>目</w:t>
            </w:r>
          </w:p>
        </w:tc>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年初结转和结余</w:t>
            </w:r>
          </w:p>
        </w:tc>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本年收入</w:t>
            </w:r>
          </w:p>
        </w:tc>
        <w:tc>
          <w:tcPr>
            <w:tcW w:w="1312" w:type="dxa"/>
            <w:gridSpan w:val="3"/>
            <w:tcBorders>
              <w:top w:val="single" w:sz="4" w:space="0" w:color="auto"/>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本年支出</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年末结转    和结余</w:t>
            </w:r>
          </w:p>
        </w:tc>
      </w:tr>
      <w:tr w:rsidR="007107B3" w:rsidRPr="007107B3" w:rsidTr="007107B3">
        <w:trPr>
          <w:trHeight w:val="489"/>
        </w:trPr>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功能分类科目编码</w:t>
            </w: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科目名称</w:t>
            </w: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小计</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 xml:space="preserve">基本支出  </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right"/>
              <w:rPr>
                <w:rFonts w:ascii="宋体" w:eastAsia="宋体" w:hAnsi="宋体" w:cs="宋体"/>
                <w:kern w:val="0"/>
                <w:sz w:val="24"/>
                <w:szCs w:val="24"/>
              </w:rPr>
            </w:pPr>
            <w:r w:rsidRPr="007107B3">
              <w:rPr>
                <w:rFonts w:ascii="宋体" w:eastAsia="宋体" w:hAnsi="宋体" w:cs="宋体" w:hint="eastAsia"/>
                <w:kern w:val="0"/>
                <w:sz w:val="24"/>
                <w:szCs w:val="24"/>
              </w:rPr>
              <w:t>项目支出</w:t>
            </w: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r>
      <w:tr w:rsidR="007107B3" w:rsidRPr="007107B3" w:rsidTr="007107B3">
        <w:trPr>
          <w:trHeight w:val="326"/>
        </w:trPr>
        <w:tc>
          <w:tcPr>
            <w:tcW w:w="4392" w:type="dxa"/>
            <w:gridSpan w:val="2"/>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830" w:type="dxa"/>
            <w:vMerge/>
            <w:tcBorders>
              <w:top w:val="nil"/>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nil"/>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nil"/>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nil"/>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r>
      <w:tr w:rsidR="007107B3" w:rsidRPr="007107B3" w:rsidTr="007107B3">
        <w:trPr>
          <w:trHeight w:val="407"/>
        </w:trPr>
        <w:tc>
          <w:tcPr>
            <w:tcW w:w="4392" w:type="dxa"/>
            <w:gridSpan w:val="2"/>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830" w:type="dxa"/>
            <w:vMerge/>
            <w:tcBorders>
              <w:top w:val="nil"/>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nil"/>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nil"/>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437" w:type="dxa"/>
            <w:vMerge/>
            <w:tcBorders>
              <w:top w:val="nil"/>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107B3" w:rsidRPr="007107B3" w:rsidRDefault="007107B3" w:rsidP="007107B3">
            <w:pPr>
              <w:widowControl/>
              <w:jc w:val="left"/>
              <w:rPr>
                <w:rFonts w:ascii="宋体" w:eastAsia="宋体" w:hAnsi="宋体" w:cs="宋体"/>
                <w:kern w:val="0"/>
                <w:sz w:val="24"/>
                <w:szCs w:val="24"/>
              </w:rPr>
            </w:pPr>
          </w:p>
        </w:tc>
      </w:tr>
      <w:tr w:rsidR="007107B3" w:rsidRPr="007107B3" w:rsidTr="007107B3">
        <w:trPr>
          <w:trHeight w:val="407"/>
        </w:trPr>
        <w:tc>
          <w:tcPr>
            <w:tcW w:w="52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栏次</w:t>
            </w:r>
          </w:p>
        </w:tc>
        <w:tc>
          <w:tcPr>
            <w:tcW w:w="437"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1</w:t>
            </w:r>
          </w:p>
        </w:tc>
        <w:tc>
          <w:tcPr>
            <w:tcW w:w="437"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2</w:t>
            </w:r>
          </w:p>
        </w:tc>
        <w:tc>
          <w:tcPr>
            <w:tcW w:w="437"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3</w:t>
            </w:r>
          </w:p>
        </w:tc>
        <w:tc>
          <w:tcPr>
            <w:tcW w:w="437"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4</w:t>
            </w:r>
          </w:p>
        </w:tc>
        <w:tc>
          <w:tcPr>
            <w:tcW w:w="437"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5</w:t>
            </w:r>
          </w:p>
        </w:tc>
        <w:tc>
          <w:tcPr>
            <w:tcW w:w="776"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t>6</w:t>
            </w:r>
          </w:p>
        </w:tc>
      </w:tr>
      <w:tr w:rsidR="007107B3" w:rsidRPr="007107B3" w:rsidTr="007107B3">
        <w:trPr>
          <w:trHeight w:val="407"/>
        </w:trPr>
        <w:tc>
          <w:tcPr>
            <w:tcW w:w="52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7B3" w:rsidRPr="007107B3" w:rsidRDefault="007107B3" w:rsidP="007107B3">
            <w:pPr>
              <w:widowControl/>
              <w:jc w:val="center"/>
              <w:rPr>
                <w:rFonts w:ascii="宋体" w:eastAsia="宋体" w:hAnsi="宋体" w:cs="宋体"/>
                <w:kern w:val="0"/>
                <w:sz w:val="24"/>
                <w:szCs w:val="24"/>
              </w:rPr>
            </w:pPr>
            <w:r w:rsidRPr="007107B3">
              <w:rPr>
                <w:rFonts w:ascii="宋体" w:eastAsia="宋体" w:hAnsi="宋体" w:cs="宋体" w:hint="eastAsia"/>
                <w:kern w:val="0"/>
                <w:sz w:val="24"/>
                <w:szCs w:val="24"/>
              </w:rPr>
              <w:lastRenderedPageBreak/>
              <w:t>合计</w:t>
            </w:r>
          </w:p>
        </w:tc>
        <w:tc>
          <w:tcPr>
            <w:tcW w:w="437"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right"/>
              <w:rPr>
                <w:rFonts w:ascii="宋体" w:eastAsia="宋体" w:hAnsi="宋体" w:cs="宋体"/>
                <w:kern w:val="0"/>
                <w:sz w:val="24"/>
                <w:szCs w:val="24"/>
              </w:rPr>
            </w:pPr>
            <w:r w:rsidRPr="007107B3">
              <w:rPr>
                <w:rFonts w:ascii="宋体" w:eastAsia="宋体" w:hAnsi="宋体" w:cs="宋体" w:hint="eastAsia"/>
                <w:kern w:val="0"/>
                <w:sz w:val="24"/>
                <w:szCs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right"/>
              <w:rPr>
                <w:rFonts w:ascii="宋体" w:eastAsia="宋体" w:hAnsi="宋体" w:cs="宋体"/>
                <w:kern w:val="0"/>
                <w:sz w:val="24"/>
                <w:szCs w:val="24"/>
              </w:rPr>
            </w:pPr>
            <w:r w:rsidRPr="007107B3">
              <w:rPr>
                <w:rFonts w:ascii="宋体" w:eastAsia="宋体" w:hAnsi="宋体" w:cs="宋体" w:hint="eastAsia"/>
                <w:kern w:val="0"/>
                <w:sz w:val="24"/>
                <w:szCs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right"/>
              <w:rPr>
                <w:rFonts w:ascii="宋体" w:eastAsia="宋体" w:hAnsi="宋体" w:cs="宋体"/>
                <w:kern w:val="0"/>
                <w:sz w:val="24"/>
                <w:szCs w:val="24"/>
              </w:rPr>
            </w:pPr>
            <w:r w:rsidRPr="007107B3">
              <w:rPr>
                <w:rFonts w:ascii="宋体" w:eastAsia="宋体" w:hAnsi="宋体" w:cs="宋体" w:hint="eastAsia"/>
                <w:kern w:val="0"/>
                <w:sz w:val="24"/>
                <w:szCs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right"/>
              <w:rPr>
                <w:rFonts w:ascii="宋体" w:eastAsia="宋体" w:hAnsi="宋体" w:cs="宋体"/>
                <w:kern w:val="0"/>
                <w:sz w:val="24"/>
                <w:szCs w:val="24"/>
              </w:rPr>
            </w:pPr>
            <w:r w:rsidRPr="007107B3">
              <w:rPr>
                <w:rFonts w:ascii="宋体" w:eastAsia="宋体" w:hAnsi="宋体" w:cs="宋体" w:hint="eastAsia"/>
                <w:kern w:val="0"/>
                <w:sz w:val="24"/>
                <w:szCs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right"/>
              <w:rPr>
                <w:rFonts w:ascii="宋体" w:eastAsia="宋体" w:hAnsi="宋体" w:cs="宋体"/>
                <w:kern w:val="0"/>
                <w:sz w:val="24"/>
                <w:szCs w:val="24"/>
              </w:rPr>
            </w:pPr>
            <w:r w:rsidRPr="007107B3">
              <w:rPr>
                <w:rFonts w:ascii="宋体" w:eastAsia="宋体" w:hAnsi="宋体" w:cs="宋体" w:hint="eastAsia"/>
                <w:kern w:val="0"/>
                <w:sz w:val="24"/>
                <w:szCs w:val="24"/>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7107B3" w:rsidRPr="007107B3" w:rsidRDefault="007107B3" w:rsidP="007107B3">
            <w:pPr>
              <w:widowControl/>
              <w:jc w:val="right"/>
              <w:rPr>
                <w:rFonts w:ascii="宋体" w:eastAsia="宋体" w:hAnsi="宋体" w:cs="宋体"/>
                <w:kern w:val="0"/>
                <w:sz w:val="24"/>
                <w:szCs w:val="24"/>
              </w:rPr>
            </w:pPr>
            <w:r w:rsidRPr="007107B3">
              <w:rPr>
                <w:rFonts w:ascii="宋体" w:eastAsia="宋体" w:hAnsi="宋体" w:cs="宋体" w:hint="eastAsia"/>
                <w:kern w:val="0"/>
                <w:sz w:val="24"/>
                <w:szCs w:val="24"/>
              </w:rPr>
              <w:t xml:space="preserve">  </w:t>
            </w:r>
          </w:p>
        </w:tc>
      </w:tr>
    </w:tbl>
    <w:p w:rsidR="00361F25" w:rsidRDefault="00361F25">
      <w:pPr>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例如：</w:t>
      </w:r>
      <w:r>
        <w:rPr>
          <w:rFonts w:ascii="仿宋" w:eastAsia="仿宋" w:hAnsi="仿宋" w:cs="仿宋"/>
          <w:sz w:val="32"/>
        </w:rPr>
        <w:t>表8无数据，</w:t>
      </w:r>
      <w:r w:rsidR="00CB1FF4" w:rsidRPr="00CB1FF4">
        <w:rPr>
          <w:rFonts w:ascii="仿宋" w:eastAsia="仿宋" w:hAnsi="仿宋" w:cs="仿宋" w:hint="eastAsia"/>
          <w:sz w:val="32"/>
        </w:rPr>
        <w:t>益阳市农村经济经营管理处</w:t>
      </w:r>
      <w:r>
        <w:rPr>
          <w:rFonts w:ascii="仿宋" w:eastAsia="仿宋" w:hAnsi="仿宋" w:cs="仿宋"/>
          <w:sz w:val="32"/>
        </w:rPr>
        <w:t>没有政府性基金收入，也没有政府性基金安排的支出，故本表无数据。</w:t>
      </w:r>
    </w:p>
    <w:p w:rsidR="00361F25" w:rsidRDefault="00361F25">
      <w:pPr>
        <w:ind w:firstLine="640"/>
        <w:jc w:val="left"/>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第三部分</w:t>
      </w:r>
    </w:p>
    <w:p w:rsidR="00361F25" w:rsidRDefault="00CB1FF4">
      <w:pPr>
        <w:jc w:val="center"/>
        <w:rPr>
          <w:rFonts w:ascii="方正小标宋_GBK" w:eastAsia="方正小标宋_GBK" w:hAnsi="方正小标宋_GBK" w:cs="方正小标宋_GBK"/>
          <w:sz w:val="44"/>
        </w:rPr>
      </w:pPr>
      <w:bookmarkStart w:id="2" w:name="_Hlk51921828"/>
      <w:r w:rsidRPr="00CB1FF4">
        <w:rPr>
          <w:rFonts w:ascii="宋体" w:eastAsia="宋体" w:hAnsi="宋体" w:cs="宋体"/>
          <w:sz w:val="44"/>
        </w:rPr>
        <w:t>益阳市农村经济经营管理处</w:t>
      </w:r>
      <w:bookmarkEnd w:id="2"/>
      <w:r w:rsidR="003638A2">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sidR="003638A2">
        <w:rPr>
          <w:rFonts w:ascii="方正小标宋_GBK" w:eastAsia="方正小标宋_GBK" w:hAnsi="方正小标宋_GBK" w:cs="方正小标宋_GBK"/>
          <w:sz w:val="44"/>
        </w:rPr>
        <w:t xml:space="preserve"> </w:t>
      </w:r>
      <w:r w:rsidR="003638A2">
        <w:rPr>
          <w:rFonts w:ascii="宋体" w:eastAsia="宋体" w:hAnsi="宋体" w:cs="宋体"/>
          <w:sz w:val="44"/>
        </w:rPr>
        <w:t>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bookmarkStart w:id="3" w:name="_Hlk51922001"/>
      <w:r w:rsidR="00CB1FF4" w:rsidRPr="00CB1FF4">
        <w:rPr>
          <w:rFonts w:ascii="黑体" w:eastAsia="黑体" w:hAnsi="黑体" w:cs="黑体" w:hint="eastAsia"/>
          <w:sz w:val="32"/>
        </w:rPr>
        <w:t>益阳市农村经济经营管理处</w:t>
      </w:r>
      <w:bookmarkEnd w:id="3"/>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p>
    <w:p w:rsidR="00361F25" w:rsidRDefault="00CB1FF4" w:rsidP="007107B3">
      <w:pPr>
        <w:ind w:firstLine="640"/>
        <w:jc w:val="left"/>
        <w:rPr>
          <w:rFonts w:ascii="仿宋" w:eastAsia="仿宋" w:hAnsi="仿宋" w:cs="仿宋"/>
          <w:sz w:val="32"/>
        </w:rPr>
      </w:pPr>
      <w:bookmarkStart w:id="4" w:name="_Hlk51922161"/>
      <w:r w:rsidRPr="00CB1FF4">
        <w:rPr>
          <w:rFonts w:ascii="仿宋" w:eastAsia="仿宋" w:hAnsi="仿宋" w:cs="仿宋" w:hint="eastAsia"/>
          <w:sz w:val="32"/>
        </w:rPr>
        <w:t>益阳市农村经济经营管理处</w:t>
      </w:r>
      <w:bookmarkEnd w:id="4"/>
      <w:r w:rsidR="003638A2">
        <w:rPr>
          <w:rFonts w:ascii="仿宋" w:eastAsia="仿宋" w:hAnsi="仿宋" w:cs="仿宋"/>
          <w:sz w:val="32"/>
        </w:rPr>
        <w:t>201</w:t>
      </w:r>
      <w:r w:rsidR="0025703E">
        <w:rPr>
          <w:rFonts w:ascii="仿宋" w:eastAsia="仿宋" w:hAnsi="仿宋" w:cs="仿宋" w:hint="eastAsia"/>
          <w:sz w:val="32"/>
        </w:rPr>
        <w:t>9</w:t>
      </w:r>
      <w:r w:rsidR="003638A2">
        <w:rPr>
          <w:rFonts w:ascii="仿宋" w:eastAsia="仿宋" w:hAnsi="仿宋" w:cs="仿宋"/>
          <w:sz w:val="32"/>
        </w:rPr>
        <w:t>年度收入总计</w:t>
      </w:r>
      <w:r w:rsidR="007107B3">
        <w:rPr>
          <w:rFonts w:ascii="仿宋" w:eastAsia="仿宋" w:hAnsi="仿宋" w:cs="仿宋"/>
          <w:sz w:val="32"/>
        </w:rPr>
        <w:t>108.57</w:t>
      </w:r>
      <w:r w:rsidR="003638A2">
        <w:rPr>
          <w:rFonts w:ascii="仿宋" w:eastAsia="仿宋" w:hAnsi="仿宋" w:cs="仿宋"/>
          <w:sz w:val="32"/>
        </w:rPr>
        <w:t>同期减少</w:t>
      </w:r>
      <w:r w:rsidR="007107B3">
        <w:rPr>
          <w:rFonts w:ascii="仿宋" w:eastAsia="仿宋" w:hAnsi="仿宋" w:cs="仿宋"/>
          <w:sz w:val="32"/>
        </w:rPr>
        <w:t>26.93</w:t>
      </w:r>
      <w:r w:rsidR="003638A2">
        <w:rPr>
          <w:rFonts w:ascii="仿宋" w:eastAsia="仿宋" w:hAnsi="仿宋" w:cs="仿宋"/>
          <w:sz w:val="32"/>
        </w:rPr>
        <w:t>万元，下降</w:t>
      </w:r>
      <w:r w:rsidR="007107B3">
        <w:rPr>
          <w:rFonts w:ascii="仿宋" w:eastAsia="仿宋" w:hAnsi="仿宋" w:cs="仿宋"/>
          <w:sz w:val="32"/>
        </w:rPr>
        <w:t>19</w:t>
      </w:r>
      <w:r w:rsidR="003638A2">
        <w:rPr>
          <w:rFonts w:ascii="仿宋" w:eastAsia="仿宋" w:hAnsi="仿宋" w:cs="仿宋"/>
          <w:sz w:val="32"/>
        </w:rPr>
        <w:t>%；支出总计</w:t>
      </w:r>
      <w:r w:rsidR="007107B3">
        <w:rPr>
          <w:rFonts w:ascii="仿宋" w:eastAsia="仿宋" w:hAnsi="仿宋" w:cs="仿宋"/>
          <w:sz w:val="32"/>
        </w:rPr>
        <w:t>116.60</w:t>
      </w:r>
      <w:r w:rsidR="003638A2">
        <w:rPr>
          <w:rFonts w:ascii="仿宋" w:eastAsia="仿宋" w:hAnsi="仿宋" w:cs="仿宋"/>
          <w:sz w:val="32"/>
        </w:rPr>
        <w:t>万元，比上年同期减少</w:t>
      </w:r>
      <w:r w:rsidR="007107B3">
        <w:rPr>
          <w:rFonts w:ascii="仿宋" w:eastAsia="仿宋" w:hAnsi="仿宋" w:cs="仿宋"/>
          <w:sz w:val="32"/>
        </w:rPr>
        <w:t>33.5</w:t>
      </w:r>
      <w:r w:rsidR="003638A2">
        <w:rPr>
          <w:rFonts w:ascii="仿宋" w:eastAsia="仿宋" w:hAnsi="仿宋" w:cs="仿宋"/>
          <w:sz w:val="32"/>
        </w:rPr>
        <w:t>万元，下降</w:t>
      </w:r>
      <w:r w:rsidR="007107B3">
        <w:rPr>
          <w:rFonts w:ascii="仿宋" w:eastAsia="仿宋" w:hAnsi="仿宋" w:cs="仿宋"/>
          <w:sz w:val="32"/>
        </w:rPr>
        <w:t>22</w:t>
      </w:r>
      <w:r w:rsidR="003638A2">
        <w:rPr>
          <w:rFonts w:ascii="仿宋" w:eastAsia="仿宋" w:hAnsi="仿宋" w:cs="仿宋"/>
          <w:sz w:val="32"/>
        </w:rPr>
        <w:t>%；。主要原因：</w:t>
      </w:r>
    </w:p>
    <w:p w:rsidR="00361F25" w:rsidRDefault="007107B3" w:rsidP="007107B3">
      <w:pPr>
        <w:jc w:val="left"/>
        <w:rPr>
          <w:rFonts w:ascii="仿宋" w:eastAsia="仿宋" w:hAnsi="仿宋" w:cs="仿宋"/>
          <w:sz w:val="32"/>
        </w:rPr>
      </w:pPr>
      <w:r>
        <w:rPr>
          <w:rFonts w:ascii="仿宋" w:eastAsia="仿宋" w:hAnsi="仿宋" w:cs="仿宋"/>
          <w:sz w:val="32"/>
        </w:rPr>
        <w:t>财政总体预算拨付减少。</w:t>
      </w:r>
    </w:p>
    <w:p w:rsidR="00361F25" w:rsidRDefault="003638A2">
      <w:pPr>
        <w:ind w:left="720"/>
        <w:jc w:val="left"/>
        <w:rPr>
          <w:rFonts w:ascii="黑体" w:eastAsia="黑体" w:hAnsi="黑体" w:cs="黑体"/>
          <w:sz w:val="32"/>
        </w:rPr>
      </w:pPr>
      <w:r>
        <w:rPr>
          <w:rFonts w:ascii="黑体" w:eastAsia="黑体" w:hAnsi="黑体" w:cs="黑体"/>
          <w:sz w:val="32"/>
        </w:rPr>
        <w:t>二、关于</w:t>
      </w:r>
      <w:r w:rsidR="00CB1FF4" w:rsidRPr="00CB1FF4">
        <w:rPr>
          <w:rFonts w:ascii="黑体" w:eastAsia="黑体" w:hAnsi="黑体" w:cs="黑体" w:hint="eastAsia"/>
          <w:sz w:val="32"/>
        </w:rPr>
        <w:t>益阳市农村经济经营管理处</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年度收入决算情况说明</w:t>
      </w:r>
    </w:p>
    <w:p w:rsidR="00361F25" w:rsidRDefault="003638A2" w:rsidP="008B1659">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 xml:space="preserve">年度收入合计 </w:t>
      </w:r>
      <w:r w:rsidR="007107B3">
        <w:rPr>
          <w:rFonts w:ascii="仿宋" w:eastAsia="仿宋" w:hAnsi="仿宋" w:cs="仿宋"/>
          <w:sz w:val="32"/>
        </w:rPr>
        <w:t>108.57</w:t>
      </w:r>
      <w:r>
        <w:rPr>
          <w:rFonts w:ascii="仿宋" w:eastAsia="仿宋" w:hAnsi="仿宋" w:cs="仿宋"/>
          <w:sz w:val="32"/>
        </w:rPr>
        <w:t>万元，其中：财政拨款收入</w:t>
      </w:r>
      <w:r w:rsidR="008B1659">
        <w:rPr>
          <w:rFonts w:ascii="仿宋" w:eastAsia="仿宋" w:hAnsi="仿宋" w:cs="仿宋"/>
          <w:sz w:val="32"/>
        </w:rPr>
        <w:t>108.57</w:t>
      </w:r>
      <w:r>
        <w:rPr>
          <w:rFonts w:ascii="仿宋" w:eastAsia="仿宋" w:hAnsi="仿宋" w:cs="仿宋"/>
          <w:sz w:val="32"/>
        </w:rPr>
        <w:t xml:space="preserve">万元，占 </w:t>
      </w:r>
      <w:r w:rsidR="008B1659">
        <w:rPr>
          <w:rFonts w:ascii="仿宋" w:eastAsia="仿宋" w:hAnsi="仿宋" w:cs="仿宋"/>
          <w:sz w:val="32"/>
        </w:rPr>
        <w:t>100</w:t>
      </w:r>
      <w:r>
        <w:rPr>
          <w:rFonts w:ascii="仿宋" w:eastAsia="仿宋" w:hAnsi="仿宋" w:cs="仿宋"/>
          <w:sz w:val="32"/>
        </w:rPr>
        <w:t>%；事业收入</w:t>
      </w:r>
      <w:r w:rsidR="008B1659">
        <w:rPr>
          <w:rFonts w:ascii="仿宋" w:eastAsia="仿宋" w:hAnsi="仿宋" w:cs="仿宋"/>
          <w:sz w:val="32"/>
        </w:rPr>
        <w:t>0</w:t>
      </w:r>
      <w:r>
        <w:rPr>
          <w:rFonts w:ascii="仿宋" w:eastAsia="仿宋" w:hAnsi="仿宋" w:cs="仿宋"/>
          <w:sz w:val="32"/>
        </w:rPr>
        <w:t xml:space="preserve">万元，占 </w:t>
      </w:r>
      <w:r w:rsidR="008B1659">
        <w:rPr>
          <w:rFonts w:ascii="仿宋" w:eastAsia="仿宋" w:hAnsi="仿宋" w:cs="仿宋"/>
          <w:sz w:val="32"/>
        </w:rPr>
        <w:t>0</w:t>
      </w:r>
      <w:r>
        <w:rPr>
          <w:rFonts w:ascii="仿宋" w:eastAsia="仿宋" w:hAnsi="仿宋" w:cs="仿宋"/>
          <w:sz w:val="32"/>
        </w:rPr>
        <w:t>%；经营收入</w:t>
      </w:r>
      <w:r w:rsidR="008B1659">
        <w:rPr>
          <w:rFonts w:ascii="仿宋" w:eastAsia="仿宋" w:hAnsi="仿宋" w:cs="仿宋"/>
          <w:sz w:val="32"/>
        </w:rPr>
        <w:t>0</w:t>
      </w:r>
      <w:r>
        <w:rPr>
          <w:rFonts w:ascii="仿宋" w:eastAsia="仿宋" w:hAnsi="仿宋" w:cs="仿宋"/>
          <w:sz w:val="32"/>
        </w:rPr>
        <w:t>万元，占</w:t>
      </w:r>
      <w:r w:rsidR="008B1659">
        <w:rPr>
          <w:rFonts w:ascii="仿宋" w:eastAsia="仿宋" w:hAnsi="仿宋" w:cs="仿宋"/>
          <w:sz w:val="32"/>
        </w:rPr>
        <w:t>0</w:t>
      </w:r>
      <w:r>
        <w:rPr>
          <w:rFonts w:ascii="仿宋" w:eastAsia="仿宋" w:hAnsi="仿宋" w:cs="仿宋"/>
          <w:sz w:val="32"/>
        </w:rPr>
        <w:t>%；其他收入</w:t>
      </w:r>
      <w:r w:rsidR="008B1659">
        <w:rPr>
          <w:rFonts w:ascii="仿宋" w:eastAsia="仿宋" w:hAnsi="仿宋" w:cs="仿宋"/>
          <w:sz w:val="32"/>
        </w:rPr>
        <w:t>0</w:t>
      </w:r>
      <w:r>
        <w:rPr>
          <w:rFonts w:ascii="仿宋" w:eastAsia="仿宋" w:hAnsi="仿宋" w:cs="仿宋"/>
          <w:sz w:val="32"/>
        </w:rPr>
        <w:t>万元，占</w:t>
      </w:r>
      <w:r w:rsidR="008B1659">
        <w:rPr>
          <w:rFonts w:ascii="仿宋" w:eastAsia="仿宋" w:hAnsi="仿宋" w:cs="仿宋"/>
          <w:sz w:val="32"/>
        </w:rPr>
        <w:t>0</w:t>
      </w:r>
      <w:r>
        <w:rPr>
          <w:rFonts w:ascii="仿宋" w:eastAsia="仿宋" w:hAnsi="仿宋" w:cs="仿宋"/>
          <w:sz w:val="32"/>
        </w:rPr>
        <w:t>%</w:t>
      </w:r>
      <w:r w:rsidR="008B1659">
        <w:rPr>
          <w:rFonts w:ascii="仿宋" w:eastAsia="仿宋" w:hAnsi="仿宋" w:cs="仿宋"/>
          <w:sz w:val="32"/>
        </w:rPr>
        <w:t>。</w:t>
      </w:r>
    </w:p>
    <w:p w:rsidR="00361F25" w:rsidRDefault="00361F25">
      <w:pPr>
        <w:jc w:val="left"/>
        <w:rPr>
          <w:rFonts w:ascii="仿宋" w:eastAsia="仿宋" w:hAnsi="仿宋" w:cs="仿宋"/>
          <w:sz w:val="32"/>
        </w:rPr>
      </w:pPr>
    </w:p>
    <w:p w:rsidR="00361F25" w:rsidRDefault="003638A2">
      <w:pPr>
        <w:ind w:left="720"/>
        <w:jc w:val="left"/>
        <w:rPr>
          <w:rFonts w:ascii="黑体" w:eastAsia="黑体" w:hAnsi="黑体" w:cs="黑体"/>
          <w:sz w:val="32"/>
        </w:rPr>
      </w:pPr>
      <w:r>
        <w:rPr>
          <w:rFonts w:ascii="黑体" w:eastAsia="黑体" w:hAnsi="黑体" w:cs="黑体"/>
          <w:sz w:val="32"/>
        </w:rPr>
        <w:lastRenderedPageBreak/>
        <w:t>三、关于</w:t>
      </w:r>
      <w:r w:rsidR="00CB1FF4" w:rsidRPr="00CB1FF4">
        <w:rPr>
          <w:rFonts w:ascii="黑体" w:eastAsia="黑体" w:hAnsi="黑体" w:cs="黑体" w:hint="eastAsia"/>
          <w:sz w:val="32"/>
        </w:rPr>
        <w:t>益阳市农村经济经营管理处</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年度支出决算情况说明</w:t>
      </w:r>
    </w:p>
    <w:p w:rsidR="008B1659" w:rsidRDefault="003638A2" w:rsidP="008B1659">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年度支出合计</w:t>
      </w:r>
      <w:r w:rsidR="008B1659">
        <w:rPr>
          <w:rFonts w:ascii="仿宋" w:eastAsia="仿宋" w:hAnsi="仿宋" w:cs="仿宋"/>
          <w:sz w:val="32"/>
        </w:rPr>
        <w:t>116.6</w:t>
      </w:r>
      <w:r>
        <w:rPr>
          <w:rFonts w:ascii="仿宋" w:eastAsia="仿宋" w:hAnsi="仿宋" w:cs="仿宋"/>
          <w:sz w:val="32"/>
        </w:rPr>
        <w:t>万元，其中：基本支出</w:t>
      </w:r>
      <w:r w:rsidR="008B1659">
        <w:rPr>
          <w:rFonts w:ascii="仿宋" w:eastAsia="仿宋" w:hAnsi="仿宋" w:cs="仿宋"/>
          <w:sz w:val="32"/>
        </w:rPr>
        <w:t>113.53</w:t>
      </w:r>
      <w:r>
        <w:rPr>
          <w:rFonts w:ascii="仿宋" w:eastAsia="仿宋" w:hAnsi="仿宋" w:cs="仿宋"/>
          <w:sz w:val="32"/>
        </w:rPr>
        <w:t xml:space="preserve">万元，占 </w:t>
      </w:r>
      <w:r w:rsidR="008B1659">
        <w:rPr>
          <w:rFonts w:ascii="仿宋" w:eastAsia="仿宋" w:hAnsi="仿宋" w:cs="仿宋"/>
          <w:sz w:val="32"/>
        </w:rPr>
        <w:t>97</w:t>
      </w:r>
      <w:r>
        <w:rPr>
          <w:rFonts w:ascii="仿宋" w:eastAsia="仿宋" w:hAnsi="仿宋" w:cs="仿宋"/>
          <w:sz w:val="32"/>
        </w:rPr>
        <w:t>%；项目支出</w:t>
      </w:r>
      <w:r w:rsidR="008B1659">
        <w:rPr>
          <w:rFonts w:ascii="仿宋" w:eastAsia="仿宋" w:hAnsi="仿宋" w:cs="仿宋"/>
          <w:sz w:val="32"/>
        </w:rPr>
        <w:t>3.07</w:t>
      </w:r>
      <w:r>
        <w:rPr>
          <w:rFonts w:ascii="仿宋" w:eastAsia="仿宋" w:hAnsi="仿宋" w:cs="仿宋"/>
          <w:sz w:val="32"/>
        </w:rPr>
        <w:t>万元，占</w:t>
      </w:r>
      <w:r w:rsidR="008B1659">
        <w:rPr>
          <w:rFonts w:ascii="仿宋" w:eastAsia="仿宋" w:hAnsi="仿宋" w:cs="仿宋"/>
          <w:sz w:val="32"/>
        </w:rPr>
        <w:t>3</w:t>
      </w:r>
      <w:r>
        <w:rPr>
          <w:rFonts w:ascii="仿宋" w:eastAsia="仿宋" w:hAnsi="仿宋" w:cs="仿宋"/>
          <w:sz w:val="32"/>
        </w:rPr>
        <w:t>%</w:t>
      </w:r>
      <w:r w:rsidR="008B1659">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w:t>
      </w:r>
      <w:r w:rsidR="00CB1FF4" w:rsidRPr="00CB1FF4">
        <w:rPr>
          <w:rFonts w:ascii="黑体" w:eastAsia="黑体" w:hAnsi="黑体" w:cs="黑体" w:hint="eastAsia"/>
          <w:sz w:val="32"/>
        </w:rPr>
        <w:t>益阳市农村经济经营管理处</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3E78DE" w:rsidRDefault="003638A2" w:rsidP="003E78DE">
      <w:pPr>
        <w:ind w:firstLine="640"/>
        <w:jc w:val="left"/>
        <w:rPr>
          <w:rFonts w:ascii="仿宋" w:eastAsia="仿宋" w:hAnsi="仿宋" w:cs="仿宋"/>
          <w:sz w:val="32"/>
        </w:rPr>
      </w:pPr>
      <w:r>
        <w:rPr>
          <w:rFonts w:ascii="仿宋" w:eastAsia="仿宋" w:hAnsi="仿宋" w:cs="仿宋"/>
          <w:sz w:val="32"/>
        </w:rPr>
        <w:t xml:space="preserve"> 201</w:t>
      </w:r>
      <w:r w:rsidR="0025703E">
        <w:rPr>
          <w:rFonts w:ascii="仿宋" w:eastAsia="仿宋" w:hAnsi="仿宋" w:cs="仿宋" w:hint="eastAsia"/>
          <w:sz w:val="32"/>
        </w:rPr>
        <w:t>9</w:t>
      </w:r>
      <w:r>
        <w:rPr>
          <w:rFonts w:ascii="仿宋" w:eastAsia="仿宋" w:hAnsi="仿宋" w:cs="仿宋"/>
          <w:sz w:val="32"/>
        </w:rPr>
        <w:t xml:space="preserve"> 年度财政拨款收入总计</w:t>
      </w:r>
      <w:r w:rsidR="003E78DE">
        <w:rPr>
          <w:rFonts w:ascii="仿宋" w:eastAsia="仿宋" w:hAnsi="仿宋" w:cs="仿宋"/>
          <w:sz w:val="32"/>
        </w:rPr>
        <w:t>108.57</w:t>
      </w:r>
      <w:r>
        <w:rPr>
          <w:rFonts w:ascii="仿宋" w:eastAsia="仿宋" w:hAnsi="仿宋" w:cs="仿宋"/>
          <w:sz w:val="32"/>
        </w:rPr>
        <w:t>万元，比上年同期减少</w:t>
      </w:r>
      <w:r w:rsidR="003E78DE">
        <w:rPr>
          <w:rFonts w:ascii="仿宋" w:eastAsia="仿宋" w:hAnsi="仿宋" w:cs="仿宋"/>
          <w:sz w:val="32"/>
        </w:rPr>
        <w:t>26.93</w:t>
      </w:r>
      <w:r>
        <w:rPr>
          <w:rFonts w:ascii="仿宋" w:eastAsia="仿宋" w:hAnsi="仿宋" w:cs="仿宋"/>
          <w:sz w:val="32"/>
        </w:rPr>
        <w:t>万元，下降</w:t>
      </w:r>
      <w:r w:rsidR="003E78DE">
        <w:rPr>
          <w:rFonts w:ascii="仿宋" w:eastAsia="仿宋" w:hAnsi="仿宋" w:cs="仿宋"/>
          <w:sz w:val="32"/>
        </w:rPr>
        <w:t>19</w:t>
      </w:r>
      <w:r>
        <w:rPr>
          <w:rFonts w:ascii="仿宋" w:eastAsia="仿宋" w:hAnsi="仿宋" w:cs="仿宋"/>
          <w:sz w:val="32"/>
        </w:rPr>
        <w:t>%；财政拨款支出总计</w:t>
      </w:r>
      <w:r w:rsidR="003E78DE">
        <w:rPr>
          <w:rFonts w:ascii="仿宋" w:eastAsia="仿宋" w:hAnsi="仿宋" w:cs="仿宋"/>
          <w:sz w:val="32"/>
        </w:rPr>
        <w:t>116.60</w:t>
      </w:r>
    </w:p>
    <w:p w:rsidR="00361F25" w:rsidRDefault="003638A2" w:rsidP="003E78DE">
      <w:pPr>
        <w:jc w:val="left"/>
        <w:rPr>
          <w:rFonts w:ascii="仿宋" w:eastAsia="仿宋" w:hAnsi="仿宋" w:cs="仿宋"/>
          <w:sz w:val="32"/>
        </w:rPr>
      </w:pPr>
      <w:r>
        <w:rPr>
          <w:rFonts w:ascii="仿宋" w:eastAsia="仿宋" w:hAnsi="仿宋" w:cs="仿宋"/>
          <w:sz w:val="32"/>
        </w:rPr>
        <w:t>万元，比上年同期减少</w:t>
      </w:r>
      <w:r w:rsidR="003E78DE">
        <w:rPr>
          <w:rFonts w:ascii="仿宋" w:eastAsia="仿宋" w:hAnsi="仿宋" w:cs="仿宋"/>
          <w:sz w:val="32"/>
        </w:rPr>
        <w:t>33.5</w:t>
      </w:r>
      <w:r>
        <w:rPr>
          <w:rFonts w:ascii="仿宋" w:eastAsia="仿宋" w:hAnsi="仿宋" w:cs="仿宋"/>
          <w:sz w:val="32"/>
        </w:rPr>
        <w:t>万元，下降</w:t>
      </w:r>
      <w:r w:rsidR="003E78DE">
        <w:rPr>
          <w:rFonts w:ascii="仿宋" w:eastAsia="仿宋" w:hAnsi="仿宋" w:cs="仿宋"/>
          <w:sz w:val="32"/>
        </w:rPr>
        <w:t>22</w:t>
      </w:r>
      <w:r>
        <w:rPr>
          <w:rFonts w:ascii="仿宋" w:eastAsia="仿宋" w:hAnsi="仿宋" w:cs="仿宋"/>
          <w:sz w:val="32"/>
        </w:rPr>
        <w:t>%。主要原因：</w:t>
      </w:r>
    </w:p>
    <w:p w:rsidR="003E78DE" w:rsidRDefault="003E78DE" w:rsidP="003E78DE">
      <w:pPr>
        <w:ind w:firstLine="640"/>
        <w:jc w:val="left"/>
        <w:rPr>
          <w:rFonts w:ascii="仿宋" w:eastAsia="仿宋" w:hAnsi="仿宋" w:cs="仿宋"/>
          <w:sz w:val="32"/>
        </w:rPr>
      </w:pPr>
      <w:r>
        <w:rPr>
          <w:rFonts w:ascii="仿宋" w:eastAsia="仿宋" w:hAnsi="仿宋" w:cs="仿宋"/>
          <w:sz w:val="32"/>
        </w:rPr>
        <w:t>1、财政缩减拨款</w:t>
      </w:r>
      <w:r>
        <w:rPr>
          <w:rFonts w:ascii="仿宋" w:eastAsia="仿宋" w:hAnsi="仿宋" w:cs="仿宋" w:hint="eastAsia"/>
          <w:sz w:val="32"/>
        </w:rPr>
        <w:t>2</w:t>
      </w:r>
      <w:r>
        <w:rPr>
          <w:rFonts w:ascii="仿宋" w:eastAsia="仿宋" w:hAnsi="仿宋" w:cs="仿宋"/>
          <w:sz w:val="32"/>
        </w:rPr>
        <w:t>6.93万元。</w:t>
      </w:r>
    </w:p>
    <w:p w:rsidR="003E78DE" w:rsidRDefault="003E78DE" w:rsidP="00544AFA">
      <w:pPr>
        <w:ind w:firstLine="640"/>
        <w:jc w:val="left"/>
        <w:rPr>
          <w:rFonts w:ascii="仿宋" w:eastAsia="仿宋" w:hAnsi="仿宋" w:cs="仿宋"/>
          <w:sz w:val="32"/>
        </w:rPr>
      </w:pPr>
      <w:r>
        <w:rPr>
          <w:rFonts w:ascii="仿宋" w:eastAsia="仿宋" w:hAnsi="仿宋" w:cs="仿宋" w:hint="eastAsia"/>
          <w:sz w:val="32"/>
        </w:rPr>
        <w:t>2、</w:t>
      </w:r>
      <w:r>
        <w:rPr>
          <w:rFonts w:ascii="仿宋" w:eastAsia="仿宋" w:hAnsi="仿宋" w:cs="仿宋"/>
          <w:sz w:val="32"/>
        </w:rPr>
        <w:t>运行经费本年预算</w:t>
      </w:r>
      <w:r w:rsidR="00544AFA">
        <w:rPr>
          <w:rFonts w:ascii="仿宋" w:eastAsia="仿宋" w:hAnsi="仿宋" w:cs="仿宋"/>
          <w:sz w:val="32"/>
        </w:rPr>
        <w:t>113.53</w:t>
      </w:r>
      <w:r>
        <w:rPr>
          <w:rFonts w:ascii="仿宋" w:eastAsia="仿宋" w:hAnsi="仿宋" w:cs="仿宋"/>
          <w:sz w:val="32"/>
        </w:rPr>
        <w:t>元，比去年行政运行经费预算</w:t>
      </w:r>
      <w:r w:rsidR="00544AFA">
        <w:rPr>
          <w:rFonts w:ascii="仿宋" w:eastAsia="仿宋" w:hAnsi="仿宋" w:cs="仿宋"/>
          <w:sz w:val="32"/>
        </w:rPr>
        <w:t>128.10</w:t>
      </w:r>
      <w:r>
        <w:rPr>
          <w:rFonts w:ascii="仿宋" w:eastAsia="仿宋" w:hAnsi="仿宋" w:cs="仿宋"/>
          <w:sz w:val="32"/>
        </w:rPr>
        <w:t>万元</w:t>
      </w:r>
      <w:r w:rsidR="00544AFA">
        <w:rPr>
          <w:rFonts w:ascii="仿宋" w:eastAsia="仿宋" w:hAnsi="仿宋" w:cs="仿宋"/>
          <w:sz w:val="32"/>
        </w:rPr>
        <w:t>减少</w:t>
      </w:r>
      <w:r w:rsidR="00544AFA">
        <w:rPr>
          <w:rFonts w:ascii="仿宋" w:eastAsia="仿宋" w:hAnsi="仿宋" w:cs="仿宋" w:hint="eastAsia"/>
          <w:sz w:val="32"/>
        </w:rPr>
        <w:t>1</w:t>
      </w:r>
      <w:r w:rsidR="00544AFA">
        <w:rPr>
          <w:rFonts w:ascii="仿宋" w:eastAsia="仿宋" w:hAnsi="仿宋" w:cs="仿宋"/>
          <w:sz w:val="32"/>
        </w:rPr>
        <w:t>5万元。</w:t>
      </w:r>
    </w:p>
    <w:p w:rsidR="00361F25" w:rsidRPr="003E78DE" w:rsidRDefault="003E78DE" w:rsidP="00544AFA">
      <w:pPr>
        <w:ind w:firstLine="640"/>
        <w:jc w:val="left"/>
        <w:rPr>
          <w:rFonts w:ascii="仿宋" w:eastAsia="仿宋" w:hAnsi="仿宋" w:cs="仿宋"/>
          <w:sz w:val="32"/>
        </w:rPr>
      </w:pPr>
      <w:r>
        <w:rPr>
          <w:rFonts w:ascii="仿宋" w:eastAsia="仿宋" w:hAnsi="仿宋" w:cs="仿宋"/>
          <w:sz w:val="32"/>
        </w:rPr>
        <w:t>2、项目收入本年预算</w:t>
      </w:r>
      <w:r w:rsidR="00544AFA">
        <w:rPr>
          <w:rFonts w:ascii="仿宋" w:eastAsia="仿宋" w:hAnsi="仿宋" w:cs="仿宋"/>
          <w:sz w:val="32"/>
        </w:rPr>
        <w:t>3.07</w:t>
      </w:r>
      <w:r>
        <w:rPr>
          <w:rFonts w:ascii="仿宋" w:eastAsia="仿宋" w:hAnsi="仿宋" w:cs="仿宋"/>
          <w:sz w:val="32"/>
        </w:rPr>
        <w:t>万元。比去年项目收入预算</w:t>
      </w:r>
      <w:r w:rsidR="00544AFA">
        <w:rPr>
          <w:rFonts w:ascii="仿宋" w:eastAsia="仿宋" w:hAnsi="仿宋" w:cs="仿宋"/>
          <w:sz w:val="32"/>
        </w:rPr>
        <w:t>22万元减少</w:t>
      </w:r>
      <w:r w:rsidR="00544AFA">
        <w:rPr>
          <w:rFonts w:ascii="仿宋" w:eastAsia="仿宋" w:hAnsi="仿宋" w:cs="仿宋" w:hint="eastAsia"/>
          <w:sz w:val="32"/>
        </w:rPr>
        <w:t>1</w:t>
      </w:r>
      <w:r w:rsidR="00544AFA">
        <w:rPr>
          <w:rFonts w:ascii="仿宋" w:eastAsia="仿宋" w:hAnsi="仿宋" w:cs="仿宋"/>
          <w:sz w:val="32"/>
        </w:rPr>
        <w:t>8.93万元。</w:t>
      </w:r>
    </w:p>
    <w:p w:rsidR="00361F25" w:rsidRDefault="003638A2">
      <w:pPr>
        <w:ind w:firstLine="640"/>
        <w:jc w:val="left"/>
        <w:rPr>
          <w:rFonts w:ascii="黑体" w:eastAsia="黑体" w:hAnsi="黑体" w:cs="黑体"/>
          <w:sz w:val="32"/>
        </w:rPr>
      </w:pPr>
      <w:r>
        <w:rPr>
          <w:rFonts w:ascii="黑体" w:eastAsia="黑体" w:hAnsi="黑体" w:cs="黑体"/>
          <w:sz w:val="32"/>
        </w:rPr>
        <w:t>五、关于</w:t>
      </w:r>
      <w:r w:rsidR="00CB1FF4" w:rsidRPr="00CB1FF4">
        <w:rPr>
          <w:rFonts w:ascii="黑体" w:eastAsia="黑体" w:hAnsi="黑体" w:cs="黑体" w:hint="eastAsia"/>
          <w:sz w:val="32"/>
        </w:rPr>
        <w:t>益阳市农村经济经营管理处</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8D7819" w:rsidRDefault="003638A2" w:rsidP="008D7819">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 xml:space="preserve"> 年度一般公共预算财政拨款收入总计</w:t>
      </w:r>
      <w:r w:rsidR="00544AFA">
        <w:rPr>
          <w:rFonts w:ascii="仿宋" w:eastAsia="仿宋" w:hAnsi="仿宋" w:cs="仿宋"/>
          <w:sz w:val="32"/>
        </w:rPr>
        <w:t>108.57</w:t>
      </w:r>
      <w:r>
        <w:rPr>
          <w:rFonts w:ascii="仿宋" w:eastAsia="仿宋" w:hAnsi="仿宋" w:cs="仿宋"/>
          <w:sz w:val="32"/>
        </w:rPr>
        <w:t>万元，比上年同期减少</w:t>
      </w:r>
      <w:r w:rsidR="00544AFA">
        <w:rPr>
          <w:rFonts w:ascii="仿宋" w:eastAsia="仿宋" w:hAnsi="仿宋" w:cs="仿宋"/>
          <w:sz w:val="32"/>
        </w:rPr>
        <w:t>26.93</w:t>
      </w:r>
      <w:r>
        <w:rPr>
          <w:rFonts w:ascii="仿宋" w:eastAsia="仿宋" w:hAnsi="仿宋" w:cs="仿宋"/>
          <w:sz w:val="32"/>
        </w:rPr>
        <w:t>万元，下降</w:t>
      </w:r>
      <w:r w:rsidR="00544AFA">
        <w:rPr>
          <w:rFonts w:ascii="仿宋" w:eastAsia="仿宋" w:hAnsi="仿宋" w:cs="仿宋"/>
          <w:sz w:val="32"/>
        </w:rPr>
        <w:t>19</w:t>
      </w:r>
      <w:r>
        <w:rPr>
          <w:rFonts w:ascii="仿宋" w:eastAsia="仿宋" w:hAnsi="仿宋" w:cs="仿宋"/>
          <w:sz w:val="32"/>
        </w:rPr>
        <w:t>%；一般公共预算财政拨款支出总计</w:t>
      </w:r>
      <w:r w:rsidR="008D7819">
        <w:rPr>
          <w:rFonts w:ascii="仿宋" w:eastAsia="仿宋" w:hAnsi="仿宋" w:cs="仿宋"/>
          <w:sz w:val="32"/>
        </w:rPr>
        <w:t>116.60</w:t>
      </w:r>
      <w:r>
        <w:rPr>
          <w:rFonts w:ascii="仿宋" w:eastAsia="仿宋" w:hAnsi="仿宋" w:cs="仿宋"/>
          <w:sz w:val="32"/>
        </w:rPr>
        <w:t>万元，比上年同期减少</w:t>
      </w:r>
      <w:r w:rsidR="008D7819">
        <w:rPr>
          <w:rFonts w:ascii="仿宋" w:eastAsia="仿宋" w:hAnsi="仿宋" w:cs="仿宋"/>
          <w:sz w:val="32"/>
        </w:rPr>
        <w:t>35.50</w:t>
      </w:r>
    </w:p>
    <w:p w:rsidR="008D7819" w:rsidRDefault="003638A2">
      <w:pPr>
        <w:ind w:firstLine="320"/>
        <w:jc w:val="left"/>
        <w:rPr>
          <w:rFonts w:ascii="仿宋" w:eastAsia="仿宋" w:hAnsi="仿宋" w:cs="仿宋"/>
          <w:sz w:val="32"/>
        </w:rPr>
      </w:pPr>
      <w:r>
        <w:rPr>
          <w:rFonts w:ascii="仿宋" w:eastAsia="仿宋" w:hAnsi="仿宋" w:cs="仿宋"/>
          <w:sz w:val="32"/>
        </w:rPr>
        <w:t>万元，下降</w:t>
      </w:r>
      <w:r w:rsidR="008D7819">
        <w:rPr>
          <w:rFonts w:ascii="仿宋" w:eastAsia="仿宋" w:hAnsi="仿宋" w:cs="仿宋"/>
          <w:sz w:val="32"/>
        </w:rPr>
        <w:t>22</w:t>
      </w:r>
      <w:r>
        <w:rPr>
          <w:rFonts w:ascii="仿宋" w:eastAsia="仿宋" w:hAnsi="仿宋" w:cs="仿宋"/>
          <w:sz w:val="32"/>
        </w:rPr>
        <w:t>%。主要原因：</w:t>
      </w:r>
      <w:r w:rsidR="008D7819">
        <w:rPr>
          <w:rFonts w:ascii="仿宋" w:eastAsia="仿宋" w:hAnsi="仿宋" w:cs="仿宋"/>
          <w:sz w:val="32"/>
        </w:rPr>
        <w:t>以收定支，缩减行政开支。</w:t>
      </w:r>
    </w:p>
    <w:p w:rsidR="00361F25" w:rsidRDefault="003638A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361F25" w:rsidRDefault="0025703E" w:rsidP="004D1627">
      <w:pPr>
        <w:ind w:firstLine="320"/>
        <w:jc w:val="left"/>
        <w:rPr>
          <w:rFonts w:ascii="仿宋" w:eastAsia="仿宋" w:hAnsi="仿宋" w:cs="仿宋"/>
          <w:sz w:val="32"/>
        </w:rPr>
      </w:pPr>
      <w:r w:rsidRPr="0025703E">
        <w:rPr>
          <w:rFonts w:ascii="楷体" w:eastAsia="楷体" w:hAnsi="楷体" w:cs="楷体" w:hint="eastAsia"/>
          <w:sz w:val="32"/>
        </w:rPr>
        <w:lastRenderedPageBreak/>
        <w:t>2019 年度财政拨款支出</w:t>
      </w:r>
      <w:r w:rsidR="008D7819">
        <w:rPr>
          <w:rFonts w:ascii="仿宋" w:eastAsia="仿宋" w:hAnsi="仿宋" w:cs="仿宋"/>
          <w:sz w:val="32"/>
        </w:rPr>
        <w:t>116.60</w:t>
      </w:r>
      <w:r w:rsidRPr="0025703E">
        <w:rPr>
          <w:rFonts w:ascii="楷体" w:eastAsia="楷体" w:hAnsi="楷体" w:cs="楷体" w:hint="eastAsia"/>
          <w:sz w:val="32"/>
        </w:rPr>
        <w:t>万元，主要用于以下方面： 一般公共服务（类）支出</w:t>
      </w:r>
      <w:r w:rsidR="008D7819">
        <w:rPr>
          <w:rFonts w:ascii="仿宋" w:eastAsia="仿宋" w:hAnsi="仿宋" w:cs="仿宋"/>
          <w:sz w:val="32"/>
        </w:rPr>
        <w:t>24.57</w:t>
      </w:r>
      <w:r w:rsidRPr="0025703E">
        <w:rPr>
          <w:rFonts w:ascii="楷体" w:eastAsia="楷体" w:hAnsi="楷体" w:cs="楷体" w:hint="eastAsia"/>
          <w:sz w:val="32"/>
        </w:rPr>
        <w:t xml:space="preserve">万元，占 </w:t>
      </w:r>
      <w:r w:rsidR="008D7819">
        <w:rPr>
          <w:rFonts w:ascii="仿宋" w:eastAsia="仿宋" w:hAnsi="仿宋" w:cs="仿宋"/>
          <w:sz w:val="32"/>
        </w:rPr>
        <w:t>21</w:t>
      </w:r>
      <w:r w:rsidR="00FE3F03" w:rsidRPr="0025703E">
        <w:rPr>
          <w:rFonts w:ascii="楷体" w:eastAsia="楷体" w:hAnsi="楷体" w:cs="楷体" w:hint="eastAsia"/>
          <w:sz w:val="32"/>
        </w:rPr>
        <w:t>%</w:t>
      </w:r>
      <w:r w:rsidRPr="0025703E">
        <w:rPr>
          <w:rFonts w:ascii="楷体" w:eastAsia="楷体" w:hAnsi="楷体" w:cs="楷体" w:hint="eastAsia"/>
          <w:sz w:val="32"/>
        </w:rPr>
        <w:t>； 社会保障和就业（类）支出</w:t>
      </w:r>
      <w:r w:rsidR="008D7819">
        <w:rPr>
          <w:rFonts w:ascii="仿宋" w:eastAsia="仿宋" w:hAnsi="仿宋" w:cs="仿宋"/>
          <w:sz w:val="32"/>
        </w:rPr>
        <w:t>88.96</w:t>
      </w:r>
      <w:r w:rsidRPr="0025703E">
        <w:rPr>
          <w:rFonts w:ascii="楷体" w:eastAsia="楷体" w:hAnsi="楷体" w:cs="楷体" w:hint="eastAsia"/>
          <w:sz w:val="32"/>
        </w:rPr>
        <w:t>万元，占</w:t>
      </w:r>
      <w:r w:rsidR="008D7819">
        <w:rPr>
          <w:rFonts w:ascii="仿宋" w:eastAsia="仿宋" w:hAnsi="仿宋" w:cs="仿宋"/>
          <w:sz w:val="32"/>
        </w:rPr>
        <w:t>76</w:t>
      </w:r>
      <w:r w:rsidR="00FE3F03" w:rsidRPr="0025703E">
        <w:rPr>
          <w:rFonts w:ascii="楷体" w:eastAsia="楷体" w:hAnsi="楷体" w:cs="楷体" w:hint="eastAsia"/>
          <w:sz w:val="32"/>
        </w:rPr>
        <w:t>%</w:t>
      </w:r>
      <w:r w:rsidRPr="0025703E">
        <w:rPr>
          <w:rFonts w:ascii="楷体" w:eastAsia="楷体" w:hAnsi="楷体" w:cs="楷体" w:hint="eastAsia"/>
          <w:sz w:val="32"/>
        </w:rPr>
        <w:t xml:space="preserve">； 住房保障（类）支出 </w:t>
      </w:r>
      <w:r w:rsidR="008D7819">
        <w:rPr>
          <w:rFonts w:ascii="仿宋" w:eastAsia="仿宋" w:hAnsi="仿宋" w:cs="仿宋"/>
          <w:sz w:val="32"/>
        </w:rPr>
        <w:t>7.29</w:t>
      </w:r>
      <w:r w:rsidRPr="0025703E">
        <w:rPr>
          <w:rFonts w:ascii="楷体" w:eastAsia="楷体" w:hAnsi="楷体" w:cs="楷体" w:hint="eastAsia"/>
          <w:sz w:val="32"/>
        </w:rPr>
        <w:t xml:space="preserve">万元，占 </w:t>
      </w:r>
      <w:r w:rsidR="008D7819">
        <w:rPr>
          <w:rFonts w:ascii="仿宋" w:eastAsia="仿宋" w:hAnsi="仿宋" w:cs="仿宋"/>
          <w:sz w:val="32"/>
        </w:rPr>
        <w:t>6</w:t>
      </w:r>
      <w:r w:rsidRPr="0025703E">
        <w:rPr>
          <w:rFonts w:ascii="楷体" w:eastAsia="楷体" w:hAnsi="楷体" w:cs="楷体" w:hint="eastAsia"/>
          <w:sz w:val="32"/>
        </w:rPr>
        <w:t>%。</w:t>
      </w:r>
    </w:p>
    <w:p w:rsidR="00361F25" w:rsidRDefault="003638A2">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022F24" w:rsidRPr="00DC7E16" w:rsidRDefault="00022F24" w:rsidP="00DC7E16">
      <w:pPr>
        <w:ind w:firstLine="320"/>
        <w:jc w:val="left"/>
        <w:rPr>
          <w:rFonts w:ascii="仿宋" w:eastAsia="仿宋" w:hAnsi="仿宋" w:cs="仿宋"/>
          <w:sz w:val="32"/>
        </w:rPr>
      </w:pPr>
      <w:r w:rsidRPr="00022F24">
        <w:rPr>
          <w:rFonts w:ascii="楷体" w:eastAsia="楷体" w:hAnsi="楷体" w:cs="楷体" w:hint="eastAsia"/>
          <w:sz w:val="32"/>
        </w:rPr>
        <w:t xml:space="preserve">2019 年度财政拨款支出年初预算为 </w:t>
      </w:r>
      <w:r w:rsidR="00DC7E16">
        <w:rPr>
          <w:rFonts w:ascii="仿宋" w:eastAsia="仿宋" w:hAnsi="仿宋" w:cs="仿宋"/>
          <w:sz w:val="32"/>
        </w:rPr>
        <w:t>117</w:t>
      </w:r>
      <w:r w:rsidRPr="00022F24">
        <w:rPr>
          <w:rFonts w:ascii="楷体" w:eastAsia="楷体" w:hAnsi="楷体" w:cs="楷体" w:hint="eastAsia"/>
          <w:sz w:val="32"/>
        </w:rPr>
        <w:t>万元，支出决算为</w:t>
      </w:r>
      <w:r w:rsidR="00DC7E16">
        <w:rPr>
          <w:rFonts w:ascii="仿宋" w:eastAsia="仿宋" w:hAnsi="仿宋" w:cs="仿宋"/>
          <w:sz w:val="32"/>
        </w:rPr>
        <w:t>116.60</w:t>
      </w:r>
      <w:r w:rsidRPr="00022F24">
        <w:rPr>
          <w:rFonts w:ascii="楷体" w:eastAsia="楷体" w:hAnsi="楷体" w:cs="楷体" w:hint="eastAsia"/>
          <w:sz w:val="32"/>
        </w:rPr>
        <w:t xml:space="preserve">万元，完成年初预算的 </w:t>
      </w:r>
      <w:r w:rsidR="00DC7E16">
        <w:rPr>
          <w:rFonts w:ascii="仿宋" w:eastAsia="仿宋" w:hAnsi="仿宋" w:cs="仿宋"/>
          <w:sz w:val="32"/>
        </w:rPr>
        <w:t>99</w:t>
      </w:r>
      <w:r w:rsidRPr="00022F24">
        <w:rPr>
          <w:rFonts w:ascii="楷体" w:eastAsia="楷体" w:hAnsi="楷体" w:cs="楷体" w:hint="eastAsia"/>
          <w:sz w:val="32"/>
        </w:rPr>
        <w:t>%。其中：</w:t>
      </w:r>
    </w:p>
    <w:p w:rsidR="00DC7E16" w:rsidRPr="00DC7E16" w:rsidRDefault="00DC7E16" w:rsidP="00DC7E16">
      <w:pPr>
        <w:pStyle w:val="a6"/>
        <w:numPr>
          <w:ilvl w:val="0"/>
          <w:numId w:val="4"/>
        </w:numPr>
        <w:ind w:firstLineChars="0"/>
        <w:jc w:val="left"/>
        <w:rPr>
          <w:rFonts w:ascii="仿宋" w:eastAsia="仿宋" w:hAnsi="仿宋" w:cs="仿宋"/>
          <w:sz w:val="32"/>
        </w:rPr>
      </w:pPr>
      <w:r w:rsidRPr="00DC7E16">
        <w:rPr>
          <w:rFonts w:ascii="仿宋" w:eastAsia="仿宋" w:hAnsi="仿宋" w:cs="仿宋"/>
          <w:sz w:val="32"/>
        </w:rPr>
        <w:t xml:space="preserve">基本支出（类）社会保障和就业支出（款）归口管理的行政单位离退休（项）财政拨款支出 </w:t>
      </w:r>
      <w:r>
        <w:rPr>
          <w:rFonts w:ascii="仿宋" w:eastAsia="仿宋" w:hAnsi="仿宋" w:cs="仿宋"/>
          <w:sz w:val="32"/>
        </w:rPr>
        <w:t>1.64</w:t>
      </w:r>
      <w:r w:rsidRPr="00DC7E16">
        <w:rPr>
          <w:rFonts w:ascii="仿宋" w:eastAsia="仿宋" w:hAnsi="仿宋" w:cs="仿宋"/>
          <w:sz w:val="32"/>
        </w:rPr>
        <w:t>万元，主要用于本单位退休人员卫生费和补贴费用。</w:t>
      </w:r>
    </w:p>
    <w:p w:rsidR="00DC7E16" w:rsidRPr="00DC7E16" w:rsidRDefault="00DC7E16" w:rsidP="00DC7E16">
      <w:pPr>
        <w:pStyle w:val="a6"/>
        <w:numPr>
          <w:ilvl w:val="0"/>
          <w:numId w:val="4"/>
        </w:numPr>
        <w:ind w:firstLineChars="0"/>
        <w:jc w:val="left"/>
        <w:rPr>
          <w:rFonts w:ascii="仿宋" w:eastAsia="仿宋" w:hAnsi="仿宋" w:cs="仿宋"/>
          <w:sz w:val="32"/>
        </w:rPr>
      </w:pPr>
      <w:r w:rsidRPr="00DC7E16">
        <w:rPr>
          <w:rFonts w:ascii="仿宋" w:eastAsia="仿宋" w:hAnsi="仿宋" w:cs="仿宋"/>
          <w:sz w:val="32"/>
        </w:rPr>
        <w:t xml:space="preserve">基本支出（类）农林水支出（款）行政运行（项）财政拨款支出 </w:t>
      </w:r>
      <w:r>
        <w:rPr>
          <w:rFonts w:ascii="仿宋" w:eastAsia="仿宋" w:hAnsi="仿宋" w:cs="仿宋"/>
          <w:sz w:val="32"/>
        </w:rPr>
        <w:t>24.58</w:t>
      </w:r>
      <w:r w:rsidRPr="00DC7E16">
        <w:rPr>
          <w:rFonts w:ascii="仿宋" w:eastAsia="仿宋" w:hAnsi="仿宋" w:cs="仿宋"/>
          <w:sz w:val="32"/>
        </w:rPr>
        <w:t>万元，主要用于维持日常工作运行费用和人员经费支出。</w:t>
      </w:r>
    </w:p>
    <w:p w:rsidR="00DC7E16" w:rsidRDefault="00DC7E16" w:rsidP="00DC7E16">
      <w:pPr>
        <w:ind w:firstLine="640"/>
        <w:jc w:val="left"/>
        <w:rPr>
          <w:rFonts w:ascii="仿宋" w:eastAsia="仿宋" w:hAnsi="仿宋" w:cs="仿宋"/>
          <w:sz w:val="32"/>
        </w:rPr>
      </w:pPr>
      <w:r>
        <w:rPr>
          <w:rFonts w:ascii="仿宋" w:eastAsia="仿宋" w:hAnsi="仿宋" w:cs="仿宋"/>
          <w:sz w:val="32"/>
        </w:rPr>
        <w:t>3. 基本支出（类）农林水支出（款）其他农业支出（项）财政拨款支出22.6万元，主要用于购置办公用设备支出。</w:t>
      </w:r>
    </w:p>
    <w:p w:rsidR="00DC7E16" w:rsidRDefault="00DC7E16" w:rsidP="003167B2">
      <w:pPr>
        <w:ind w:firstLine="640"/>
        <w:jc w:val="left"/>
        <w:rPr>
          <w:rFonts w:ascii="仿宋" w:eastAsia="仿宋" w:hAnsi="仿宋" w:cs="仿宋"/>
          <w:sz w:val="32"/>
        </w:rPr>
      </w:pPr>
      <w:r>
        <w:rPr>
          <w:rFonts w:ascii="仿宋" w:eastAsia="仿宋" w:hAnsi="仿宋" w:cs="仿宋"/>
          <w:sz w:val="32"/>
        </w:rPr>
        <w:t>4. 基本支出（类）住房保障支出（款）  住房公积金（项）财政拨款支出</w:t>
      </w:r>
      <w:r w:rsidR="003167B2">
        <w:rPr>
          <w:rFonts w:ascii="仿宋" w:eastAsia="仿宋" w:hAnsi="仿宋" w:cs="仿宋"/>
          <w:sz w:val="32"/>
        </w:rPr>
        <w:t>7.29</w:t>
      </w:r>
      <w:r>
        <w:rPr>
          <w:rFonts w:ascii="仿宋" w:eastAsia="仿宋" w:hAnsi="仿宋" w:cs="仿宋"/>
          <w:sz w:val="32"/>
        </w:rPr>
        <w:t>万元，主要用于住房公积金单位缴纳部分支出。</w:t>
      </w:r>
    </w:p>
    <w:p w:rsidR="00361F25" w:rsidRPr="003167B2" w:rsidRDefault="00DC7E16" w:rsidP="003167B2">
      <w:pPr>
        <w:ind w:firstLine="640"/>
        <w:jc w:val="left"/>
        <w:rPr>
          <w:rFonts w:ascii="仿宋" w:eastAsia="仿宋" w:hAnsi="仿宋" w:cs="仿宋"/>
          <w:sz w:val="32"/>
        </w:rPr>
      </w:pPr>
      <w:r>
        <w:rPr>
          <w:rFonts w:ascii="仿宋" w:eastAsia="仿宋" w:hAnsi="仿宋" w:cs="仿宋"/>
          <w:sz w:val="32"/>
        </w:rPr>
        <w:t>5. 项目支出（类）农林水支出（款）  一般行政管理事务（项）财政拨款支出</w:t>
      </w:r>
      <w:r w:rsidR="003167B2">
        <w:rPr>
          <w:rFonts w:ascii="仿宋" w:eastAsia="仿宋" w:hAnsi="仿宋" w:cs="仿宋"/>
          <w:sz w:val="32"/>
        </w:rPr>
        <w:t>3.07</w:t>
      </w:r>
      <w:r>
        <w:rPr>
          <w:rFonts w:ascii="仿宋" w:eastAsia="仿宋" w:hAnsi="仿宋" w:cs="仿宋"/>
          <w:sz w:val="32"/>
        </w:rPr>
        <w:t>万元，主要用于确保项目运行费用支出。</w:t>
      </w:r>
    </w:p>
    <w:p w:rsidR="00361F25" w:rsidRDefault="003638A2">
      <w:pPr>
        <w:ind w:firstLine="640"/>
        <w:jc w:val="left"/>
        <w:rPr>
          <w:rFonts w:ascii="黑体" w:eastAsia="黑体" w:hAnsi="黑体" w:cs="黑体"/>
          <w:sz w:val="32"/>
        </w:rPr>
      </w:pPr>
      <w:r>
        <w:rPr>
          <w:rFonts w:ascii="黑体" w:eastAsia="黑体" w:hAnsi="黑体" w:cs="黑体"/>
          <w:sz w:val="32"/>
        </w:rPr>
        <w:lastRenderedPageBreak/>
        <w:t>六、关于</w:t>
      </w:r>
      <w:r w:rsidR="00CB1FF4" w:rsidRPr="00CB1FF4">
        <w:rPr>
          <w:rFonts w:ascii="黑体" w:eastAsia="黑体" w:hAnsi="黑体" w:cs="黑体" w:hint="eastAsia"/>
          <w:sz w:val="32"/>
        </w:rPr>
        <w:t>益阳市农村经济经营管理处</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61F25" w:rsidRDefault="003638A2" w:rsidP="005C5506">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年度一般公共预算财政拨款基本支出</w:t>
      </w:r>
      <w:r w:rsidR="005C5506">
        <w:rPr>
          <w:rFonts w:ascii="仿宋" w:eastAsia="仿宋" w:hAnsi="仿宋" w:cs="仿宋"/>
          <w:sz w:val="32"/>
        </w:rPr>
        <w:t>113.53</w:t>
      </w:r>
      <w:r>
        <w:rPr>
          <w:rFonts w:ascii="仿宋" w:eastAsia="仿宋" w:hAnsi="仿宋" w:cs="仿宋"/>
          <w:sz w:val="32"/>
        </w:rPr>
        <w:t xml:space="preserve">万元，其中人员经费支出 </w:t>
      </w:r>
      <w:r w:rsidR="005C5506">
        <w:rPr>
          <w:rFonts w:ascii="仿宋" w:eastAsia="仿宋" w:hAnsi="仿宋" w:cs="仿宋"/>
          <w:sz w:val="32"/>
        </w:rPr>
        <w:t>88.96</w:t>
      </w:r>
      <w:r>
        <w:rPr>
          <w:rFonts w:ascii="仿宋" w:eastAsia="仿宋" w:hAnsi="仿宋" w:cs="仿宋"/>
          <w:sz w:val="32"/>
        </w:rPr>
        <w:t>万元，主要包括：基本工资、津贴补贴</w:t>
      </w:r>
      <w:r w:rsidR="005C5506">
        <w:rPr>
          <w:rFonts w:ascii="仿宋" w:eastAsia="仿宋" w:hAnsi="仿宋" w:cs="仿宋"/>
          <w:sz w:val="32"/>
        </w:rPr>
        <w:t>、绩效奖励等工资性支出以及保险、住房公积金支出</w:t>
      </w:r>
      <w:r>
        <w:rPr>
          <w:rFonts w:ascii="仿宋" w:eastAsia="仿宋" w:hAnsi="仿宋" w:cs="仿宋"/>
          <w:sz w:val="32"/>
        </w:rPr>
        <w:t xml:space="preserve">；公用经费支出 </w:t>
      </w:r>
      <w:r w:rsidR="005C5506">
        <w:rPr>
          <w:rFonts w:ascii="仿宋" w:eastAsia="仿宋" w:hAnsi="仿宋" w:cs="仿宋"/>
          <w:sz w:val="32"/>
        </w:rPr>
        <w:t>24.57</w:t>
      </w:r>
      <w:r>
        <w:rPr>
          <w:rFonts w:ascii="仿宋" w:eastAsia="仿宋" w:hAnsi="仿宋" w:cs="仿宋"/>
          <w:sz w:val="32"/>
        </w:rPr>
        <w:t>万元。主要包括：办公费、印刷费</w:t>
      </w:r>
      <w:r w:rsidR="005C5506">
        <w:rPr>
          <w:rFonts w:ascii="仿宋" w:eastAsia="仿宋" w:hAnsi="仿宋" w:cs="仿宋"/>
          <w:sz w:val="32"/>
        </w:rPr>
        <w:t>、水电费、会议费、公务招待费等维持机构运转支出。</w:t>
      </w: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CB1FF4" w:rsidRPr="00CB1FF4">
        <w:rPr>
          <w:rFonts w:ascii="黑体" w:eastAsia="黑体" w:hAnsi="黑体" w:cs="黑体" w:hint="eastAsia"/>
          <w:sz w:val="32"/>
        </w:rPr>
        <w:t>益阳市农村经济经营管理处</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361F25" w:rsidRDefault="003638A2">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361F25" w:rsidRDefault="003638A2" w:rsidP="005C5506">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年度政府性基金预算财政拨款收入总计</w:t>
      </w:r>
      <w:r w:rsidR="005C5506">
        <w:rPr>
          <w:rFonts w:ascii="仿宋" w:eastAsia="仿宋" w:hAnsi="仿宋" w:cs="仿宋"/>
          <w:sz w:val="32"/>
        </w:rPr>
        <w:t>0</w:t>
      </w:r>
      <w:r>
        <w:rPr>
          <w:rFonts w:ascii="仿宋" w:eastAsia="仿宋" w:hAnsi="仿宋" w:cs="仿宋"/>
          <w:sz w:val="32"/>
        </w:rPr>
        <w:t>万元，比上年同期增加</w:t>
      </w:r>
      <w:r w:rsidR="005C5506">
        <w:rPr>
          <w:rFonts w:ascii="仿宋" w:eastAsia="仿宋" w:hAnsi="仿宋" w:cs="仿宋"/>
          <w:sz w:val="32"/>
        </w:rPr>
        <w:t>0</w:t>
      </w:r>
      <w:r>
        <w:rPr>
          <w:rFonts w:ascii="仿宋" w:eastAsia="仿宋" w:hAnsi="仿宋" w:cs="仿宋"/>
          <w:sz w:val="32"/>
        </w:rPr>
        <w:t>万元，</w:t>
      </w:r>
      <w:r w:rsidR="005C5506">
        <w:rPr>
          <w:rFonts w:ascii="仿宋" w:eastAsia="仿宋" w:hAnsi="仿宋" w:cs="仿宋"/>
          <w:sz w:val="32"/>
        </w:rPr>
        <w:t>无政府性基金。</w:t>
      </w:r>
    </w:p>
    <w:p w:rsidR="00361F25" w:rsidRDefault="003638A2">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5C5506" w:rsidRDefault="003638A2">
      <w:pPr>
        <w:ind w:firstLine="640"/>
        <w:jc w:val="left"/>
        <w:rPr>
          <w:rFonts w:ascii="仿宋" w:eastAsia="仿宋" w:hAnsi="仿宋" w:cs="仿宋"/>
          <w:sz w:val="32"/>
        </w:rPr>
      </w:pPr>
      <w:r>
        <w:rPr>
          <w:rFonts w:ascii="仿宋" w:eastAsia="仿宋" w:hAnsi="仿宋" w:cs="仿宋"/>
          <w:sz w:val="32"/>
        </w:rPr>
        <w:t xml:space="preserve"> </w:t>
      </w:r>
      <w:r w:rsidR="005C5506">
        <w:rPr>
          <w:rFonts w:ascii="仿宋" w:eastAsia="仿宋" w:hAnsi="仿宋" w:cs="仿宋"/>
          <w:sz w:val="32"/>
        </w:rPr>
        <w:t>无</w:t>
      </w:r>
    </w:p>
    <w:p w:rsidR="00361F25" w:rsidRDefault="003638A2">
      <w:pPr>
        <w:ind w:firstLine="640"/>
        <w:jc w:val="left"/>
        <w:rPr>
          <w:rFonts w:ascii="楷体" w:eastAsia="楷体" w:hAnsi="楷体" w:cs="楷体"/>
          <w:sz w:val="32"/>
        </w:rPr>
      </w:pPr>
      <w:r>
        <w:rPr>
          <w:rFonts w:ascii="楷体" w:eastAsia="楷体" w:hAnsi="楷体" w:cs="楷体"/>
          <w:sz w:val="32"/>
        </w:rPr>
        <w:t>（三）政府性基金预算财政拨款支出决算具体情况。</w:t>
      </w:r>
    </w:p>
    <w:p w:rsidR="005C5506" w:rsidRDefault="005C5506">
      <w:pPr>
        <w:ind w:firstLine="640"/>
        <w:jc w:val="left"/>
        <w:rPr>
          <w:rFonts w:ascii="仿宋" w:eastAsia="仿宋" w:hAnsi="仿宋" w:cs="仿宋"/>
          <w:sz w:val="32"/>
        </w:rPr>
      </w:pPr>
      <w:r>
        <w:rPr>
          <w:rFonts w:ascii="楷体" w:eastAsia="楷体" w:hAnsi="楷体" w:cs="楷体"/>
          <w:sz w:val="32"/>
        </w:rPr>
        <w:t>无</w:t>
      </w:r>
    </w:p>
    <w:p w:rsidR="00361F25" w:rsidRDefault="003638A2">
      <w:pPr>
        <w:ind w:firstLine="640"/>
        <w:jc w:val="left"/>
        <w:rPr>
          <w:rFonts w:ascii="黑体" w:eastAsia="黑体" w:hAnsi="黑体" w:cs="黑体"/>
          <w:sz w:val="32"/>
        </w:rPr>
      </w:pPr>
      <w:r>
        <w:rPr>
          <w:rFonts w:ascii="黑体" w:eastAsia="黑体" w:hAnsi="黑体" w:cs="黑体"/>
          <w:sz w:val="32"/>
        </w:rPr>
        <w:t>八、关于</w:t>
      </w:r>
      <w:r w:rsidR="00CB1FF4" w:rsidRPr="00CB1FF4">
        <w:rPr>
          <w:rFonts w:ascii="黑体" w:eastAsia="黑体" w:hAnsi="黑体" w:cs="黑体" w:hint="eastAsia"/>
          <w:sz w:val="32"/>
        </w:rPr>
        <w:t>益阳市农村经济经营管理处</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5C5506" w:rsidRDefault="003638A2" w:rsidP="005C5506">
      <w:pPr>
        <w:ind w:firstLine="640"/>
        <w:jc w:val="left"/>
        <w:rPr>
          <w:rFonts w:ascii="仿宋" w:eastAsia="仿宋" w:hAnsi="仿宋" w:cs="仿宋"/>
          <w:sz w:val="32"/>
        </w:rPr>
      </w:pPr>
      <w:bookmarkStart w:id="5" w:name="_Hlk51926028"/>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年度“三公”经费财政拨款支出预算为</w:t>
      </w:r>
      <w:r w:rsidR="005C5506">
        <w:rPr>
          <w:rFonts w:ascii="仿宋" w:eastAsia="仿宋" w:hAnsi="仿宋" w:cs="仿宋"/>
          <w:sz w:val="32"/>
        </w:rPr>
        <w:t>3.68</w:t>
      </w:r>
      <w:r>
        <w:rPr>
          <w:rFonts w:ascii="仿宋" w:eastAsia="仿宋" w:hAnsi="仿宋" w:cs="仿宋"/>
          <w:sz w:val="32"/>
        </w:rPr>
        <w:t>万元，支出决算为</w:t>
      </w:r>
      <w:r w:rsidR="005C5506">
        <w:rPr>
          <w:rFonts w:ascii="仿宋" w:eastAsia="仿宋" w:hAnsi="仿宋" w:cs="仿宋"/>
          <w:sz w:val="32"/>
        </w:rPr>
        <w:t>3.68</w:t>
      </w:r>
      <w:r>
        <w:rPr>
          <w:rFonts w:ascii="仿宋" w:eastAsia="仿宋" w:hAnsi="仿宋" w:cs="仿宋"/>
          <w:sz w:val="32"/>
        </w:rPr>
        <w:t>万元，完成预算的</w:t>
      </w:r>
      <w:r w:rsidR="005C5506">
        <w:rPr>
          <w:rFonts w:ascii="仿宋" w:eastAsia="仿宋" w:hAnsi="仿宋" w:cs="仿宋"/>
          <w:sz w:val="32"/>
        </w:rPr>
        <w:t>100</w:t>
      </w:r>
      <w:r>
        <w:rPr>
          <w:rFonts w:ascii="仿宋" w:eastAsia="仿宋" w:hAnsi="仿宋" w:cs="仿宋"/>
          <w:sz w:val="32"/>
        </w:rPr>
        <w:t>%，其中：因公</w:t>
      </w:r>
      <w:r>
        <w:rPr>
          <w:rFonts w:ascii="仿宋" w:eastAsia="仿宋" w:hAnsi="仿宋" w:cs="仿宋"/>
          <w:sz w:val="32"/>
        </w:rPr>
        <w:lastRenderedPageBreak/>
        <w:t xml:space="preserve">出国（境）费支出决算为 </w:t>
      </w:r>
      <w:r w:rsidR="005C5506">
        <w:rPr>
          <w:rFonts w:ascii="仿宋" w:eastAsia="仿宋" w:hAnsi="仿宋" w:cs="仿宋"/>
          <w:sz w:val="32"/>
        </w:rPr>
        <w:t>0</w:t>
      </w:r>
      <w:r>
        <w:rPr>
          <w:rFonts w:ascii="仿宋" w:eastAsia="仿宋" w:hAnsi="仿宋" w:cs="仿宋"/>
          <w:sz w:val="32"/>
        </w:rPr>
        <w:t>万元，完成预算的</w:t>
      </w:r>
      <w:r w:rsidR="005C5506">
        <w:rPr>
          <w:rFonts w:ascii="仿宋" w:eastAsia="仿宋" w:hAnsi="仿宋" w:cs="仿宋"/>
          <w:sz w:val="32"/>
        </w:rPr>
        <w:t>0</w:t>
      </w:r>
    </w:p>
    <w:p w:rsidR="005C5506" w:rsidRDefault="003638A2" w:rsidP="005C5506">
      <w:pPr>
        <w:jc w:val="left"/>
        <w:rPr>
          <w:rFonts w:ascii="仿宋" w:eastAsia="仿宋" w:hAnsi="仿宋" w:cs="仿宋"/>
          <w:sz w:val="32"/>
        </w:rPr>
      </w:pPr>
      <w:r>
        <w:rPr>
          <w:rFonts w:ascii="仿宋" w:eastAsia="仿宋" w:hAnsi="仿宋" w:cs="仿宋"/>
          <w:sz w:val="32"/>
        </w:rPr>
        <w:t>%；公务用车购置及运行费支出决算为</w:t>
      </w:r>
      <w:r w:rsidR="005C5506">
        <w:rPr>
          <w:rFonts w:ascii="仿宋" w:eastAsia="仿宋" w:hAnsi="仿宋" w:cs="仿宋"/>
          <w:sz w:val="32"/>
        </w:rPr>
        <w:t>0</w:t>
      </w:r>
      <w:r>
        <w:rPr>
          <w:rFonts w:ascii="仿宋" w:eastAsia="仿宋" w:hAnsi="仿宋" w:cs="仿宋"/>
          <w:sz w:val="32"/>
        </w:rPr>
        <w:t>万元，完成预算的</w:t>
      </w:r>
      <w:r w:rsidR="005C5506">
        <w:rPr>
          <w:rFonts w:ascii="仿宋" w:eastAsia="仿宋" w:hAnsi="仿宋" w:cs="仿宋"/>
          <w:sz w:val="32"/>
        </w:rPr>
        <w:t>0</w:t>
      </w:r>
      <w:r>
        <w:rPr>
          <w:rFonts w:ascii="仿宋" w:eastAsia="仿宋" w:hAnsi="仿宋" w:cs="仿宋"/>
          <w:sz w:val="32"/>
        </w:rPr>
        <w:t xml:space="preserve">%；公务接待费支出决算为 </w:t>
      </w:r>
      <w:r w:rsidR="005C5506">
        <w:rPr>
          <w:rFonts w:ascii="仿宋" w:eastAsia="仿宋" w:hAnsi="仿宋" w:cs="仿宋"/>
          <w:sz w:val="32"/>
        </w:rPr>
        <w:t>2.68</w:t>
      </w:r>
      <w:r>
        <w:rPr>
          <w:rFonts w:ascii="仿宋" w:eastAsia="仿宋" w:hAnsi="仿宋" w:cs="仿宋"/>
          <w:sz w:val="32"/>
        </w:rPr>
        <w:t>万元，完成预算的</w:t>
      </w:r>
      <w:r w:rsidR="005C5506">
        <w:rPr>
          <w:rFonts w:ascii="仿宋" w:eastAsia="仿宋" w:hAnsi="仿宋" w:cs="仿宋"/>
          <w:sz w:val="32"/>
        </w:rPr>
        <w:t>100</w:t>
      </w:r>
    </w:p>
    <w:p w:rsidR="00361F25" w:rsidRDefault="003638A2" w:rsidP="005C5506">
      <w:pPr>
        <w:jc w:val="left"/>
        <w:rPr>
          <w:rFonts w:ascii="仿宋" w:eastAsia="仿宋" w:hAnsi="仿宋" w:cs="仿宋"/>
          <w:sz w:val="32"/>
        </w:rPr>
      </w:pPr>
      <w:r>
        <w:rPr>
          <w:rFonts w:ascii="仿宋" w:eastAsia="仿宋" w:hAnsi="仿宋" w:cs="仿宋"/>
          <w:sz w:val="32"/>
        </w:rPr>
        <w:t>%。</w:t>
      </w:r>
    </w:p>
    <w:bookmarkEnd w:id="5"/>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B7737C" w:rsidRDefault="00B7737C" w:rsidP="00B7737C">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年度“三公”经费财政拨款支出预算为3.68万元，支出决算为3.68万元，完成预算的100%，其中：因公出国（境）费支出决算为 0万元，完成预算的0</w:t>
      </w:r>
    </w:p>
    <w:p w:rsidR="00B7737C" w:rsidRDefault="00B7737C" w:rsidP="00B7737C">
      <w:pPr>
        <w:jc w:val="left"/>
        <w:rPr>
          <w:rFonts w:ascii="仿宋" w:eastAsia="仿宋" w:hAnsi="仿宋" w:cs="仿宋"/>
          <w:sz w:val="32"/>
        </w:rPr>
      </w:pPr>
      <w:r>
        <w:rPr>
          <w:rFonts w:ascii="仿宋" w:eastAsia="仿宋" w:hAnsi="仿宋" w:cs="仿宋"/>
          <w:sz w:val="32"/>
        </w:rPr>
        <w:t>%；公务用车购置及运行费支出决算为0万元，完成预算的0%；公务接待费支出决算为 2.68万元，完成预算的100</w:t>
      </w:r>
    </w:p>
    <w:p w:rsidR="00361F25" w:rsidRDefault="00B7737C" w:rsidP="00B7737C">
      <w:pPr>
        <w:jc w:val="left"/>
        <w:rPr>
          <w:rFonts w:ascii="仿宋" w:eastAsia="仿宋" w:hAnsi="仿宋" w:cs="仿宋"/>
          <w:sz w:val="32"/>
        </w:rPr>
      </w:pPr>
      <w:r>
        <w:rPr>
          <w:rFonts w:ascii="仿宋" w:eastAsia="仿宋" w:hAnsi="仿宋" w:cs="仿宋"/>
          <w:sz w:val="32"/>
        </w:rPr>
        <w:t>%。</w:t>
      </w:r>
      <w:r w:rsidR="003638A2">
        <w:rPr>
          <w:rFonts w:ascii="仿宋" w:eastAsia="仿宋" w:hAnsi="仿宋" w:cs="仿宋"/>
          <w:sz w:val="32"/>
        </w:rPr>
        <w:t>201</w:t>
      </w:r>
      <w:r w:rsidR="004C174B">
        <w:rPr>
          <w:rFonts w:ascii="仿宋" w:eastAsia="仿宋" w:hAnsi="仿宋" w:cs="仿宋" w:hint="eastAsia"/>
          <w:sz w:val="32"/>
        </w:rPr>
        <w:t>9</w:t>
      </w:r>
      <w:r w:rsidR="003638A2">
        <w:rPr>
          <w:rFonts w:ascii="仿宋" w:eastAsia="仿宋" w:hAnsi="仿宋" w:cs="仿宋"/>
          <w:sz w:val="32"/>
        </w:rPr>
        <w:t xml:space="preserve"> 年度“三公”经费支出决算数小于上年决算数的主要原因：</w:t>
      </w:r>
      <w:r>
        <w:rPr>
          <w:rFonts w:ascii="仿宋" w:eastAsia="仿宋" w:hAnsi="仿宋" w:cs="仿宋"/>
          <w:sz w:val="32"/>
        </w:rPr>
        <w:t>对公务招待费进行缩减。</w:t>
      </w: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p>
    <w:p w:rsidR="00361F25" w:rsidRDefault="003638A2" w:rsidP="00B7737C">
      <w:pPr>
        <w:ind w:firstLine="640"/>
        <w:jc w:val="left"/>
        <w:rPr>
          <w:rFonts w:ascii="仿宋" w:eastAsia="仿宋" w:hAnsi="仿宋" w:cs="仿宋"/>
          <w:sz w:val="32"/>
        </w:rPr>
      </w:pPr>
      <w:r>
        <w:rPr>
          <w:rFonts w:ascii="仿宋" w:eastAsia="仿宋" w:hAnsi="仿宋" w:cs="仿宋"/>
          <w:sz w:val="32"/>
        </w:rPr>
        <w:t>因公出国（境）团组数</w:t>
      </w:r>
      <w:r w:rsidR="00B7737C">
        <w:rPr>
          <w:rFonts w:ascii="仿宋" w:eastAsia="仿宋" w:hAnsi="仿宋" w:cs="仿宋"/>
          <w:sz w:val="32"/>
        </w:rPr>
        <w:t>0</w:t>
      </w:r>
      <w:r>
        <w:rPr>
          <w:rFonts w:ascii="仿宋" w:eastAsia="仿宋" w:hAnsi="仿宋" w:cs="仿宋"/>
          <w:sz w:val="32"/>
        </w:rPr>
        <w:t>个</w:t>
      </w:r>
      <w:r w:rsidR="00D44163">
        <w:rPr>
          <w:rFonts w:ascii="仿宋" w:eastAsia="仿宋" w:hAnsi="仿宋" w:cs="仿宋"/>
          <w:sz w:val="32"/>
        </w:rPr>
        <w:t>。</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D44163" w:rsidRDefault="00D44163">
      <w:pPr>
        <w:ind w:firstLine="640"/>
        <w:jc w:val="left"/>
        <w:rPr>
          <w:rFonts w:ascii="楷体" w:eastAsia="楷体" w:hAnsi="楷体" w:cs="楷体"/>
          <w:sz w:val="32"/>
        </w:rPr>
      </w:pPr>
      <w:r>
        <w:rPr>
          <w:rFonts w:ascii="楷体" w:eastAsia="楷体" w:hAnsi="楷体" w:cs="楷体"/>
          <w:sz w:val="32"/>
        </w:rPr>
        <w:t>无公务用车购置</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361F25" w:rsidRDefault="003638A2">
      <w:pPr>
        <w:ind w:firstLine="640"/>
        <w:jc w:val="left"/>
        <w:rPr>
          <w:rFonts w:ascii="仿宋" w:eastAsia="仿宋" w:hAnsi="仿宋" w:cs="仿宋"/>
          <w:sz w:val="32"/>
        </w:rPr>
      </w:pPr>
      <w:r>
        <w:rPr>
          <w:rFonts w:ascii="仿宋" w:eastAsia="仿宋" w:hAnsi="仿宋" w:cs="仿宋"/>
          <w:sz w:val="32"/>
        </w:rPr>
        <w:t>公务接待支出</w:t>
      </w:r>
      <w:r w:rsidR="00D44163">
        <w:rPr>
          <w:rFonts w:ascii="仿宋" w:eastAsia="仿宋" w:hAnsi="仿宋" w:cs="仿宋"/>
          <w:sz w:val="32"/>
        </w:rPr>
        <w:t>3.68</w:t>
      </w:r>
      <w:r>
        <w:rPr>
          <w:rFonts w:ascii="仿宋" w:eastAsia="仿宋" w:hAnsi="仿宋" w:cs="仿宋"/>
          <w:sz w:val="32"/>
        </w:rPr>
        <w:t>万元，国内公务接待</w:t>
      </w:r>
      <w:r w:rsidR="00D44163">
        <w:rPr>
          <w:rFonts w:ascii="仿宋" w:eastAsia="仿宋" w:hAnsi="仿宋" w:cs="仿宋"/>
          <w:sz w:val="32"/>
        </w:rPr>
        <w:t>36</w:t>
      </w:r>
      <w:r>
        <w:rPr>
          <w:rFonts w:ascii="仿宋" w:eastAsia="仿宋" w:hAnsi="仿宋" w:cs="仿宋"/>
          <w:sz w:val="32"/>
        </w:rPr>
        <w:t>批次，接待</w:t>
      </w:r>
      <w:r w:rsidR="00D44163">
        <w:rPr>
          <w:rFonts w:ascii="仿宋" w:eastAsia="仿宋" w:hAnsi="仿宋" w:cs="仿宋"/>
          <w:sz w:val="32"/>
        </w:rPr>
        <w:t>270</w:t>
      </w:r>
      <w:r>
        <w:rPr>
          <w:rFonts w:ascii="仿宋" w:eastAsia="仿宋" w:hAnsi="仿宋" w:cs="仿宋"/>
          <w:sz w:val="32"/>
        </w:rPr>
        <w:t>人。接待支出主要用于</w:t>
      </w:r>
      <w:r w:rsidR="00D44163">
        <w:rPr>
          <w:rFonts w:ascii="仿宋" w:eastAsia="仿宋" w:hAnsi="仿宋" w:cs="仿宋"/>
          <w:sz w:val="32"/>
        </w:rPr>
        <w:t>集体产权确定会议。</w:t>
      </w:r>
    </w:p>
    <w:p w:rsidR="0011267F" w:rsidRDefault="0011267F" w:rsidP="0011267F">
      <w:pPr>
        <w:ind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4C174B">
        <w:rPr>
          <w:rFonts w:ascii="黑体" w:eastAsia="黑体" w:hAnsi="黑体" w:cs="黑体" w:hint="eastAsia"/>
          <w:sz w:val="32"/>
        </w:rPr>
        <w:t>9</w:t>
      </w:r>
      <w:r w:rsidR="00732CB0"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4C174B" w:rsidRDefault="00732CB0" w:rsidP="00F35C36">
      <w:pPr>
        <w:ind w:firstLine="640"/>
        <w:jc w:val="left"/>
        <w:rPr>
          <w:rFonts w:ascii="楷体" w:eastAsia="楷体" w:hAnsi="楷体" w:cs="楷体"/>
          <w:sz w:val="32"/>
        </w:rPr>
      </w:pPr>
      <w:r w:rsidRPr="00732CB0">
        <w:rPr>
          <w:rFonts w:ascii="楷体" w:eastAsia="楷体" w:hAnsi="楷体" w:cs="楷体" w:hint="eastAsia"/>
          <w:sz w:val="32"/>
        </w:rPr>
        <w:t>（一）绩效管理工作开展情况 。</w:t>
      </w:r>
    </w:p>
    <w:p w:rsidR="00D44163" w:rsidRPr="00D44163" w:rsidRDefault="00D44163" w:rsidP="00D44163">
      <w:pPr>
        <w:rPr>
          <w:rFonts w:ascii="楷体" w:eastAsia="楷体" w:hAnsi="楷体" w:cs="楷体"/>
          <w:sz w:val="32"/>
        </w:rPr>
      </w:pPr>
      <w:r>
        <w:rPr>
          <w:rFonts w:ascii="楷体" w:eastAsia="楷体" w:hAnsi="楷体" w:cs="楷体"/>
          <w:sz w:val="32"/>
        </w:rPr>
        <w:t>2</w:t>
      </w:r>
      <w:r w:rsidRPr="00D44163">
        <w:rPr>
          <w:rFonts w:ascii="楷体" w:eastAsia="楷体" w:hAnsi="楷体" w:cs="楷体"/>
          <w:sz w:val="32"/>
        </w:rPr>
        <w:t>01</w:t>
      </w:r>
      <w:r>
        <w:rPr>
          <w:rFonts w:ascii="楷体" w:eastAsia="楷体" w:hAnsi="楷体" w:cs="楷体"/>
          <w:sz w:val="32"/>
        </w:rPr>
        <w:t>9年</w:t>
      </w:r>
      <w:r w:rsidRPr="00D44163">
        <w:rPr>
          <w:rFonts w:ascii="楷体" w:eastAsia="楷体" w:hAnsi="楷体" w:cs="楷体"/>
          <w:sz w:val="32"/>
        </w:rPr>
        <w:t>，我站按照市财政局预算绩效管理工作要点和工作</w:t>
      </w:r>
      <w:r w:rsidRPr="00D44163">
        <w:rPr>
          <w:rFonts w:ascii="楷体" w:eastAsia="楷体" w:hAnsi="楷体" w:cs="楷体"/>
          <w:sz w:val="32"/>
        </w:rPr>
        <w:lastRenderedPageBreak/>
        <w:t>要求，进一步完善预算绩效管理制度，进一步强化预算单位绩效意识和支出责任，全面加强绩效目标管理，强化绩效运行监控管理，夯实预算绩效管理工作基础。</w:t>
      </w:r>
    </w:p>
    <w:p w:rsidR="00732CB0" w:rsidRDefault="00732CB0" w:rsidP="00F35C36">
      <w:pPr>
        <w:ind w:firstLine="640"/>
        <w:jc w:val="left"/>
        <w:rPr>
          <w:rFonts w:ascii="楷体" w:eastAsia="楷体" w:hAnsi="楷体" w:cs="楷体"/>
          <w:sz w:val="32"/>
        </w:rPr>
      </w:pPr>
      <w:r w:rsidRPr="00732CB0">
        <w:rPr>
          <w:rFonts w:ascii="楷体" w:eastAsia="楷体" w:hAnsi="楷体" w:cs="楷体" w:hint="eastAsia"/>
          <w:sz w:val="32"/>
        </w:rPr>
        <w:t>（二）部门决算中项目绩效自评结果 。</w:t>
      </w:r>
    </w:p>
    <w:p w:rsidR="00D44163" w:rsidRDefault="00D44163" w:rsidP="00D44163">
      <w:pPr>
        <w:ind w:firstLine="640"/>
        <w:jc w:val="left"/>
        <w:rPr>
          <w:rFonts w:ascii="楷体" w:eastAsia="楷体" w:hAnsi="楷体" w:cs="楷体"/>
          <w:sz w:val="32"/>
        </w:rPr>
      </w:pPr>
      <w:r w:rsidRPr="00D44163">
        <w:rPr>
          <w:rFonts w:ascii="楷体" w:eastAsia="楷体" w:hAnsi="楷体" w:cs="楷体" w:hint="eastAsia"/>
          <w:sz w:val="32"/>
        </w:rPr>
        <w:t>根据年初绩效目标，市农经站201</w:t>
      </w:r>
      <w:r>
        <w:rPr>
          <w:rFonts w:ascii="楷体" w:eastAsia="楷体" w:hAnsi="楷体" w:cs="楷体"/>
          <w:sz w:val="32"/>
        </w:rPr>
        <w:t>9</w:t>
      </w:r>
      <w:r w:rsidRPr="00D44163">
        <w:rPr>
          <w:rFonts w:ascii="楷体" w:eastAsia="楷体" w:hAnsi="楷体" w:cs="楷体" w:hint="eastAsia"/>
          <w:sz w:val="32"/>
        </w:rPr>
        <w:t>年度收入总计</w:t>
      </w:r>
      <w:r>
        <w:rPr>
          <w:rFonts w:ascii="楷体" w:eastAsia="楷体" w:hAnsi="楷体" w:cs="楷体"/>
          <w:sz w:val="32"/>
        </w:rPr>
        <w:t>116.6万元，</w:t>
      </w:r>
      <w:r w:rsidRPr="00D44163">
        <w:rPr>
          <w:rFonts w:ascii="楷体" w:eastAsia="楷体" w:hAnsi="楷体" w:cs="楷体" w:hint="eastAsia"/>
          <w:sz w:val="32"/>
        </w:rPr>
        <w:t>完成预算的</w:t>
      </w:r>
      <w:r>
        <w:rPr>
          <w:rFonts w:ascii="楷体" w:eastAsia="楷体" w:hAnsi="楷体" w:cs="楷体"/>
          <w:sz w:val="32"/>
        </w:rPr>
        <w:t>100</w:t>
      </w:r>
      <w:r w:rsidRPr="00D44163">
        <w:rPr>
          <w:rFonts w:ascii="楷体" w:eastAsia="楷体" w:hAnsi="楷体" w:cs="楷体" w:hint="eastAsia"/>
          <w:sz w:val="32"/>
        </w:rPr>
        <w:t xml:space="preserve"> %。通过项目实施，有效保障了农村农地确权登记颁证和农村集体产权制度改革试点完成产权制度改革任务专项工作的顺利开展。</w:t>
      </w:r>
    </w:p>
    <w:p w:rsidR="00A806B4" w:rsidRPr="00A806B4" w:rsidRDefault="00A806B4" w:rsidP="00A806B4">
      <w:pPr>
        <w:ind w:firstLine="640"/>
        <w:jc w:val="left"/>
        <w:rPr>
          <w:rFonts w:ascii="楷体" w:eastAsia="楷体" w:hAnsi="楷体" w:cs="楷体"/>
          <w:sz w:val="32"/>
        </w:rPr>
      </w:pPr>
      <w:r w:rsidRPr="00A806B4">
        <w:rPr>
          <w:rFonts w:ascii="楷体" w:eastAsia="楷体" w:hAnsi="楷体" w:cs="楷体" w:hint="eastAsia"/>
          <w:sz w:val="32"/>
        </w:rPr>
        <w:t>下一步改进措施：设置更加科学的绩效指标，充分反映实际工作情况。</w:t>
      </w:r>
    </w:p>
    <w:p w:rsidR="00732CB0" w:rsidRDefault="00B27C51" w:rsidP="00F35C36">
      <w:pPr>
        <w:ind w:firstLine="640"/>
        <w:jc w:val="left"/>
        <w:rPr>
          <w:rFonts w:ascii="楷体" w:eastAsia="楷体" w:hAnsi="楷体" w:cs="楷体"/>
          <w:sz w:val="32"/>
        </w:rPr>
      </w:pPr>
      <w:r w:rsidRPr="00732CB0">
        <w:rPr>
          <w:rFonts w:ascii="楷体" w:eastAsia="楷体" w:hAnsi="楷体" w:cs="楷体" w:hint="eastAsia"/>
          <w:sz w:val="32"/>
        </w:rPr>
        <w:t>（</w:t>
      </w:r>
      <w:r>
        <w:rPr>
          <w:rFonts w:ascii="楷体" w:eastAsia="楷体" w:hAnsi="楷体" w:cs="楷体" w:hint="eastAsia"/>
          <w:sz w:val="32"/>
        </w:rPr>
        <w:t>三</w:t>
      </w:r>
      <w:r w:rsidRPr="00732CB0">
        <w:rPr>
          <w:rFonts w:ascii="楷体" w:eastAsia="楷体" w:hAnsi="楷体" w:cs="楷体" w:hint="eastAsia"/>
          <w:sz w:val="32"/>
        </w:rPr>
        <w:t>）</w:t>
      </w:r>
      <w:r w:rsidR="00732CB0" w:rsidRPr="00732CB0">
        <w:rPr>
          <w:rFonts w:ascii="楷体" w:eastAsia="楷体" w:hAnsi="楷体" w:cs="楷体" w:hint="eastAsia"/>
          <w:sz w:val="32"/>
        </w:rPr>
        <w:t>以部门为主体开展的重点绩效评价 结果</w:t>
      </w:r>
    </w:p>
    <w:p w:rsidR="0011267F" w:rsidRPr="004D1627" w:rsidRDefault="00D44163" w:rsidP="004D1627">
      <w:pPr>
        <w:rPr>
          <w:rFonts w:ascii="楷体" w:eastAsia="楷体" w:hAnsi="楷体" w:cs="楷体"/>
          <w:sz w:val="32"/>
        </w:rPr>
      </w:pPr>
      <w:r>
        <w:rPr>
          <w:rFonts w:ascii="楷体" w:eastAsia="楷体" w:hAnsi="楷体" w:cs="楷体"/>
          <w:sz w:val="32"/>
        </w:rPr>
        <w:t>因属于二级独立核算机构，未做</w:t>
      </w:r>
      <w:r w:rsidRPr="00D44163">
        <w:rPr>
          <w:rFonts w:ascii="楷体" w:eastAsia="楷体" w:hAnsi="楷体" w:cs="楷体"/>
          <w:sz w:val="32"/>
        </w:rPr>
        <w:t>重点绩效，未开展</w:t>
      </w:r>
      <w:r>
        <w:rPr>
          <w:rFonts w:ascii="楷体" w:eastAsia="楷体" w:hAnsi="楷体" w:cs="楷体"/>
          <w:sz w:val="32"/>
        </w:rPr>
        <w:t>绩效评价</w:t>
      </w:r>
      <w:r w:rsidRPr="00D44163">
        <w:rPr>
          <w:rFonts w:ascii="楷体" w:eastAsia="楷体" w:hAnsi="楷体" w:cs="楷体"/>
          <w:sz w:val="32"/>
        </w:rPr>
        <w:t>。</w:t>
      </w: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361F25" w:rsidRDefault="003638A2">
      <w:pPr>
        <w:ind w:firstLine="640"/>
        <w:jc w:val="left"/>
        <w:rPr>
          <w:rFonts w:ascii="楷体" w:eastAsia="楷体" w:hAnsi="楷体" w:cs="楷体"/>
          <w:color w:val="FF0000"/>
          <w:sz w:val="32"/>
        </w:rPr>
      </w:pPr>
      <w:r>
        <w:rPr>
          <w:rFonts w:ascii="楷体" w:eastAsia="楷体" w:hAnsi="楷体" w:cs="楷体"/>
          <w:sz w:val="32"/>
        </w:rPr>
        <w:t>（一）预决算收支增减变化情况。</w:t>
      </w:r>
    </w:p>
    <w:p w:rsidR="00D44163" w:rsidRDefault="00D44163" w:rsidP="00D44163">
      <w:pPr>
        <w:ind w:firstLine="640"/>
        <w:jc w:val="left"/>
        <w:rPr>
          <w:rFonts w:ascii="楷体" w:eastAsia="楷体" w:hAnsi="楷体" w:cs="楷体"/>
          <w:sz w:val="32"/>
        </w:rPr>
      </w:pPr>
      <w:r>
        <w:rPr>
          <w:rFonts w:ascii="楷体" w:eastAsia="楷体" w:hAnsi="楷体" w:cs="楷体"/>
          <w:sz w:val="32"/>
        </w:rPr>
        <w:t>本部门预算收入与年初预算相比无变化。</w:t>
      </w:r>
    </w:p>
    <w:p w:rsidR="00D44163" w:rsidRPr="00D44163" w:rsidRDefault="00D44163">
      <w:pPr>
        <w:ind w:firstLine="640"/>
        <w:jc w:val="left"/>
        <w:rPr>
          <w:rFonts w:ascii="黑体" w:eastAsia="黑体" w:hAnsi="黑体" w:cs="黑体"/>
          <w:sz w:val="32"/>
        </w:rPr>
      </w:pPr>
      <w:r>
        <w:rPr>
          <w:rFonts w:ascii="楷体" w:eastAsia="楷体" w:hAnsi="楷体" w:cs="楷体"/>
          <w:sz w:val="32"/>
        </w:rPr>
        <w:t>本部门预算支出与年初预算项目行政运行费用无变化。</w:t>
      </w:r>
    </w:p>
    <w:p w:rsidR="00361F25" w:rsidRDefault="003638A2">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582244" w:rsidRPr="00D44163" w:rsidRDefault="00582244" w:rsidP="00582244">
      <w:pPr>
        <w:rPr>
          <w:rFonts w:ascii="仿宋" w:eastAsia="仿宋" w:hAnsi="仿宋" w:cs="仿宋"/>
          <w:sz w:val="32"/>
        </w:rPr>
      </w:pPr>
      <w:r w:rsidRPr="00D44163">
        <w:rPr>
          <w:rFonts w:ascii="仿宋" w:eastAsia="仿宋" w:hAnsi="仿宋" w:cs="仿宋" w:hint="eastAsia"/>
          <w:sz w:val="32"/>
        </w:rPr>
        <w:t>本部门</w:t>
      </w:r>
      <w:r w:rsidRPr="00D44163">
        <w:rPr>
          <w:rFonts w:ascii="仿宋" w:eastAsia="仿宋" w:hAnsi="仿宋" w:cs="仿宋"/>
          <w:sz w:val="32"/>
        </w:rPr>
        <w:t>201</w:t>
      </w:r>
      <w:r w:rsidR="00144D50" w:rsidRPr="00D44163">
        <w:rPr>
          <w:rFonts w:ascii="仿宋" w:eastAsia="仿宋" w:hAnsi="仿宋" w:cs="仿宋" w:hint="eastAsia"/>
          <w:sz w:val="32"/>
        </w:rPr>
        <w:t>9</w:t>
      </w:r>
      <w:r w:rsidRPr="00D44163">
        <w:rPr>
          <w:rFonts w:ascii="仿宋" w:eastAsia="仿宋" w:hAnsi="仿宋" w:cs="仿宋" w:hint="eastAsia"/>
          <w:sz w:val="32"/>
        </w:rPr>
        <w:t>年度机关</w:t>
      </w:r>
      <w:r w:rsidR="003638A2">
        <w:rPr>
          <w:rFonts w:ascii="仿宋" w:eastAsia="仿宋" w:hAnsi="仿宋" w:cs="仿宋"/>
          <w:sz w:val="32"/>
        </w:rPr>
        <w:t>运行经费支出</w:t>
      </w:r>
      <w:r w:rsidR="00D44163">
        <w:rPr>
          <w:rFonts w:ascii="仿宋" w:eastAsia="仿宋" w:hAnsi="仿宋" w:cs="仿宋"/>
          <w:sz w:val="32"/>
        </w:rPr>
        <w:t>24.5</w:t>
      </w:r>
      <w:r w:rsidR="003638A2">
        <w:rPr>
          <w:rFonts w:ascii="仿宋" w:eastAsia="仿宋" w:hAnsi="仿宋" w:cs="仿宋"/>
          <w:sz w:val="32"/>
        </w:rPr>
        <w:t>万元，较上年减少</w:t>
      </w:r>
      <w:r w:rsidR="00D44163">
        <w:rPr>
          <w:rFonts w:ascii="仿宋" w:eastAsia="仿宋" w:hAnsi="仿宋" w:cs="仿宋"/>
          <w:sz w:val="32"/>
        </w:rPr>
        <w:t>1.8万元。</w:t>
      </w:r>
      <w:r w:rsidR="003638A2">
        <w:rPr>
          <w:rFonts w:ascii="仿宋" w:eastAsia="仿宋" w:hAnsi="仿宋" w:cs="仿宋"/>
          <w:sz w:val="32"/>
        </w:rPr>
        <w:t>减</w:t>
      </w:r>
      <w:r w:rsidR="00D44163">
        <w:rPr>
          <w:rFonts w:ascii="仿宋" w:eastAsia="仿宋" w:hAnsi="仿宋" w:cs="仿宋"/>
          <w:sz w:val="32"/>
        </w:rPr>
        <w:t>少</w:t>
      </w:r>
      <w:r w:rsidR="00D44163">
        <w:rPr>
          <w:rFonts w:ascii="仿宋" w:eastAsia="仿宋" w:hAnsi="仿宋" w:cs="仿宋" w:hint="eastAsia"/>
          <w:sz w:val="32"/>
        </w:rPr>
        <w:t>6</w:t>
      </w:r>
      <w:r w:rsidR="00D44163">
        <w:rPr>
          <w:rFonts w:ascii="仿宋" w:eastAsia="仿宋" w:hAnsi="仿宋" w:cs="仿宋"/>
          <w:sz w:val="32"/>
        </w:rPr>
        <w:t>%</w:t>
      </w:r>
      <w:r w:rsidR="003638A2">
        <w:rPr>
          <w:rFonts w:ascii="仿宋" w:eastAsia="仿宋" w:hAnsi="仿宋" w:cs="仿宋"/>
          <w:sz w:val="32"/>
        </w:rPr>
        <w:t>，主要原因是</w:t>
      </w:r>
      <w:r w:rsidRPr="00D44163">
        <w:rPr>
          <w:rFonts w:ascii="仿宋" w:eastAsia="仿宋" w:hAnsi="仿宋" w:cs="仿宋" w:hint="eastAsia"/>
          <w:sz w:val="32"/>
        </w:rPr>
        <w:t>：</w:t>
      </w:r>
      <w:r w:rsidR="00D44163" w:rsidRPr="00D44163">
        <w:rPr>
          <w:rFonts w:ascii="仿宋" w:eastAsia="仿宋" w:hAnsi="仿宋" w:cs="仿宋" w:hint="eastAsia"/>
          <w:sz w:val="32"/>
        </w:rPr>
        <w:t>行政办公经费节约。</w:t>
      </w:r>
    </w:p>
    <w:p w:rsidR="004D1627"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D44163" w:rsidRDefault="00D44163">
      <w:pPr>
        <w:ind w:firstLine="640"/>
        <w:jc w:val="left"/>
        <w:rPr>
          <w:rFonts w:ascii="楷体" w:eastAsia="楷体" w:hAnsi="楷体" w:cs="楷体"/>
          <w:sz w:val="32"/>
        </w:rPr>
      </w:pPr>
      <w:r>
        <w:rPr>
          <w:rFonts w:ascii="楷体" w:eastAsia="楷体" w:hAnsi="楷体" w:cs="楷体"/>
          <w:sz w:val="32"/>
        </w:rPr>
        <w:t>无政府采购支出。</w:t>
      </w:r>
    </w:p>
    <w:p w:rsidR="00361F25" w:rsidRDefault="003638A2">
      <w:pPr>
        <w:ind w:firstLine="640"/>
        <w:jc w:val="left"/>
        <w:rPr>
          <w:rFonts w:ascii="楷体" w:eastAsia="楷体" w:hAnsi="楷体" w:cs="楷体"/>
          <w:sz w:val="32"/>
        </w:rPr>
      </w:pPr>
      <w:r>
        <w:rPr>
          <w:rFonts w:ascii="楷体" w:eastAsia="楷体" w:hAnsi="楷体" w:cs="楷体"/>
          <w:sz w:val="32"/>
        </w:rPr>
        <w:lastRenderedPageBreak/>
        <w:t>（四）国有资产占用情况。</w:t>
      </w:r>
    </w:p>
    <w:p w:rsidR="00582244" w:rsidRPr="00D44163" w:rsidRDefault="00582244" w:rsidP="00D44163">
      <w:pPr>
        <w:ind w:firstLine="640"/>
        <w:jc w:val="left"/>
        <w:rPr>
          <w:rFonts w:ascii="楷体" w:eastAsia="楷体" w:hAnsi="楷体" w:cs="楷体"/>
          <w:sz w:val="32"/>
        </w:rPr>
      </w:pPr>
      <w:r w:rsidRPr="00D44163">
        <w:rPr>
          <w:rFonts w:ascii="楷体" w:eastAsia="楷体" w:hAnsi="楷体" w:cs="楷体" w:hint="eastAsia"/>
          <w:sz w:val="32"/>
        </w:rPr>
        <w:t>截至</w:t>
      </w:r>
      <w:r w:rsidRPr="00D44163">
        <w:rPr>
          <w:rFonts w:ascii="楷体" w:eastAsia="楷体" w:hAnsi="楷体" w:cs="楷体"/>
          <w:sz w:val="32"/>
        </w:rPr>
        <w:t>201</w:t>
      </w:r>
      <w:r w:rsidR="00946F32" w:rsidRPr="00D44163">
        <w:rPr>
          <w:rFonts w:ascii="楷体" w:eastAsia="楷体" w:hAnsi="楷体" w:cs="楷体" w:hint="eastAsia"/>
          <w:sz w:val="32"/>
        </w:rPr>
        <w:t>9</w:t>
      </w:r>
      <w:r w:rsidRPr="00D44163">
        <w:rPr>
          <w:rFonts w:ascii="楷体" w:eastAsia="楷体" w:hAnsi="楷体" w:cs="楷体" w:hint="eastAsia"/>
          <w:sz w:val="32"/>
        </w:rPr>
        <w:t>年</w:t>
      </w:r>
      <w:r w:rsidR="00B44575" w:rsidRPr="00D44163">
        <w:rPr>
          <w:rFonts w:ascii="楷体" w:eastAsia="楷体" w:hAnsi="楷体" w:cs="楷体" w:hint="eastAsia"/>
          <w:sz w:val="32"/>
        </w:rPr>
        <w:t>1</w:t>
      </w:r>
      <w:r w:rsidRPr="00D44163">
        <w:rPr>
          <w:rFonts w:ascii="楷体" w:eastAsia="楷体" w:hAnsi="楷体" w:cs="楷体"/>
          <w:sz w:val="32"/>
        </w:rPr>
        <w:t>2</w:t>
      </w:r>
      <w:r w:rsidRPr="00D44163">
        <w:rPr>
          <w:rFonts w:ascii="楷体" w:eastAsia="楷体" w:hAnsi="楷体" w:cs="楷体" w:hint="eastAsia"/>
          <w:sz w:val="32"/>
        </w:rPr>
        <w:t>月</w:t>
      </w:r>
      <w:r w:rsidRPr="00D44163">
        <w:rPr>
          <w:rFonts w:ascii="楷体" w:eastAsia="楷体" w:hAnsi="楷体" w:cs="楷体"/>
          <w:sz w:val="32"/>
        </w:rPr>
        <w:t>31</w:t>
      </w:r>
      <w:r w:rsidRPr="00D44163">
        <w:rPr>
          <w:rFonts w:ascii="楷体" w:eastAsia="楷体" w:hAnsi="楷体" w:cs="楷体" w:hint="eastAsia"/>
          <w:sz w:val="32"/>
        </w:rPr>
        <w:t>日，本部门</w:t>
      </w:r>
      <w:r w:rsidR="00D44163" w:rsidRPr="00D44163">
        <w:rPr>
          <w:rFonts w:ascii="楷体" w:eastAsia="楷体" w:hAnsi="楷体" w:cs="楷体" w:hint="eastAsia"/>
          <w:sz w:val="32"/>
        </w:rPr>
        <w:t>无公务用车</w:t>
      </w:r>
      <w:r w:rsidRPr="00D44163">
        <w:rPr>
          <w:rFonts w:ascii="楷体" w:eastAsia="楷体" w:hAnsi="楷体" w:cs="楷体" w:hint="eastAsia"/>
          <w:sz w:val="32"/>
        </w:rPr>
        <w:t>；单位价值</w:t>
      </w:r>
      <w:r w:rsidRPr="00D44163">
        <w:rPr>
          <w:rFonts w:ascii="楷体" w:eastAsia="楷体" w:hAnsi="楷体" w:cs="楷体"/>
          <w:sz w:val="32"/>
        </w:rPr>
        <w:t>50</w:t>
      </w:r>
      <w:r w:rsidRPr="00D44163">
        <w:rPr>
          <w:rFonts w:ascii="楷体" w:eastAsia="楷体" w:hAnsi="楷体" w:cs="楷体" w:hint="eastAsia"/>
          <w:sz w:val="32"/>
        </w:rPr>
        <w:t>万元以上通用设备</w:t>
      </w:r>
      <w:r w:rsidR="00D44163" w:rsidRPr="00D44163">
        <w:rPr>
          <w:rFonts w:ascii="楷体" w:eastAsia="楷体" w:hAnsi="楷体" w:cs="楷体"/>
          <w:sz w:val="32"/>
        </w:rPr>
        <w:t>0</w:t>
      </w:r>
      <w:r w:rsidRPr="00D44163">
        <w:rPr>
          <w:rFonts w:ascii="楷体" w:eastAsia="楷体" w:hAnsi="楷体" w:cs="楷体" w:hint="eastAsia"/>
          <w:sz w:val="32"/>
        </w:rPr>
        <w:t>台</w:t>
      </w:r>
      <w:r w:rsidRPr="00D44163">
        <w:rPr>
          <w:rFonts w:ascii="楷体" w:eastAsia="楷体" w:hAnsi="楷体" w:cs="楷体"/>
          <w:sz w:val="32"/>
        </w:rPr>
        <w:t>(</w:t>
      </w:r>
      <w:r w:rsidRPr="00D44163">
        <w:rPr>
          <w:rFonts w:ascii="楷体" w:eastAsia="楷体" w:hAnsi="楷体" w:cs="楷体" w:hint="eastAsia"/>
          <w:sz w:val="32"/>
        </w:rPr>
        <w:t>套</w:t>
      </w:r>
      <w:r w:rsidRPr="00D44163">
        <w:rPr>
          <w:rFonts w:ascii="楷体" w:eastAsia="楷体" w:hAnsi="楷体" w:cs="楷体"/>
          <w:sz w:val="32"/>
        </w:rPr>
        <w:t>)</w:t>
      </w:r>
      <w:r w:rsidRPr="00D44163">
        <w:rPr>
          <w:rFonts w:ascii="楷体" w:eastAsia="楷体" w:hAnsi="楷体" w:cs="楷体" w:hint="eastAsia"/>
          <w:sz w:val="32"/>
        </w:rPr>
        <w:t>，单价</w:t>
      </w:r>
      <w:r w:rsidRPr="00D44163">
        <w:rPr>
          <w:rFonts w:ascii="楷体" w:eastAsia="楷体" w:hAnsi="楷体" w:cs="楷体"/>
          <w:sz w:val="32"/>
        </w:rPr>
        <w:t>100</w:t>
      </w:r>
      <w:r w:rsidRPr="00D44163">
        <w:rPr>
          <w:rFonts w:ascii="楷体" w:eastAsia="楷体" w:hAnsi="楷体" w:cs="楷体" w:hint="eastAsia"/>
          <w:sz w:val="32"/>
        </w:rPr>
        <w:t>万正以上专用设备</w:t>
      </w:r>
      <w:r w:rsidR="00D44163" w:rsidRPr="00D44163">
        <w:rPr>
          <w:rFonts w:ascii="楷体" w:eastAsia="楷体" w:hAnsi="楷体" w:cs="楷体"/>
          <w:sz w:val="32"/>
        </w:rPr>
        <w:t>0</w:t>
      </w:r>
      <w:r w:rsidRPr="00D44163">
        <w:rPr>
          <w:rFonts w:ascii="楷体" w:eastAsia="楷体" w:hAnsi="楷体" w:cs="楷体" w:hint="eastAsia"/>
          <w:sz w:val="32"/>
        </w:rPr>
        <w:t>台</w:t>
      </w:r>
      <w:r w:rsidRPr="00D44163">
        <w:rPr>
          <w:rFonts w:ascii="楷体" w:eastAsia="楷体" w:hAnsi="楷体" w:cs="楷体"/>
          <w:sz w:val="32"/>
        </w:rPr>
        <w:t>(</w:t>
      </w:r>
      <w:r w:rsidRPr="00D44163">
        <w:rPr>
          <w:rFonts w:ascii="楷体" w:eastAsia="楷体" w:hAnsi="楷体" w:cs="楷体" w:hint="eastAsia"/>
          <w:sz w:val="32"/>
        </w:rPr>
        <w:t>套</w:t>
      </w:r>
      <w:r w:rsidR="00D44163" w:rsidRPr="00D44163">
        <w:rPr>
          <w:rFonts w:ascii="楷体" w:eastAsia="楷体" w:hAnsi="楷体" w:cs="楷体" w:hint="eastAsia"/>
          <w:sz w:val="32"/>
        </w:rPr>
        <w:t>)。</w:t>
      </w:r>
    </w:p>
    <w:p w:rsidR="00361F25" w:rsidRPr="00946F32" w:rsidRDefault="00361F25">
      <w:pPr>
        <w:ind w:firstLine="640"/>
        <w:jc w:val="left"/>
        <w:rPr>
          <w:rFonts w:ascii="楷体" w:eastAsia="楷体" w:hAnsi="楷体" w:cs="楷体"/>
          <w:sz w:val="32"/>
        </w:rPr>
      </w:pPr>
    </w:p>
    <w:p w:rsidR="00361F25" w:rsidRDefault="00361F25">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指事业单位在当年的“财政拨款收入”、“事业收入”、“经营收入”、“其他收入”不足以安排当年支出的情况下，使用以前年度积</w:t>
      </w:r>
      <w:r>
        <w:rPr>
          <w:rFonts w:ascii="仿宋" w:eastAsia="仿宋" w:hAnsi="仿宋" w:cs="仿宋"/>
          <w:sz w:val="32"/>
        </w:rPr>
        <w:lastRenderedPageBreak/>
        <w:t xml:space="preserve">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w:t>
      </w:r>
      <w:r>
        <w:rPr>
          <w:rFonts w:ascii="仿宋" w:eastAsia="仿宋" w:hAnsi="仿宋" w:cs="仿宋"/>
          <w:sz w:val="32"/>
        </w:rPr>
        <w:lastRenderedPageBreak/>
        <w:t xml:space="preserve">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0163B" w:rsidRDefault="0070163B" w:rsidP="0070163B">
      <w:pPr>
        <w:jc w:val="center"/>
        <w:rPr>
          <w:rFonts w:ascii="宋体" w:eastAsia="宋体" w:hAnsi="宋体" w:cs="宋体"/>
          <w:sz w:val="44"/>
        </w:rPr>
      </w:pPr>
    </w:p>
    <w:p w:rsidR="000452DB" w:rsidRPr="000452DB" w:rsidRDefault="000452DB" w:rsidP="000452DB">
      <w:pPr>
        <w:ind w:left="640"/>
        <w:jc w:val="left"/>
        <w:rPr>
          <w:rFonts w:ascii="仿宋" w:eastAsia="仿宋" w:hAnsi="仿宋" w:cs="仿宋"/>
          <w:sz w:val="32"/>
        </w:rPr>
      </w:pPr>
    </w:p>
    <w:sectPr w:rsidR="000452DB" w:rsidRPr="000452DB" w:rsidSect="001352FB">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CAC" w:rsidRDefault="00212CAC" w:rsidP="00582244">
      <w:r>
        <w:separator/>
      </w:r>
    </w:p>
  </w:endnote>
  <w:endnote w:type="continuationSeparator" w:id="0">
    <w:p w:rsidR="00212CAC" w:rsidRDefault="00212CAC"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CAC" w:rsidRDefault="00212CAC" w:rsidP="00582244">
      <w:r>
        <w:separator/>
      </w:r>
    </w:p>
  </w:footnote>
  <w:footnote w:type="continuationSeparator" w:id="0">
    <w:p w:rsidR="00212CAC" w:rsidRDefault="00212CAC"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B3" w:rsidRDefault="007107B3"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E0C00D8"/>
    <w:multiLevelType w:val="hybridMultilevel"/>
    <w:tmpl w:val="5F26B864"/>
    <w:lvl w:ilvl="0" w:tplc="7752E7E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8194"/>
  </w:hdrShapeDefaults>
  <w:footnotePr>
    <w:footnote w:id="-1"/>
    <w:footnote w:id="0"/>
  </w:footnotePr>
  <w:endnotePr>
    <w:endnote w:id="-1"/>
    <w:endnote w:id="0"/>
  </w:endnotePr>
  <w:compat>
    <w:useFELayout/>
  </w:compat>
  <w:rsids>
    <w:rsidRoot w:val="00361F25"/>
    <w:rsid w:val="00022F24"/>
    <w:rsid w:val="000452DB"/>
    <w:rsid w:val="000B56F7"/>
    <w:rsid w:val="000E1DA1"/>
    <w:rsid w:val="0011267F"/>
    <w:rsid w:val="001352FB"/>
    <w:rsid w:val="00144D50"/>
    <w:rsid w:val="001F250B"/>
    <w:rsid w:val="00212CAC"/>
    <w:rsid w:val="002515BB"/>
    <w:rsid w:val="0025703E"/>
    <w:rsid w:val="002D5DD0"/>
    <w:rsid w:val="002E774F"/>
    <w:rsid w:val="003167B2"/>
    <w:rsid w:val="00361F25"/>
    <w:rsid w:val="003638A2"/>
    <w:rsid w:val="003E78DE"/>
    <w:rsid w:val="004059E1"/>
    <w:rsid w:val="004606BE"/>
    <w:rsid w:val="004C174B"/>
    <w:rsid w:val="004D1627"/>
    <w:rsid w:val="004E2F24"/>
    <w:rsid w:val="00544AFA"/>
    <w:rsid w:val="00582244"/>
    <w:rsid w:val="005C5506"/>
    <w:rsid w:val="005E2E58"/>
    <w:rsid w:val="00600380"/>
    <w:rsid w:val="006123DC"/>
    <w:rsid w:val="0065030C"/>
    <w:rsid w:val="006830F4"/>
    <w:rsid w:val="006D7D30"/>
    <w:rsid w:val="0070163B"/>
    <w:rsid w:val="007107B3"/>
    <w:rsid w:val="00732CB0"/>
    <w:rsid w:val="00825794"/>
    <w:rsid w:val="008409D7"/>
    <w:rsid w:val="008461CF"/>
    <w:rsid w:val="008B1659"/>
    <w:rsid w:val="008D7819"/>
    <w:rsid w:val="008F546E"/>
    <w:rsid w:val="00946F32"/>
    <w:rsid w:val="0096182A"/>
    <w:rsid w:val="009B4C5A"/>
    <w:rsid w:val="00A806B4"/>
    <w:rsid w:val="00A859D1"/>
    <w:rsid w:val="00AB25EE"/>
    <w:rsid w:val="00AF64D3"/>
    <w:rsid w:val="00B27C51"/>
    <w:rsid w:val="00B44575"/>
    <w:rsid w:val="00B7737C"/>
    <w:rsid w:val="00BC6D21"/>
    <w:rsid w:val="00BD0975"/>
    <w:rsid w:val="00C44F18"/>
    <w:rsid w:val="00CB1FF4"/>
    <w:rsid w:val="00D21CDF"/>
    <w:rsid w:val="00D36804"/>
    <w:rsid w:val="00D44163"/>
    <w:rsid w:val="00D83956"/>
    <w:rsid w:val="00DC7E16"/>
    <w:rsid w:val="00DF6FA5"/>
    <w:rsid w:val="00E053B8"/>
    <w:rsid w:val="00E517E0"/>
    <w:rsid w:val="00EC2A23"/>
    <w:rsid w:val="00EC2AAC"/>
    <w:rsid w:val="00F322AD"/>
    <w:rsid w:val="00F35C36"/>
    <w:rsid w:val="00F44513"/>
    <w:rsid w:val="00F90EA9"/>
    <w:rsid w:val="00F94200"/>
    <w:rsid w:val="00FE3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2244"/>
    <w:rPr>
      <w:sz w:val="18"/>
      <w:szCs w:val="18"/>
    </w:rPr>
  </w:style>
  <w:style w:type="paragraph" w:styleId="a4">
    <w:name w:val="footer"/>
    <w:basedOn w:val="a"/>
    <w:link w:val="Char0"/>
    <w:uiPriority w:val="99"/>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 w:type="paragraph" w:styleId="a7">
    <w:name w:val="Balloon Text"/>
    <w:basedOn w:val="a"/>
    <w:link w:val="Char1"/>
    <w:uiPriority w:val="99"/>
    <w:semiHidden/>
    <w:unhideWhenUsed/>
    <w:rsid w:val="004D1627"/>
    <w:rPr>
      <w:sz w:val="18"/>
      <w:szCs w:val="18"/>
    </w:rPr>
  </w:style>
  <w:style w:type="character" w:customStyle="1" w:styleId="Char1">
    <w:name w:val="批注框文本 Char"/>
    <w:basedOn w:val="a0"/>
    <w:link w:val="a7"/>
    <w:uiPriority w:val="99"/>
    <w:semiHidden/>
    <w:rsid w:val="004D1627"/>
    <w:rPr>
      <w:sz w:val="18"/>
      <w:szCs w:val="18"/>
    </w:rPr>
  </w:style>
</w:styles>
</file>

<file path=word/webSettings.xml><?xml version="1.0" encoding="utf-8"?>
<w:webSettings xmlns:r="http://schemas.openxmlformats.org/officeDocument/2006/relationships" xmlns:w="http://schemas.openxmlformats.org/wordprocessingml/2006/main">
  <w:divs>
    <w:div w:id="320276528">
      <w:bodyDiv w:val="1"/>
      <w:marLeft w:val="0"/>
      <w:marRight w:val="0"/>
      <w:marTop w:val="0"/>
      <w:marBottom w:val="0"/>
      <w:divBdr>
        <w:top w:val="none" w:sz="0" w:space="0" w:color="auto"/>
        <w:left w:val="none" w:sz="0" w:space="0" w:color="auto"/>
        <w:bottom w:val="none" w:sz="0" w:space="0" w:color="auto"/>
        <w:right w:val="none" w:sz="0" w:space="0" w:color="auto"/>
      </w:divBdr>
    </w:div>
    <w:div w:id="1146512416">
      <w:bodyDiv w:val="1"/>
      <w:marLeft w:val="0"/>
      <w:marRight w:val="0"/>
      <w:marTop w:val="0"/>
      <w:marBottom w:val="0"/>
      <w:divBdr>
        <w:top w:val="none" w:sz="0" w:space="0" w:color="auto"/>
        <w:left w:val="none" w:sz="0" w:space="0" w:color="auto"/>
        <w:bottom w:val="none" w:sz="0" w:space="0" w:color="auto"/>
        <w:right w:val="none" w:sz="0" w:space="0" w:color="auto"/>
      </w:divBdr>
    </w:div>
    <w:div w:id="1151483399">
      <w:bodyDiv w:val="1"/>
      <w:marLeft w:val="0"/>
      <w:marRight w:val="0"/>
      <w:marTop w:val="0"/>
      <w:marBottom w:val="0"/>
      <w:divBdr>
        <w:top w:val="none" w:sz="0" w:space="0" w:color="auto"/>
        <w:left w:val="none" w:sz="0" w:space="0" w:color="auto"/>
        <w:bottom w:val="none" w:sz="0" w:space="0" w:color="auto"/>
        <w:right w:val="none" w:sz="0" w:space="0" w:color="auto"/>
      </w:divBdr>
    </w:div>
    <w:div w:id="1361780165">
      <w:bodyDiv w:val="1"/>
      <w:marLeft w:val="0"/>
      <w:marRight w:val="0"/>
      <w:marTop w:val="0"/>
      <w:marBottom w:val="0"/>
      <w:divBdr>
        <w:top w:val="none" w:sz="0" w:space="0" w:color="auto"/>
        <w:left w:val="none" w:sz="0" w:space="0" w:color="auto"/>
        <w:bottom w:val="none" w:sz="0" w:space="0" w:color="auto"/>
        <w:right w:val="none" w:sz="0" w:space="0" w:color="auto"/>
      </w:divBdr>
    </w:div>
    <w:div w:id="158403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2020-09-25T03:42:00Z</dcterms:created>
  <dcterms:modified xsi:type="dcterms:W3CDTF">2020-12-29T07:41:00Z</dcterms:modified>
</cp:coreProperties>
</file>