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2A3" w:rsidRDefault="005F0870">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1572A3" w:rsidRDefault="001572A3">
      <w:pPr>
        <w:ind w:firstLine="3200"/>
        <w:rPr>
          <w:rFonts w:ascii="仿宋" w:eastAsia="仿宋" w:hAnsi="仿宋" w:cs="仿宋"/>
          <w:sz w:val="32"/>
        </w:rPr>
      </w:pPr>
    </w:p>
    <w:p w:rsidR="001572A3" w:rsidRDefault="005F0870">
      <w:pPr>
        <w:rPr>
          <w:rFonts w:ascii="黑体" w:eastAsia="黑体" w:hAnsi="黑体" w:cs="黑体"/>
          <w:sz w:val="32"/>
        </w:rPr>
      </w:pPr>
      <w:r>
        <w:rPr>
          <w:rFonts w:ascii="黑体" w:eastAsia="黑体" w:hAnsi="黑体" w:cs="黑体"/>
          <w:sz w:val="32"/>
        </w:rPr>
        <w:t xml:space="preserve">第一部分 </w:t>
      </w:r>
      <w:r>
        <w:rPr>
          <w:rFonts w:ascii="黑体" w:eastAsia="黑体" w:hAnsi="黑体" w:cs="黑体" w:hint="eastAsia"/>
          <w:sz w:val="32"/>
        </w:rPr>
        <w:t>益阳市质量技术监督信息管理</w:t>
      </w:r>
      <w:proofErr w:type="gramStart"/>
      <w:r>
        <w:rPr>
          <w:rFonts w:ascii="黑体" w:eastAsia="黑体" w:hAnsi="黑体" w:cs="黑体" w:hint="eastAsia"/>
          <w:sz w:val="32"/>
        </w:rPr>
        <w:t>所</w:t>
      </w:r>
      <w:r>
        <w:rPr>
          <w:rFonts w:ascii="黑体" w:eastAsia="黑体" w:hAnsi="黑体" w:cs="黑体"/>
          <w:sz w:val="32"/>
        </w:rPr>
        <w:t>单位</w:t>
      </w:r>
      <w:proofErr w:type="gramEnd"/>
      <w:r>
        <w:rPr>
          <w:rFonts w:ascii="黑体" w:eastAsia="黑体" w:hAnsi="黑体" w:cs="黑体"/>
          <w:sz w:val="32"/>
        </w:rPr>
        <w:t xml:space="preserve">概况 </w:t>
      </w:r>
    </w:p>
    <w:p w:rsidR="001572A3" w:rsidRDefault="005F0870">
      <w:pPr>
        <w:rPr>
          <w:rFonts w:ascii="楷体" w:eastAsia="楷体" w:hAnsi="楷体" w:cs="楷体"/>
          <w:sz w:val="32"/>
        </w:rPr>
      </w:pPr>
      <w:r>
        <w:rPr>
          <w:rFonts w:ascii="楷体" w:eastAsia="楷体" w:hAnsi="楷体" w:cs="楷体"/>
          <w:sz w:val="32"/>
        </w:rPr>
        <w:t>一、</w:t>
      </w:r>
      <w:r>
        <w:rPr>
          <w:rFonts w:ascii="楷体" w:eastAsia="楷体" w:hAnsi="楷体" w:cs="楷体" w:hint="eastAsia"/>
          <w:sz w:val="32"/>
        </w:rPr>
        <w:t>部门职责</w:t>
      </w:r>
      <w:r>
        <w:rPr>
          <w:rFonts w:ascii="楷体" w:eastAsia="楷体" w:hAnsi="楷体" w:cs="楷体"/>
          <w:sz w:val="32"/>
        </w:rPr>
        <w:t xml:space="preserve"> </w:t>
      </w:r>
    </w:p>
    <w:p w:rsidR="001572A3" w:rsidRDefault="005F0870">
      <w:pPr>
        <w:rPr>
          <w:rFonts w:ascii="楷体" w:eastAsia="楷体" w:hAnsi="楷体" w:cs="楷体"/>
          <w:sz w:val="32"/>
        </w:rPr>
      </w:pPr>
      <w:r>
        <w:rPr>
          <w:rFonts w:ascii="楷体" w:eastAsia="楷体" w:hAnsi="楷体" w:cs="楷体"/>
          <w:sz w:val="32"/>
        </w:rPr>
        <w:t>二、机构设置</w:t>
      </w:r>
    </w:p>
    <w:p w:rsidR="001572A3" w:rsidRDefault="005F0870">
      <w:pPr>
        <w:rPr>
          <w:rFonts w:ascii="楷体" w:eastAsia="楷体" w:hAnsi="楷体" w:cs="楷体"/>
          <w:sz w:val="32"/>
        </w:rPr>
      </w:pPr>
      <w:r>
        <w:rPr>
          <w:rFonts w:ascii="楷体" w:eastAsia="楷体" w:hAnsi="楷体" w:cs="楷体"/>
          <w:sz w:val="32"/>
        </w:rPr>
        <w:t>三、部门决算单位构成</w:t>
      </w:r>
    </w:p>
    <w:p w:rsidR="001572A3" w:rsidRDefault="001572A3">
      <w:pPr>
        <w:rPr>
          <w:rFonts w:ascii="楷体" w:eastAsia="楷体" w:hAnsi="楷体" w:cs="楷体"/>
          <w:sz w:val="32"/>
        </w:rPr>
      </w:pPr>
    </w:p>
    <w:p w:rsidR="001572A3" w:rsidRDefault="005F0870">
      <w:pPr>
        <w:rPr>
          <w:rFonts w:ascii="黑体" w:eastAsia="黑体" w:hAnsi="黑体" w:cs="黑体"/>
          <w:sz w:val="32"/>
        </w:rPr>
      </w:pPr>
      <w:r>
        <w:rPr>
          <w:rFonts w:ascii="黑体" w:eastAsia="黑体" w:hAnsi="黑体" w:cs="黑体"/>
          <w:sz w:val="32"/>
        </w:rPr>
        <w:t xml:space="preserve">第二部分 </w:t>
      </w:r>
      <w:r>
        <w:rPr>
          <w:rFonts w:ascii="黑体" w:eastAsia="黑体" w:hAnsi="黑体" w:cs="黑体" w:hint="eastAsia"/>
          <w:sz w:val="32"/>
        </w:rPr>
        <w:t>益阳市质量技术监督信息管理所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年度部门决算表 </w:t>
      </w:r>
    </w:p>
    <w:p w:rsidR="001572A3" w:rsidRDefault="005F0870">
      <w:pPr>
        <w:rPr>
          <w:rFonts w:ascii="楷体" w:eastAsia="楷体" w:hAnsi="楷体" w:cs="楷体"/>
          <w:sz w:val="32"/>
        </w:rPr>
      </w:pPr>
      <w:r>
        <w:rPr>
          <w:rFonts w:ascii="楷体" w:eastAsia="楷体" w:hAnsi="楷体" w:cs="楷体"/>
          <w:sz w:val="32"/>
        </w:rPr>
        <w:t xml:space="preserve">一、收入支出决算总表 </w:t>
      </w:r>
    </w:p>
    <w:p w:rsidR="001572A3" w:rsidRDefault="005F0870">
      <w:pPr>
        <w:rPr>
          <w:rFonts w:ascii="楷体" w:eastAsia="楷体" w:hAnsi="楷体" w:cs="楷体"/>
          <w:sz w:val="32"/>
        </w:rPr>
      </w:pPr>
      <w:r>
        <w:rPr>
          <w:rFonts w:ascii="楷体" w:eastAsia="楷体" w:hAnsi="楷体" w:cs="楷体"/>
          <w:sz w:val="32"/>
        </w:rPr>
        <w:t xml:space="preserve">二、收入决算表 </w:t>
      </w:r>
    </w:p>
    <w:p w:rsidR="001572A3" w:rsidRDefault="005F0870">
      <w:pPr>
        <w:rPr>
          <w:rFonts w:ascii="楷体" w:eastAsia="楷体" w:hAnsi="楷体" w:cs="楷体"/>
          <w:sz w:val="32"/>
        </w:rPr>
      </w:pPr>
      <w:r>
        <w:rPr>
          <w:rFonts w:ascii="楷体" w:eastAsia="楷体" w:hAnsi="楷体" w:cs="楷体"/>
          <w:sz w:val="32"/>
        </w:rPr>
        <w:t xml:space="preserve">三、支出决算表 </w:t>
      </w:r>
    </w:p>
    <w:p w:rsidR="001572A3" w:rsidRDefault="005F0870">
      <w:pPr>
        <w:rPr>
          <w:rFonts w:ascii="楷体" w:eastAsia="楷体" w:hAnsi="楷体" w:cs="楷体"/>
          <w:sz w:val="32"/>
        </w:rPr>
      </w:pPr>
      <w:r>
        <w:rPr>
          <w:rFonts w:ascii="楷体" w:eastAsia="楷体" w:hAnsi="楷体" w:cs="楷体"/>
          <w:sz w:val="32"/>
        </w:rPr>
        <w:t xml:space="preserve">四、财政拨款收入支出决算总表 </w:t>
      </w:r>
    </w:p>
    <w:p w:rsidR="001572A3" w:rsidRDefault="005F0870">
      <w:pPr>
        <w:rPr>
          <w:rFonts w:ascii="楷体" w:eastAsia="楷体" w:hAnsi="楷体" w:cs="楷体"/>
          <w:sz w:val="32"/>
        </w:rPr>
      </w:pPr>
      <w:r>
        <w:rPr>
          <w:rFonts w:ascii="楷体" w:eastAsia="楷体" w:hAnsi="楷体" w:cs="楷体"/>
          <w:sz w:val="32"/>
        </w:rPr>
        <w:t xml:space="preserve">五、一般公共预算财政拨款支出决算表 </w:t>
      </w:r>
    </w:p>
    <w:p w:rsidR="001572A3" w:rsidRDefault="005F0870">
      <w:pPr>
        <w:rPr>
          <w:rFonts w:ascii="楷体" w:eastAsia="楷体" w:hAnsi="楷体" w:cs="楷体"/>
          <w:sz w:val="32"/>
        </w:rPr>
      </w:pPr>
      <w:r>
        <w:rPr>
          <w:rFonts w:ascii="楷体" w:eastAsia="楷体" w:hAnsi="楷体" w:cs="楷体"/>
          <w:sz w:val="32"/>
        </w:rPr>
        <w:t xml:space="preserve">六、一般公共预算财政拨款基本支出决算表 </w:t>
      </w:r>
    </w:p>
    <w:p w:rsidR="001572A3" w:rsidRDefault="005F0870">
      <w:pPr>
        <w:rPr>
          <w:rFonts w:ascii="楷体" w:eastAsia="楷体" w:hAnsi="楷体" w:cs="楷体"/>
          <w:sz w:val="32"/>
        </w:rPr>
      </w:pPr>
      <w:r>
        <w:rPr>
          <w:rFonts w:ascii="楷体" w:eastAsia="楷体" w:hAnsi="楷体" w:cs="楷体"/>
          <w:sz w:val="32"/>
        </w:rPr>
        <w:t xml:space="preserve">七、一般公共预算财政拨款“三公”经费支出决算表 </w:t>
      </w:r>
    </w:p>
    <w:p w:rsidR="00B71D98" w:rsidRDefault="005F0870" w:rsidP="00B71D98">
      <w:pPr>
        <w:rPr>
          <w:rFonts w:ascii="楷体" w:eastAsia="楷体" w:hAnsi="楷体" w:cs="楷体"/>
        </w:rPr>
      </w:pPr>
      <w:r>
        <w:rPr>
          <w:rFonts w:ascii="楷体" w:eastAsia="楷体" w:hAnsi="楷体" w:cs="楷体"/>
          <w:sz w:val="32"/>
        </w:rPr>
        <w:t>八、政府性基金预算财政拨款收入支出决算表</w:t>
      </w:r>
    </w:p>
    <w:p w:rsidR="001572A3" w:rsidRDefault="001572A3">
      <w:pPr>
        <w:rPr>
          <w:rFonts w:ascii="楷体" w:eastAsia="楷体" w:hAnsi="楷体" w:cs="楷体"/>
          <w:sz w:val="32"/>
        </w:rPr>
      </w:pPr>
    </w:p>
    <w:p w:rsidR="001572A3" w:rsidRDefault="001572A3">
      <w:pPr>
        <w:rPr>
          <w:rFonts w:ascii="楷体" w:eastAsia="楷体" w:hAnsi="楷体" w:cs="楷体"/>
          <w:sz w:val="32"/>
        </w:rPr>
      </w:pPr>
    </w:p>
    <w:p w:rsidR="001572A3" w:rsidRDefault="005F0870">
      <w:pPr>
        <w:rPr>
          <w:rFonts w:ascii="黑体" w:eastAsia="黑体" w:hAnsi="黑体" w:cs="黑体"/>
          <w:sz w:val="32"/>
        </w:rPr>
      </w:pPr>
      <w:r>
        <w:rPr>
          <w:rFonts w:ascii="黑体" w:eastAsia="黑体" w:hAnsi="黑体" w:cs="黑体"/>
          <w:sz w:val="32"/>
        </w:rPr>
        <w:t>第三部分</w:t>
      </w:r>
      <w:r>
        <w:rPr>
          <w:rFonts w:ascii="黑体" w:eastAsia="黑体" w:hAnsi="黑体" w:cs="黑体" w:hint="eastAsia"/>
          <w:sz w:val="32"/>
        </w:rPr>
        <w:t xml:space="preserve">  益阳市质量技术监督信息管理所</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年度部门决算情况说明</w:t>
      </w:r>
    </w:p>
    <w:p w:rsidR="001572A3" w:rsidRDefault="005F0870">
      <w:pPr>
        <w:jc w:val="left"/>
        <w:rPr>
          <w:rFonts w:ascii="楷体" w:eastAsia="楷体" w:hAnsi="楷体" w:cs="楷体"/>
          <w:sz w:val="32"/>
        </w:rPr>
      </w:pPr>
      <w:r>
        <w:rPr>
          <w:rFonts w:ascii="楷体" w:eastAsia="楷体" w:hAnsi="楷体" w:cs="楷体" w:hint="eastAsia"/>
          <w:sz w:val="32"/>
        </w:rPr>
        <w:t>一、收入支出决算总体情况说明</w:t>
      </w:r>
    </w:p>
    <w:p w:rsidR="001572A3" w:rsidRDefault="005F0870">
      <w:pPr>
        <w:jc w:val="left"/>
        <w:rPr>
          <w:rFonts w:ascii="楷体" w:eastAsia="楷体" w:hAnsi="楷体" w:cs="楷体"/>
          <w:sz w:val="32"/>
        </w:rPr>
      </w:pPr>
      <w:r>
        <w:rPr>
          <w:rFonts w:ascii="楷体" w:eastAsia="楷体" w:hAnsi="楷体" w:cs="楷体" w:hint="eastAsia"/>
          <w:sz w:val="32"/>
        </w:rPr>
        <w:lastRenderedPageBreak/>
        <w:t>二、收入决算情况说明</w:t>
      </w:r>
    </w:p>
    <w:p w:rsidR="001572A3" w:rsidRDefault="005F0870">
      <w:pPr>
        <w:jc w:val="left"/>
        <w:rPr>
          <w:rFonts w:ascii="楷体" w:eastAsia="楷体" w:hAnsi="楷体" w:cs="楷体"/>
          <w:sz w:val="32"/>
        </w:rPr>
      </w:pPr>
      <w:r>
        <w:rPr>
          <w:rFonts w:ascii="楷体" w:eastAsia="楷体" w:hAnsi="楷体" w:cs="楷体" w:hint="eastAsia"/>
          <w:sz w:val="32"/>
        </w:rPr>
        <w:t>三、支出决算情况说明</w:t>
      </w:r>
    </w:p>
    <w:p w:rsidR="001572A3" w:rsidRDefault="005F0870">
      <w:pPr>
        <w:jc w:val="left"/>
        <w:rPr>
          <w:rFonts w:ascii="楷体" w:eastAsia="楷体" w:hAnsi="楷体" w:cs="楷体"/>
          <w:sz w:val="32"/>
        </w:rPr>
      </w:pPr>
      <w:r>
        <w:rPr>
          <w:rFonts w:ascii="楷体" w:eastAsia="楷体" w:hAnsi="楷体" w:cs="楷体" w:hint="eastAsia"/>
          <w:sz w:val="32"/>
        </w:rPr>
        <w:t>四、财政拨款收入支出决算总体情况说明</w:t>
      </w:r>
    </w:p>
    <w:p w:rsidR="001572A3" w:rsidRDefault="005F0870">
      <w:pPr>
        <w:jc w:val="left"/>
        <w:rPr>
          <w:rFonts w:ascii="楷体" w:eastAsia="楷体" w:hAnsi="楷体" w:cs="楷体"/>
          <w:sz w:val="32"/>
        </w:rPr>
      </w:pPr>
      <w:r>
        <w:rPr>
          <w:rFonts w:ascii="楷体" w:eastAsia="楷体" w:hAnsi="楷体" w:cs="楷体" w:hint="eastAsia"/>
          <w:sz w:val="32"/>
        </w:rPr>
        <w:t>五、一般公共预算财政拨款支出决算情况说明</w:t>
      </w:r>
    </w:p>
    <w:p w:rsidR="001572A3" w:rsidRDefault="005F0870">
      <w:pPr>
        <w:jc w:val="left"/>
        <w:rPr>
          <w:rFonts w:ascii="楷体" w:eastAsia="楷体" w:hAnsi="楷体" w:cs="楷体"/>
          <w:sz w:val="32"/>
        </w:rPr>
      </w:pPr>
      <w:r>
        <w:rPr>
          <w:rFonts w:ascii="楷体" w:eastAsia="楷体" w:hAnsi="楷体" w:cs="楷体" w:hint="eastAsia"/>
          <w:sz w:val="32"/>
        </w:rPr>
        <w:t xml:space="preserve">六、一般公共预算财政拨款基本支出决算情况说明 </w:t>
      </w:r>
    </w:p>
    <w:p w:rsidR="001572A3" w:rsidRDefault="005F0870">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rsidR="001572A3" w:rsidRDefault="005F0870">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rsidR="001572A3" w:rsidRDefault="005F0870">
      <w:pPr>
        <w:jc w:val="left"/>
        <w:rPr>
          <w:rFonts w:ascii="楷体" w:eastAsia="楷体" w:hAnsi="楷体" w:cs="楷体"/>
          <w:sz w:val="32"/>
        </w:rPr>
      </w:pPr>
      <w:r>
        <w:rPr>
          <w:rFonts w:ascii="楷体" w:eastAsia="楷体" w:hAnsi="楷体" w:cs="楷体" w:hint="eastAsia"/>
          <w:sz w:val="32"/>
        </w:rPr>
        <w:t>九、预算绩效情况说明</w:t>
      </w:r>
    </w:p>
    <w:p w:rsidR="001572A3" w:rsidRDefault="005F0870">
      <w:pPr>
        <w:jc w:val="left"/>
        <w:rPr>
          <w:rFonts w:ascii="楷体" w:eastAsia="楷体" w:hAnsi="楷体" w:cs="楷体"/>
          <w:sz w:val="32"/>
        </w:rPr>
      </w:pPr>
      <w:r>
        <w:rPr>
          <w:rFonts w:ascii="楷体" w:eastAsia="楷体" w:hAnsi="楷体" w:cs="楷体" w:hint="eastAsia"/>
          <w:sz w:val="32"/>
        </w:rPr>
        <w:t xml:space="preserve">十、其他重要事项情况说明 </w:t>
      </w:r>
    </w:p>
    <w:p w:rsidR="001572A3" w:rsidRDefault="001572A3">
      <w:pPr>
        <w:rPr>
          <w:rFonts w:ascii="黑体" w:eastAsia="黑体" w:hAnsi="黑体" w:cs="黑体"/>
          <w:sz w:val="32"/>
        </w:rPr>
      </w:pPr>
    </w:p>
    <w:p w:rsidR="001572A3" w:rsidRDefault="005F0870">
      <w:pPr>
        <w:rPr>
          <w:rFonts w:ascii="黑体" w:eastAsia="黑体" w:hAnsi="黑体" w:cs="黑体"/>
          <w:sz w:val="32"/>
        </w:rPr>
      </w:pPr>
      <w:r>
        <w:rPr>
          <w:rFonts w:ascii="黑体" w:eastAsia="黑体" w:hAnsi="黑体" w:cs="黑体"/>
          <w:sz w:val="32"/>
        </w:rPr>
        <w:t>第四部分 名词解释</w:t>
      </w:r>
    </w:p>
    <w:p w:rsidR="001572A3" w:rsidRDefault="005F0870">
      <w:pPr>
        <w:rPr>
          <w:rFonts w:ascii="仿宋" w:eastAsia="仿宋" w:hAnsi="仿宋" w:cs="仿宋"/>
          <w:b/>
          <w:color w:val="FF0000"/>
          <w:sz w:val="32"/>
        </w:rPr>
      </w:pPr>
      <w:r>
        <w:rPr>
          <w:rFonts w:ascii="黑体" w:eastAsia="黑体" w:hAnsi="黑体" w:cs="黑体" w:hint="eastAsia"/>
          <w:sz w:val="32"/>
        </w:rPr>
        <w:t>第五部分 附件</w:t>
      </w:r>
    </w:p>
    <w:p w:rsidR="001572A3" w:rsidRDefault="001572A3">
      <w:pPr>
        <w:jc w:val="center"/>
        <w:rPr>
          <w:rFonts w:ascii="宋体" w:eastAsia="宋体" w:hAnsi="宋体" w:cs="宋体"/>
          <w:sz w:val="44"/>
        </w:rPr>
      </w:pPr>
    </w:p>
    <w:p w:rsidR="001572A3" w:rsidRDefault="005F0870">
      <w:pPr>
        <w:jc w:val="center"/>
        <w:rPr>
          <w:rFonts w:ascii="宋体" w:eastAsia="宋体" w:hAnsi="宋体" w:cs="宋体"/>
          <w:sz w:val="44"/>
        </w:rPr>
      </w:pPr>
      <w:r>
        <w:rPr>
          <w:rFonts w:ascii="宋体" w:eastAsia="宋体" w:hAnsi="宋体" w:cs="宋体"/>
          <w:sz w:val="44"/>
        </w:rPr>
        <w:t>第一部分</w:t>
      </w:r>
      <w:r>
        <w:rPr>
          <w:rFonts w:ascii="黑体" w:eastAsia="黑体" w:hAnsi="黑体" w:cs="黑体" w:hint="eastAsia"/>
          <w:sz w:val="32"/>
        </w:rPr>
        <w:t>益阳市质量技术监督信息管理所</w:t>
      </w:r>
      <w:r>
        <w:rPr>
          <w:rFonts w:ascii="方正小标宋_GBK" w:eastAsia="方正小标宋_GBK" w:hAnsi="方正小标宋_GBK" w:cs="方正小标宋_GBK"/>
          <w:sz w:val="44"/>
        </w:rPr>
        <w:t xml:space="preserve"> </w:t>
      </w:r>
      <w:r>
        <w:rPr>
          <w:rFonts w:ascii="宋体" w:eastAsia="宋体" w:hAnsi="宋体" w:cs="宋体"/>
          <w:sz w:val="44"/>
        </w:rPr>
        <w:t>概况</w:t>
      </w:r>
    </w:p>
    <w:p w:rsidR="001572A3" w:rsidRDefault="001572A3">
      <w:pPr>
        <w:jc w:val="left"/>
        <w:rPr>
          <w:rFonts w:ascii="黑体" w:eastAsia="黑体" w:hAnsi="黑体" w:cs="黑体"/>
          <w:sz w:val="32"/>
        </w:rPr>
      </w:pPr>
    </w:p>
    <w:p w:rsidR="001572A3" w:rsidRDefault="005F0870">
      <w:pPr>
        <w:jc w:val="left"/>
        <w:rPr>
          <w:rFonts w:ascii="黑体" w:eastAsia="黑体" w:hAnsi="黑体" w:cs="黑体"/>
          <w:sz w:val="32"/>
        </w:rPr>
      </w:pPr>
      <w:r>
        <w:rPr>
          <w:rFonts w:ascii="黑体" w:eastAsia="黑体" w:hAnsi="黑体" w:cs="黑体"/>
          <w:sz w:val="32"/>
        </w:rPr>
        <w:t>一、</w:t>
      </w:r>
      <w:r>
        <w:rPr>
          <w:rFonts w:ascii="黑体" w:eastAsia="黑体" w:hAnsi="黑体" w:cs="黑体" w:hint="eastAsia"/>
          <w:sz w:val="32"/>
        </w:rPr>
        <w:t>部门职责</w:t>
      </w:r>
    </w:p>
    <w:p w:rsidR="00AE48EF" w:rsidRDefault="00AE48EF" w:rsidP="00AE48EF">
      <w:pPr>
        <w:ind w:firstLineChars="200" w:firstLine="560"/>
        <w:jc w:val="left"/>
        <w:rPr>
          <w:sz w:val="28"/>
          <w:szCs w:val="28"/>
        </w:rPr>
      </w:pPr>
      <w:r w:rsidRPr="00AE48EF">
        <w:rPr>
          <w:rFonts w:hint="eastAsia"/>
          <w:sz w:val="28"/>
          <w:szCs w:val="28"/>
        </w:rPr>
        <w:t>主要职责是：承担商品条码协助办理（注册，续展）及商品条码检测工作，提供技术培训及应用开发服务；承担标准文献的管理工作，为社会提供标准文献、社会统一信用代码等技术信息查询服务；承担产商品防伪技术的推广、运用、咨询、服务和信息管理工作；负责组织</w:t>
      </w:r>
      <w:proofErr w:type="gramStart"/>
      <w:r w:rsidRPr="00AE48EF">
        <w:rPr>
          <w:rFonts w:hint="eastAsia"/>
          <w:sz w:val="28"/>
          <w:szCs w:val="28"/>
        </w:rPr>
        <w:t>实施市监系统信息</w:t>
      </w:r>
      <w:proofErr w:type="gramEnd"/>
      <w:r w:rsidRPr="00AE48EF">
        <w:rPr>
          <w:rFonts w:hint="eastAsia"/>
          <w:sz w:val="28"/>
          <w:szCs w:val="28"/>
        </w:rPr>
        <w:t>化建设，网络安全运行和维护工作；</w:t>
      </w:r>
      <w:r w:rsidRPr="00AE48EF">
        <w:rPr>
          <w:rFonts w:hint="eastAsia"/>
          <w:sz w:val="28"/>
          <w:szCs w:val="28"/>
        </w:rPr>
        <w:lastRenderedPageBreak/>
        <w:t>承担市局政务信息公开内容的上传工作。</w:t>
      </w:r>
    </w:p>
    <w:p w:rsidR="00AE48EF" w:rsidRDefault="005F0870" w:rsidP="00AE48EF">
      <w:pPr>
        <w:ind w:firstLineChars="200" w:firstLine="640"/>
        <w:jc w:val="left"/>
        <w:rPr>
          <w:rFonts w:ascii="黑体" w:eastAsia="黑体" w:hAnsi="黑体" w:cs="黑体"/>
          <w:sz w:val="32"/>
        </w:rPr>
      </w:pPr>
      <w:r>
        <w:rPr>
          <w:rFonts w:ascii="黑体" w:eastAsia="黑体" w:hAnsi="黑体" w:cs="黑体"/>
          <w:sz w:val="32"/>
        </w:rPr>
        <w:t>二、机构设置</w:t>
      </w:r>
    </w:p>
    <w:p w:rsidR="00AE48EF" w:rsidRDefault="00AE48EF" w:rsidP="00AE48EF">
      <w:pPr>
        <w:ind w:firstLineChars="200" w:firstLine="560"/>
        <w:rPr>
          <w:sz w:val="28"/>
          <w:szCs w:val="28"/>
        </w:rPr>
      </w:pPr>
      <w:r w:rsidRPr="00AE48EF">
        <w:rPr>
          <w:rFonts w:hint="eastAsia"/>
          <w:sz w:val="28"/>
          <w:szCs w:val="28"/>
        </w:rPr>
        <w:t>益阳市质量技术监督信息管理所是</w:t>
      </w:r>
      <w:r>
        <w:rPr>
          <w:rFonts w:hint="eastAsia"/>
          <w:sz w:val="28"/>
          <w:szCs w:val="28"/>
        </w:rPr>
        <w:t>原</w:t>
      </w:r>
      <w:r w:rsidRPr="00AE48EF">
        <w:rPr>
          <w:rFonts w:hint="eastAsia"/>
          <w:sz w:val="28"/>
          <w:szCs w:val="28"/>
        </w:rPr>
        <w:t>益阳市质量技术监督局主管的、公益一类差额拨款的事业单位。内设职能科室有办公室、业务室、信息</w:t>
      </w:r>
      <w:proofErr w:type="gramStart"/>
      <w:r w:rsidRPr="00AE48EF">
        <w:rPr>
          <w:rFonts w:hint="eastAsia"/>
          <w:sz w:val="28"/>
          <w:szCs w:val="28"/>
        </w:rPr>
        <w:t>网络室</w:t>
      </w:r>
      <w:proofErr w:type="gramEnd"/>
      <w:r w:rsidRPr="00AE48EF">
        <w:rPr>
          <w:rFonts w:hint="eastAsia"/>
          <w:sz w:val="28"/>
          <w:szCs w:val="28"/>
        </w:rPr>
        <w:t>三个。本单位事业编制</w:t>
      </w:r>
      <w:r w:rsidRPr="00AE48EF">
        <w:rPr>
          <w:rFonts w:hint="eastAsia"/>
          <w:sz w:val="28"/>
          <w:szCs w:val="28"/>
        </w:rPr>
        <w:t>6</w:t>
      </w:r>
      <w:r w:rsidRPr="00AE48EF">
        <w:rPr>
          <w:rFonts w:hint="eastAsia"/>
          <w:sz w:val="28"/>
          <w:szCs w:val="28"/>
        </w:rPr>
        <w:t>个，现有在职人员</w:t>
      </w:r>
      <w:r w:rsidRPr="00AE48EF">
        <w:rPr>
          <w:rFonts w:hint="eastAsia"/>
          <w:sz w:val="28"/>
          <w:szCs w:val="28"/>
        </w:rPr>
        <w:t>6</w:t>
      </w:r>
      <w:r w:rsidRPr="00AE48EF">
        <w:rPr>
          <w:rFonts w:hint="eastAsia"/>
          <w:sz w:val="28"/>
          <w:szCs w:val="28"/>
        </w:rPr>
        <w:t>人。其</w:t>
      </w:r>
      <w:proofErr w:type="gramStart"/>
      <w:r w:rsidRPr="00AE48EF">
        <w:rPr>
          <w:rFonts w:hint="eastAsia"/>
          <w:sz w:val="28"/>
          <w:szCs w:val="28"/>
        </w:rPr>
        <w:t>中正科</w:t>
      </w:r>
      <w:proofErr w:type="gramEnd"/>
      <w:r w:rsidRPr="00AE48EF">
        <w:rPr>
          <w:rFonts w:hint="eastAsia"/>
          <w:sz w:val="28"/>
          <w:szCs w:val="28"/>
        </w:rPr>
        <w:t>1</w:t>
      </w:r>
      <w:r w:rsidRPr="00AE48EF">
        <w:rPr>
          <w:rFonts w:hint="eastAsia"/>
          <w:sz w:val="28"/>
          <w:szCs w:val="28"/>
        </w:rPr>
        <w:t>人，副科</w:t>
      </w:r>
      <w:r w:rsidRPr="00AE48EF">
        <w:rPr>
          <w:rFonts w:hint="eastAsia"/>
          <w:sz w:val="28"/>
          <w:szCs w:val="28"/>
        </w:rPr>
        <w:t>1</w:t>
      </w:r>
      <w:r w:rsidRPr="00AE48EF">
        <w:rPr>
          <w:rFonts w:hint="eastAsia"/>
          <w:sz w:val="28"/>
          <w:szCs w:val="28"/>
        </w:rPr>
        <w:t>人，专业技术人员</w:t>
      </w:r>
      <w:r w:rsidRPr="00AE48EF">
        <w:rPr>
          <w:rFonts w:hint="eastAsia"/>
          <w:sz w:val="28"/>
          <w:szCs w:val="28"/>
        </w:rPr>
        <w:t>4</w:t>
      </w:r>
      <w:r w:rsidRPr="00AE48EF">
        <w:rPr>
          <w:rFonts w:hint="eastAsia"/>
          <w:sz w:val="28"/>
          <w:szCs w:val="28"/>
        </w:rPr>
        <w:t>人。</w:t>
      </w:r>
    </w:p>
    <w:p w:rsidR="001572A3" w:rsidRDefault="005F0870" w:rsidP="00AE48EF">
      <w:pPr>
        <w:ind w:firstLineChars="200" w:firstLine="640"/>
        <w:jc w:val="left"/>
        <w:rPr>
          <w:rFonts w:ascii="黑体" w:eastAsia="黑体" w:hAnsi="黑体" w:cs="黑体"/>
          <w:sz w:val="32"/>
        </w:rPr>
      </w:pPr>
      <w:r>
        <w:rPr>
          <w:rFonts w:ascii="黑体" w:eastAsia="黑体" w:hAnsi="黑体" w:cs="黑体"/>
          <w:sz w:val="32"/>
        </w:rPr>
        <w:t>三、部门决算单位构成</w:t>
      </w:r>
    </w:p>
    <w:p w:rsidR="00AD0A4B" w:rsidRDefault="005F0870">
      <w:pPr>
        <w:ind w:firstLine="640"/>
        <w:rPr>
          <w:rFonts w:ascii="仿宋" w:eastAsia="仿宋" w:hAnsi="仿宋" w:cs="仿宋"/>
          <w:sz w:val="32"/>
        </w:rPr>
      </w:pPr>
      <w:r>
        <w:rPr>
          <w:rFonts w:asciiTheme="minorEastAsia" w:hAnsiTheme="minorEastAsia" w:hint="eastAsia"/>
          <w:sz w:val="28"/>
          <w:szCs w:val="28"/>
        </w:rPr>
        <w:t>从决算单位构成看，部门决算包括</w:t>
      </w:r>
      <w:r>
        <w:rPr>
          <w:rFonts w:ascii="仿宋" w:eastAsia="仿宋" w:hAnsi="仿宋" w:hint="eastAsia"/>
          <w:sz w:val="28"/>
          <w:szCs w:val="28"/>
        </w:rPr>
        <w:t>：</w:t>
      </w:r>
      <w:r>
        <w:rPr>
          <w:rFonts w:hint="eastAsia"/>
          <w:sz w:val="28"/>
          <w:szCs w:val="28"/>
        </w:rPr>
        <w:t>益阳市质量技术监督信息管理</w:t>
      </w:r>
      <w:proofErr w:type="gramStart"/>
      <w:r>
        <w:rPr>
          <w:rFonts w:hint="eastAsia"/>
          <w:sz w:val="28"/>
          <w:szCs w:val="28"/>
        </w:rPr>
        <w:t>所部门</w:t>
      </w:r>
      <w:proofErr w:type="gramEnd"/>
      <w:r>
        <w:rPr>
          <w:rFonts w:hint="eastAsia"/>
          <w:sz w:val="28"/>
          <w:szCs w:val="28"/>
        </w:rPr>
        <w:t>决算。</w:t>
      </w:r>
    </w:p>
    <w:tbl>
      <w:tblPr>
        <w:tblW w:w="0" w:type="auto"/>
        <w:tblInd w:w="98" w:type="dxa"/>
        <w:tblCellMar>
          <w:left w:w="10" w:type="dxa"/>
          <w:right w:w="10" w:type="dxa"/>
        </w:tblCellMar>
        <w:tblLook w:val="04A0"/>
      </w:tblPr>
      <w:tblGrid>
        <w:gridCol w:w="2212"/>
        <w:gridCol w:w="6020"/>
      </w:tblGrid>
      <w:tr w:rsidR="00AD0A4B" w:rsidTr="004A1402">
        <w:trPr>
          <w:trHeight w:val="347"/>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0A4B" w:rsidRPr="00B51128" w:rsidRDefault="00AD0A4B" w:rsidP="004A1402">
            <w:pPr>
              <w:jc w:val="center"/>
              <w:rPr>
                <w:sz w:val="28"/>
                <w:szCs w:val="28"/>
              </w:rPr>
            </w:pPr>
            <w:r w:rsidRPr="00B51128">
              <w:rPr>
                <w:rFonts w:ascii="仿宋" w:eastAsia="仿宋" w:hAnsi="仿宋" w:cs="仿宋"/>
                <w:b/>
                <w:sz w:val="28"/>
                <w:szCs w:val="28"/>
              </w:rPr>
              <w:t>序号</w:t>
            </w:r>
          </w:p>
        </w:tc>
        <w:tc>
          <w:tcPr>
            <w:tcW w:w="6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0A4B" w:rsidRPr="00B51128" w:rsidRDefault="00AD0A4B" w:rsidP="004A1402">
            <w:pPr>
              <w:jc w:val="center"/>
              <w:rPr>
                <w:sz w:val="28"/>
                <w:szCs w:val="28"/>
              </w:rPr>
            </w:pPr>
            <w:r w:rsidRPr="00B51128">
              <w:rPr>
                <w:rFonts w:ascii="仿宋" w:eastAsia="仿宋" w:hAnsi="仿宋" w:cs="仿宋"/>
                <w:b/>
                <w:sz w:val="28"/>
                <w:szCs w:val="28"/>
              </w:rPr>
              <w:t>单位名称</w:t>
            </w:r>
          </w:p>
        </w:tc>
      </w:tr>
      <w:tr w:rsidR="00AD0A4B" w:rsidTr="004A1402">
        <w:trPr>
          <w:trHeight w:val="274"/>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0A4B" w:rsidRPr="00B51128" w:rsidRDefault="00AD0A4B" w:rsidP="004A1402">
            <w:pPr>
              <w:jc w:val="center"/>
              <w:rPr>
                <w:sz w:val="28"/>
                <w:szCs w:val="28"/>
              </w:rPr>
            </w:pPr>
            <w:r w:rsidRPr="00B51128">
              <w:rPr>
                <w:rFonts w:ascii="仿宋" w:eastAsia="仿宋" w:hAnsi="仿宋" w:cs="仿宋"/>
                <w:b/>
                <w:sz w:val="28"/>
                <w:szCs w:val="28"/>
              </w:rPr>
              <w:t>1</w:t>
            </w:r>
          </w:p>
        </w:tc>
        <w:tc>
          <w:tcPr>
            <w:tcW w:w="6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0A4B" w:rsidRPr="00B51128" w:rsidRDefault="00AD0A4B" w:rsidP="004A1402">
            <w:pPr>
              <w:jc w:val="center"/>
              <w:rPr>
                <w:rFonts w:ascii="宋体" w:eastAsia="宋体" w:hAnsi="宋体" w:cs="宋体"/>
                <w:sz w:val="28"/>
                <w:szCs w:val="28"/>
              </w:rPr>
            </w:pPr>
            <w:r>
              <w:rPr>
                <w:rFonts w:hint="eastAsia"/>
                <w:sz w:val="28"/>
                <w:szCs w:val="28"/>
              </w:rPr>
              <w:t>益阳市质量技术监督信息管理所</w:t>
            </w:r>
          </w:p>
        </w:tc>
      </w:tr>
    </w:tbl>
    <w:p w:rsidR="001572A3" w:rsidRPr="00AD0A4B" w:rsidRDefault="001572A3">
      <w:pPr>
        <w:ind w:firstLine="640"/>
        <w:rPr>
          <w:rFonts w:ascii="仿宋" w:eastAsia="仿宋" w:hAnsi="仿宋" w:cs="仿宋"/>
          <w:sz w:val="32"/>
        </w:rPr>
      </w:pPr>
    </w:p>
    <w:p w:rsidR="001572A3" w:rsidRDefault="001572A3">
      <w:pPr>
        <w:rPr>
          <w:rFonts w:ascii="宋体" w:eastAsia="宋体" w:hAnsi="宋体" w:cs="宋体"/>
          <w:sz w:val="44"/>
        </w:rPr>
      </w:pPr>
    </w:p>
    <w:p w:rsidR="001572A3" w:rsidRDefault="005F0870">
      <w:pPr>
        <w:ind w:left="2200" w:hangingChars="500" w:hanging="2200"/>
        <w:rPr>
          <w:rFonts w:ascii="方正小标宋_GBK" w:eastAsia="方正小标宋_GBK" w:hAnsi="方正小标宋_GBK" w:cs="方正小标宋_GBK"/>
          <w:sz w:val="44"/>
        </w:rPr>
      </w:pPr>
      <w:r>
        <w:rPr>
          <w:rFonts w:ascii="宋体" w:eastAsia="宋体" w:hAnsi="宋体" w:cs="宋体"/>
          <w:sz w:val="44"/>
        </w:rPr>
        <w:t>第二部分</w:t>
      </w:r>
      <w:r>
        <w:rPr>
          <w:rFonts w:ascii="方正小标宋_GBK" w:eastAsia="方正小标宋_GBK" w:hAnsi="方正小标宋_GBK" w:cs="方正小标宋_GBK"/>
          <w:sz w:val="44"/>
        </w:rPr>
        <w:t xml:space="preserve"> </w:t>
      </w:r>
      <w:r>
        <w:rPr>
          <w:rFonts w:ascii="方正小标宋_GBK" w:eastAsia="方正小标宋_GBK" w:hAnsi="方正小标宋_GBK" w:cs="方正小标宋_GBK" w:hint="eastAsia"/>
          <w:sz w:val="44"/>
        </w:rPr>
        <w:t>益阳市质量技术监督信息管理所</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年度部门决算表</w:t>
      </w:r>
    </w:p>
    <w:p w:rsidR="001572A3" w:rsidRDefault="001572A3">
      <w:pPr>
        <w:ind w:firstLine="640"/>
        <w:rPr>
          <w:rFonts w:ascii="仿宋" w:eastAsia="仿宋" w:hAnsi="仿宋" w:cs="仿宋"/>
          <w:sz w:val="32"/>
        </w:rPr>
      </w:pPr>
    </w:p>
    <w:p w:rsidR="001572A3" w:rsidRDefault="005F0870">
      <w:pPr>
        <w:jc w:val="left"/>
        <w:rPr>
          <w:rFonts w:ascii="仿宋" w:eastAsia="仿宋" w:hAnsi="仿宋" w:cs="仿宋"/>
          <w:sz w:val="32"/>
        </w:rPr>
      </w:pPr>
      <w:r>
        <w:rPr>
          <w:rFonts w:ascii="仿宋" w:eastAsia="仿宋" w:hAnsi="仿宋" w:cs="仿宋"/>
          <w:sz w:val="32"/>
        </w:rPr>
        <w:t>表1：收入支出决算总表</w:t>
      </w:r>
    </w:p>
    <w:p w:rsidR="001572A3" w:rsidRDefault="005F0870">
      <w:pPr>
        <w:jc w:val="left"/>
        <w:rPr>
          <w:rFonts w:ascii="仿宋" w:eastAsia="仿宋" w:hAnsi="仿宋" w:cs="仿宋"/>
          <w:sz w:val="32"/>
        </w:rPr>
      </w:pPr>
      <w:r>
        <w:rPr>
          <w:rFonts w:ascii="仿宋" w:eastAsia="仿宋" w:hAnsi="仿宋" w:cs="仿宋"/>
          <w:sz w:val="32"/>
        </w:rPr>
        <w:t>表2：收入决算表</w:t>
      </w:r>
    </w:p>
    <w:p w:rsidR="001572A3" w:rsidRDefault="005F0870">
      <w:pPr>
        <w:jc w:val="left"/>
        <w:rPr>
          <w:rFonts w:ascii="仿宋" w:eastAsia="仿宋" w:hAnsi="仿宋" w:cs="仿宋"/>
          <w:sz w:val="32"/>
        </w:rPr>
      </w:pPr>
      <w:r>
        <w:rPr>
          <w:rFonts w:ascii="仿宋" w:eastAsia="仿宋" w:hAnsi="仿宋" w:cs="仿宋"/>
          <w:sz w:val="32"/>
        </w:rPr>
        <w:t>表3：支出决算表</w:t>
      </w:r>
    </w:p>
    <w:p w:rsidR="001572A3" w:rsidRDefault="005F0870">
      <w:pPr>
        <w:jc w:val="left"/>
        <w:rPr>
          <w:rFonts w:ascii="仿宋" w:eastAsia="仿宋" w:hAnsi="仿宋" w:cs="仿宋"/>
          <w:sz w:val="32"/>
        </w:rPr>
      </w:pPr>
      <w:r>
        <w:rPr>
          <w:rFonts w:ascii="仿宋" w:eastAsia="仿宋" w:hAnsi="仿宋" w:cs="仿宋"/>
          <w:sz w:val="32"/>
        </w:rPr>
        <w:t>表4：财政拨款收入支出决算总表</w:t>
      </w:r>
    </w:p>
    <w:p w:rsidR="001572A3" w:rsidRDefault="005F0870">
      <w:pPr>
        <w:jc w:val="left"/>
        <w:rPr>
          <w:rFonts w:ascii="仿宋" w:eastAsia="仿宋" w:hAnsi="仿宋" w:cs="仿宋"/>
          <w:sz w:val="32"/>
        </w:rPr>
      </w:pPr>
      <w:r>
        <w:rPr>
          <w:rFonts w:ascii="仿宋" w:eastAsia="仿宋" w:hAnsi="仿宋" w:cs="仿宋"/>
          <w:sz w:val="32"/>
        </w:rPr>
        <w:t>表5：一般公共预算财政拨款支出决算表</w:t>
      </w:r>
    </w:p>
    <w:p w:rsidR="001572A3" w:rsidRDefault="005F0870">
      <w:pPr>
        <w:jc w:val="left"/>
        <w:rPr>
          <w:rFonts w:ascii="仿宋" w:eastAsia="仿宋" w:hAnsi="仿宋" w:cs="仿宋"/>
          <w:sz w:val="32"/>
        </w:rPr>
      </w:pPr>
      <w:r>
        <w:rPr>
          <w:rFonts w:ascii="仿宋" w:eastAsia="仿宋" w:hAnsi="仿宋" w:cs="仿宋"/>
          <w:sz w:val="32"/>
        </w:rPr>
        <w:t>表6：一般公共预算财政拨款基本支出决算表</w:t>
      </w:r>
    </w:p>
    <w:p w:rsidR="001572A3" w:rsidRDefault="005F0870">
      <w:pPr>
        <w:jc w:val="left"/>
        <w:rPr>
          <w:rFonts w:ascii="仿宋" w:eastAsia="仿宋" w:hAnsi="仿宋" w:cs="仿宋"/>
          <w:sz w:val="32"/>
        </w:rPr>
      </w:pPr>
      <w:r>
        <w:rPr>
          <w:rFonts w:ascii="仿宋" w:eastAsia="仿宋" w:hAnsi="仿宋" w:cs="仿宋"/>
          <w:sz w:val="32"/>
        </w:rPr>
        <w:lastRenderedPageBreak/>
        <w:t>表7：一般公共预算财政拨款“三公”经费支出决算表</w:t>
      </w:r>
    </w:p>
    <w:p w:rsidR="001572A3" w:rsidRDefault="005F0870">
      <w:pPr>
        <w:jc w:val="left"/>
        <w:rPr>
          <w:rFonts w:ascii="仿宋" w:eastAsia="仿宋" w:hAnsi="仿宋" w:cs="仿宋"/>
          <w:sz w:val="32"/>
        </w:rPr>
      </w:pPr>
      <w:r>
        <w:rPr>
          <w:rFonts w:ascii="仿宋" w:eastAsia="仿宋" w:hAnsi="仿宋" w:cs="仿宋"/>
          <w:sz w:val="32"/>
        </w:rPr>
        <w:t>表8：政府性基金预算财政拨款收入支出决算表</w:t>
      </w:r>
    </w:p>
    <w:p w:rsidR="001572A3" w:rsidRDefault="005F0870">
      <w:pPr>
        <w:jc w:val="left"/>
        <w:rPr>
          <w:rFonts w:ascii="仿宋" w:eastAsia="仿宋" w:hAnsi="仿宋" w:cs="仿宋"/>
          <w:sz w:val="32"/>
        </w:rPr>
      </w:pPr>
      <w:r>
        <w:rPr>
          <w:rFonts w:ascii="仿宋" w:eastAsia="仿宋" w:hAnsi="仿宋" w:cs="仿宋" w:hint="eastAsia"/>
          <w:sz w:val="32"/>
        </w:rPr>
        <w:t>（备注：</w:t>
      </w:r>
      <w:r>
        <w:rPr>
          <w:rFonts w:ascii="仿宋" w:eastAsia="仿宋" w:hAnsi="仿宋" w:cs="仿宋"/>
          <w:sz w:val="32"/>
        </w:rPr>
        <w:t>表8无数据，</w:t>
      </w:r>
      <w:r>
        <w:rPr>
          <w:rFonts w:ascii="仿宋" w:eastAsia="仿宋" w:hAnsi="仿宋" w:cs="仿宋" w:hint="eastAsia"/>
          <w:sz w:val="32"/>
        </w:rPr>
        <w:t>益阳市质量技术监督信息管理所</w:t>
      </w:r>
      <w:r>
        <w:rPr>
          <w:rFonts w:ascii="仿宋" w:eastAsia="仿宋" w:hAnsi="仿宋" w:cs="仿宋"/>
          <w:sz w:val="32"/>
        </w:rPr>
        <w:t>没有政府性基金收入，也没有政府性基金安排的支出，故本表无数据。</w:t>
      </w:r>
      <w:r>
        <w:rPr>
          <w:rFonts w:ascii="仿宋" w:eastAsia="仿宋" w:hAnsi="仿宋" w:cs="仿宋" w:hint="eastAsia"/>
          <w:sz w:val="32"/>
        </w:rPr>
        <w:t>）</w:t>
      </w:r>
    </w:p>
    <w:p w:rsidR="001572A3" w:rsidRDefault="001572A3">
      <w:pPr>
        <w:ind w:firstLine="640"/>
        <w:jc w:val="left"/>
        <w:rPr>
          <w:rFonts w:ascii="仿宋" w:eastAsia="仿宋" w:hAnsi="仿宋" w:cs="仿宋"/>
          <w:sz w:val="32"/>
        </w:rPr>
      </w:pPr>
    </w:p>
    <w:p w:rsidR="001572A3" w:rsidRDefault="005F0870">
      <w:pPr>
        <w:jc w:val="center"/>
        <w:rPr>
          <w:rFonts w:ascii="方正小标宋_GBK" w:eastAsia="方正小标宋_GBK" w:hAnsi="方正小标宋_GBK" w:cs="方正小标宋_GBK"/>
          <w:sz w:val="44"/>
        </w:rPr>
      </w:pPr>
      <w:r>
        <w:rPr>
          <w:rFonts w:ascii="宋体" w:eastAsia="宋体" w:hAnsi="宋体" w:cs="宋体"/>
          <w:sz w:val="44"/>
        </w:rPr>
        <w:t>第三部分</w:t>
      </w:r>
    </w:p>
    <w:p w:rsidR="001572A3" w:rsidRDefault="005F0870">
      <w:pPr>
        <w:jc w:val="center"/>
        <w:rPr>
          <w:rFonts w:ascii="黑体" w:eastAsia="黑体" w:hAnsi="黑体" w:cs="黑体"/>
          <w:sz w:val="32"/>
        </w:rPr>
      </w:pPr>
      <w:r>
        <w:rPr>
          <w:rFonts w:ascii="黑体" w:eastAsia="黑体" w:hAnsi="黑体" w:cs="黑体" w:hint="eastAsia"/>
          <w:sz w:val="32"/>
        </w:rPr>
        <w:t>益阳市质量技术监督信息管理所</w:t>
      </w:r>
    </w:p>
    <w:p w:rsidR="001572A3" w:rsidRDefault="005F0870">
      <w:pPr>
        <w:jc w:val="center"/>
        <w:rPr>
          <w:rFonts w:ascii="方正小标宋_GBK" w:eastAsia="方正小标宋_GBK" w:hAnsi="方正小标宋_GBK" w:cs="方正小标宋_GBK"/>
          <w:sz w:val="44"/>
        </w:rPr>
      </w:pP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年度部门决算情况说明</w:t>
      </w:r>
    </w:p>
    <w:p w:rsidR="001572A3" w:rsidRDefault="001572A3">
      <w:pPr>
        <w:ind w:firstLine="640"/>
        <w:jc w:val="left"/>
        <w:rPr>
          <w:rFonts w:ascii="黑体" w:eastAsia="黑体" w:hAnsi="黑体" w:cs="黑体"/>
          <w:sz w:val="32"/>
        </w:rPr>
      </w:pPr>
    </w:p>
    <w:p w:rsidR="001572A3" w:rsidRDefault="005F0870">
      <w:pPr>
        <w:ind w:firstLine="640"/>
        <w:jc w:val="left"/>
        <w:rPr>
          <w:rFonts w:ascii="黑体" w:eastAsia="黑体" w:hAnsi="黑体" w:cs="黑体"/>
          <w:sz w:val="32"/>
        </w:rPr>
      </w:pPr>
      <w:r>
        <w:rPr>
          <w:rFonts w:ascii="黑体" w:eastAsia="黑体" w:hAnsi="黑体" w:cs="黑体"/>
          <w:sz w:val="32"/>
        </w:rPr>
        <w:t>一、关于</w:t>
      </w:r>
      <w:r>
        <w:rPr>
          <w:rFonts w:ascii="黑体" w:eastAsia="黑体" w:hAnsi="黑体" w:cs="黑体" w:hint="eastAsia"/>
          <w:sz w:val="32"/>
        </w:rPr>
        <w:t>益阳市质量技术监督信息管理所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年度收入支出决算总体情况说明</w:t>
      </w:r>
    </w:p>
    <w:p w:rsidR="001572A3" w:rsidRDefault="005F0870">
      <w:pPr>
        <w:ind w:firstLine="640"/>
        <w:jc w:val="left"/>
        <w:rPr>
          <w:rFonts w:ascii="仿宋" w:eastAsia="仿宋" w:hAnsi="仿宋" w:cs="仿宋"/>
          <w:sz w:val="32"/>
        </w:rPr>
      </w:pPr>
      <w:r>
        <w:rPr>
          <w:rFonts w:ascii="黑体" w:eastAsia="黑体" w:hAnsi="黑体" w:cs="黑体" w:hint="eastAsia"/>
          <w:sz w:val="32"/>
        </w:rPr>
        <w:t>益阳市质量技术监督信息管理所</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年度收入总计</w:t>
      </w:r>
      <w:r>
        <w:rPr>
          <w:rFonts w:ascii="仿宋" w:eastAsia="仿宋" w:hAnsi="仿宋" w:cs="仿宋" w:hint="eastAsia"/>
          <w:sz w:val="32"/>
        </w:rPr>
        <w:t>91.56</w:t>
      </w:r>
      <w:r>
        <w:rPr>
          <w:rFonts w:ascii="仿宋" w:eastAsia="仿宋" w:hAnsi="仿宋" w:cs="仿宋"/>
          <w:sz w:val="32"/>
        </w:rPr>
        <w:t>万元，比上年同期增加</w:t>
      </w:r>
      <w:r>
        <w:rPr>
          <w:rFonts w:ascii="仿宋" w:eastAsia="仿宋" w:hAnsi="仿宋" w:cs="仿宋" w:hint="eastAsia"/>
          <w:sz w:val="32"/>
        </w:rPr>
        <w:t>9.27</w:t>
      </w:r>
      <w:r>
        <w:rPr>
          <w:rFonts w:ascii="仿宋" w:eastAsia="仿宋" w:hAnsi="仿宋" w:cs="仿宋"/>
          <w:sz w:val="32"/>
        </w:rPr>
        <w:t>万元，增长</w:t>
      </w:r>
      <w:r>
        <w:rPr>
          <w:rFonts w:ascii="仿宋" w:eastAsia="仿宋" w:hAnsi="仿宋" w:cs="仿宋" w:hint="eastAsia"/>
          <w:sz w:val="32"/>
        </w:rPr>
        <w:t>11.27</w:t>
      </w:r>
      <w:r>
        <w:rPr>
          <w:rFonts w:ascii="仿宋" w:eastAsia="仿宋" w:hAnsi="仿宋" w:cs="仿宋"/>
          <w:sz w:val="32"/>
        </w:rPr>
        <w:t>%；支出总计</w:t>
      </w:r>
      <w:r>
        <w:rPr>
          <w:rFonts w:ascii="仿宋" w:eastAsia="仿宋" w:hAnsi="仿宋" w:cs="仿宋" w:hint="eastAsia"/>
          <w:sz w:val="32"/>
        </w:rPr>
        <w:t>82.11</w:t>
      </w:r>
      <w:r>
        <w:rPr>
          <w:rFonts w:ascii="仿宋" w:eastAsia="仿宋" w:hAnsi="仿宋" w:cs="仿宋"/>
          <w:sz w:val="32"/>
        </w:rPr>
        <w:t>万元，比上年同期增加</w:t>
      </w:r>
      <w:r>
        <w:rPr>
          <w:rFonts w:ascii="仿宋" w:eastAsia="仿宋" w:hAnsi="仿宋" w:cs="仿宋" w:hint="eastAsia"/>
          <w:sz w:val="32"/>
        </w:rPr>
        <w:t>4.32</w:t>
      </w:r>
      <w:r>
        <w:rPr>
          <w:rFonts w:ascii="仿宋" w:eastAsia="仿宋" w:hAnsi="仿宋" w:cs="仿宋"/>
          <w:sz w:val="32"/>
        </w:rPr>
        <w:t>万元，增长</w:t>
      </w:r>
      <w:r>
        <w:rPr>
          <w:rFonts w:ascii="仿宋" w:eastAsia="仿宋" w:hAnsi="仿宋" w:cs="仿宋" w:hint="eastAsia"/>
          <w:sz w:val="32"/>
        </w:rPr>
        <w:t>5.55</w:t>
      </w:r>
      <w:r>
        <w:rPr>
          <w:rFonts w:ascii="仿宋" w:eastAsia="仿宋" w:hAnsi="仿宋" w:cs="仿宋"/>
          <w:sz w:val="32"/>
        </w:rPr>
        <w:t>%；。主要原因：</w:t>
      </w:r>
      <w:r>
        <w:rPr>
          <w:rFonts w:ascii="仿宋" w:eastAsia="仿宋" w:hAnsi="仿宋" w:cs="仿宋" w:hint="eastAsia"/>
          <w:sz w:val="32"/>
        </w:rPr>
        <w:t xml:space="preserve">工资增加，财政拨款增加。   </w:t>
      </w:r>
    </w:p>
    <w:p w:rsidR="001572A3" w:rsidRDefault="001572A3">
      <w:pPr>
        <w:ind w:firstLine="640"/>
        <w:jc w:val="left"/>
        <w:rPr>
          <w:rFonts w:ascii="仿宋" w:eastAsia="仿宋" w:hAnsi="仿宋" w:cs="仿宋"/>
          <w:sz w:val="32"/>
        </w:rPr>
      </w:pPr>
    </w:p>
    <w:p w:rsidR="001572A3" w:rsidRDefault="005F0870">
      <w:pPr>
        <w:ind w:left="720"/>
        <w:jc w:val="left"/>
        <w:rPr>
          <w:rFonts w:ascii="黑体" w:eastAsia="黑体" w:hAnsi="黑体" w:cs="黑体"/>
          <w:sz w:val="32"/>
        </w:rPr>
      </w:pPr>
      <w:r>
        <w:rPr>
          <w:rFonts w:ascii="黑体" w:eastAsia="黑体" w:hAnsi="黑体" w:cs="黑体"/>
          <w:sz w:val="32"/>
        </w:rPr>
        <w:t>二、关于</w:t>
      </w:r>
      <w:r>
        <w:rPr>
          <w:rFonts w:ascii="黑体" w:eastAsia="黑体" w:hAnsi="黑体" w:cs="黑体" w:hint="eastAsia"/>
          <w:sz w:val="32"/>
        </w:rPr>
        <w:t>益阳市质量技术监督信息管理所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年度收入决算情况说明</w:t>
      </w:r>
    </w:p>
    <w:p w:rsidR="001572A3" w:rsidRDefault="005F0870">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年度收入合计 </w:t>
      </w:r>
      <w:r>
        <w:rPr>
          <w:rFonts w:ascii="仿宋" w:eastAsia="仿宋" w:hAnsi="仿宋" w:cs="仿宋" w:hint="eastAsia"/>
          <w:sz w:val="32"/>
        </w:rPr>
        <w:t>91.56</w:t>
      </w:r>
      <w:r>
        <w:rPr>
          <w:rFonts w:ascii="仿宋" w:eastAsia="仿宋" w:hAnsi="仿宋" w:cs="仿宋"/>
          <w:sz w:val="32"/>
        </w:rPr>
        <w:t xml:space="preserve"> 万元，其中：财政拨款收入</w:t>
      </w:r>
      <w:r>
        <w:rPr>
          <w:rFonts w:ascii="仿宋" w:eastAsia="仿宋" w:hAnsi="仿宋" w:cs="仿宋" w:hint="eastAsia"/>
          <w:sz w:val="32"/>
        </w:rPr>
        <w:t>87.06</w:t>
      </w:r>
      <w:r>
        <w:rPr>
          <w:rFonts w:ascii="仿宋" w:eastAsia="仿宋" w:hAnsi="仿宋" w:cs="仿宋"/>
          <w:sz w:val="32"/>
        </w:rPr>
        <w:t xml:space="preserve">万元，占 </w:t>
      </w:r>
      <w:r>
        <w:rPr>
          <w:rFonts w:ascii="仿宋" w:eastAsia="仿宋" w:hAnsi="仿宋" w:cs="仿宋" w:hint="eastAsia"/>
          <w:sz w:val="32"/>
        </w:rPr>
        <w:t>95.1</w:t>
      </w:r>
      <w:r>
        <w:rPr>
          <w:rFonts w:ascii="仿宋" w:eastAsia="仿宋" w:hAnsi="仿宋" w:cs="仿宋"/>
          <w:sz w:val="32"/>
        </w:rPr>
        <w:t>%；</w:t>
      </w:r>
      <w:r>
        <w:rPr>
          <w:rFonts w:ascii="仿宋" w:eastAsia="仿宋" w:hAnsi="仿宋" w:cs="仿宋" w:hint="eastAsia"/>
          <w:sz w:val="32"/>
        </w:rPr>
        <w:t>年初结转和结余4.5万元，占4.9%.</w:t>
      </w:r>
    </w:p>
    <w:p w:rsidR="001572A3" w:rsidRDefault="005F0870">
      <w:pPr>
        <w:ind w:firstLineChars="300" w:firstLine="960"/>
        <w:jc w:val="left"/>
        <w:rPr>
          <w:rFonts w:ascii="黑体" w:eastAsia="黑体" w:hAnsi="黑体" w:cs="黑体"/>
          <w:sz w:val="32"/>
        </w:rPr>
      </w:pPr>
      <w:r>
        <w:rPr>
          <w:rFonts w:ascii="黑体" w:eastAsia="黑体" w:hAnsi="黑体" w:cs="黑体"/>
          <w:sz w:val="32"/>
        </w:rPr>
        <w:lastRenderedPageBreak/>
        <w:t>三、关于</w:t>
      </w:r>
      <w:r>
        <w:rPr>
          <w:rFonts w:ascii="黑体" w:eastAsia="黑体" w:hAnsi="黑体" w:cs="黑体" w:hint="eastAsia"/>
          <w:sz w:val="32"/>
        </w:rPr>
        <w:t>益阳市质量技术监督信息管理所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年度支出决算情况说明</w:t>
      </w:r>
    </w:p>
    <w:p w:rsidR="001572A3" w:rsidRDefault="005F0870">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年度支出合计</w:t>
      </w:r>
      <w:r>
        <w:rPr>
          <w:rFonts w:ascii="仿宋" w:eastAsia="仿宋" w:hAnsi="仿宋" w:cs="仿宋" w:hint="eastAsia"/>
          <w:sz w:val="32"/>
        </w:rPr>
        <w:t>89.37</w:t>
      </w:r>
      <w:r>
        <w:rPr>
          <w:rFonts w:ascii="仿宋" w:eastAsia="仿宋" w:hAnsi="仿宋" w:cs="仿宋"/>
          <w:sz w:val="32"/>
        </w:rPr>
        <w:t>万元，其中：基本支出</w:t>
      </w:r>
      <w:r>
        <w:rPr>
          <w:rFonts w:ascii="仿宋" w:eastAsia="仿宋" w:hAnsi="仿宋" w:cs="仿宋" w:hint="eastAsia"/>
          <w:sz w:val="32"/>
        </w:rPr>
        <w:t>89.37</w:t>
      </w:r>
      <w:r>
        <w:rPr>
          <w:rFonts w:ascii="仿宋" w:eastAsia="仿宋" w:hAnsi="仿宋" w:cs="仿宋"/>
          <w:sz w:val="32"/>
        </w:rPr>
        <w:t xml:space="preserve">万元，占 </w:t>
      </w:r>
      <w:r>
        <w:rPr>
          <w:rFonts w:ascii="仿宋" w:eastAsia="仿宋" w:hAnsi="仿宋" w:cs="仿宋" w:hint="eastAsia"/>
          <w:sz w:val="32"/>
        </w:rPr>
        <w:t>100</w:t>
      </w:r>
      <w:r>
        <w:rPr>
          <w:rFonts w:ascii="仿宋" w:eastAsia="仿宋" w:hAnsi="仿宋" w:cs="仿宋"/>
          <w:sz w:val="32"/>
        </w:rPr>
        <w:t>%</w:t>
      </w:r>
      <w:r>
        <w:rPr>
          <w:rFonts w:ascii="仿宋" w:eastAsia="仿宋" w:hAnsi="仿宋" w:cs="仿宋" w:hint="eastAsia"/>
          <w:sz w:val="32"/>
        </w:rPr>
        <w:t>.</w:t>
      </w:r>
    </w:p>
    <w:p w:rsidR="001572A3" w:rsidRDefault="001572A3">
      <w:pPr>
        <w:ind w:firstLine="640"/>
        <w:jc w:val="left"/>
        <w:rPr>
          <w:rFonts w:ascii="仿宋" w:eastAsia="仿宋" w:hAnsi="仿宋" w:cs="仿宋"/>
          <w:sz w:val="32"/>
        </w:rPr>
      </w:pPr>
    </w:p>
    <w:p w:rsidR="001572A3" w:rsidRDefault="005F0870">
      <w:pPr>
        <w:ind w:firstLine="640"/>
        <w:jc w:val="left"/>
        <w:rPr>
          <w:rFonts w:ascii="黑体" w:eastAsia="黑体" w:hAnsi="黑体" w:cs="黑体"/>
          <w:sz w:val="32"/>
        </w:rPr>
      </w:pPr>
      <w:r>
        <w:rPr>
          <w:rFonts w:ascii="黑体" w:eastAsia="黑体" w:hAnsi="黑体" w:cs="黑体"/>
          <w:sz w:val="32"/>
        </w:rPr>
        <w:t xml:space="preserve"> 四、关于</w:t>
      </w:r>
      <w:r>
        <w:rPr>
          <w:rFonts w:ascii="黑体" w:eastAsia="黑体" w:hAnsi="黑体" w:cs="黑体" w:hint="eastAsia"/>
          <w:sz w:val="32"/>
        </w:rPr>
        <w:t>益阳市质量技术监督信息管理所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1572A3" w:rsidRDefault="005F0870">
      <w:pPr>
        <w:ind w:firstLine="640"/>
        <w:jc w:val="left"/>
        <w:rPr>
          <w:rFonts w:ascii="仿宋" w:eastAsia="仿宋" w:hAnsi="仿宋" w:cs="仿宋"/>
          <w:sz w:val="32"/>
        </w:rPr>
      </w:pPr>
      <w:r>
        <w:rPr>
          <w:rFonts w:ascii="仿宋" w:eastAsia="仿宋" w:hAnsi="仿宋" w:cs="仿宋"/>
          <w:sz w:val="32"/>
        </w:rPr>
        <w:t xml:space="preserve"> 201</w:t>
      </w:r>
      <w:r>
        <w:rPr>
          <w:rFonts w:ascii="仿宋" w:eastAsia="仿宋" w:hAnsi="仿宋" w:cs="仿宋" w:hint="eastAsia"/>
          <w:sz w:val="32"/>
        </w:rPr>
        <w:t>9</w:t>
      </w:r>
      <w:r>
        <w:rPr>
          <w:rFonts w:ascii="仿宋" w:eastAsia="仿宋" w:hAnsi="仿宋" w:cs="仿宋"/>
          <w:sz w:val="32"/>
        </w:rPr>
        <w:t xml:space="preserve"> 年度财政拨款收入总计</w:t>
      </w:r>
      <w:r>
        <w:rPr>
          <w:rFonts w:ascii="仿宋" w:eastAsia="仿宋" w:hAnsi="仿宋" w:cs="仿宋" w:hint="eastAsia"/>
          <w:sz w:val="32"/>
        </w:rPr>
        <w:t>87.06</w:t>
      </w:r>
      <w:r>
        <w:rPr>
          <w:rFonts w:ascii="仿宋" w:eastAsia="仿宋" w:hAnsi="仿宋" w:cs="仿宋"/>
          <w:sz w:val="32"/>
        </w:rPr>
        <w:t>万元，比上年同期增加</w:t>
      </w:r>
      <w:r>
        <w:rPr>
          <w:rFonts w:ascii="仿宋" w:eastAsia="仿宋" w:hAnsi="仿宋" w:cs="仿宋" w:hint="eastAsia"/>
          <w:sz w:val="32"/>
        </w:rPr>
        <w:t>13.77</w:t>
      </w:r>
      <w:r>
        <w:rPr>
          <w:rFonts w:ascii="仿宋" w:eastAsia="仿宋" w:hAnsi="仿宋" w:cs="仿宋"/>
          <w:sz w:val="32"/>
        </w:rPr>
        <w:t>万元，增长</w:t>
      </w:r>
      <w:r>
        <w:rPr>
          <w:rFonts w:ascii="仿宋" w:eastAsia="仿宋" w:hAnsi="仿宋" w:cs="仿宋" w:hint="eastAsia"/>
          <w:sz w:val="32"/>
        </w:rPr>
        <w:t>18.79</w:t>
      </w:r>
      <w:r>
        <w:rPr>
          <w:rFonts w:ascii="仿宋" w:eastAsia="仿宋" w:hAnsi="仿宋" w:cs="仿宋"/>
          <w:sz w:val="32"/>
        </w:rPr>
        <w:t>%；财政拨款支出总计</w:t>
      </w:r>
      <w:r>
        <w:rPr>
          <w:rFonts w:ascii="仿宋" w:eastAsia="仿宋" w:hAnsi="仿宋" w:cs="仿宋" w:hint="eastAsia"/>
          <w:sz w:val="32"/>
        </w:rPr>
        <w:t>84.87</w:t>
      </w:r>
      <w:r>
        <w:rPr>
          <w:rFonts w:ascii="仿宋" w:eastAsia="仿宋" w:hAnsi="仿宋" w:cs="仿宋"/>
          <w:sz w:val="32"/>
        </w:rPr>
        <w:t>万元，比上年同期增加</w:t>
      </w:r>
      <w:r>
        <w:rPr>
          <w:rFonts w:ascii="仿宋" w:eastAsia="仿宋" w:hAnsi="仿宋" w:cs="仿宋" w:hint="eastAsia"/>
          <w:sz w:val="32"/>
        </w:rPr>
        <w:t>11.58</w:t>
      </w:r>
      <w:r>
        <w:rPr>
          <w:rFonts w:ascii="仿宋" w:eastAsia="仿宋" w:hAnsi="仿宋" w:cs="仿宋"/>
          <w:sz w:val="32"/>
        </w:rPr>
        <w:t>万元，增长</w:t>
      </w:r>
      <w:r>
        <w:rPr>
          <w:rFonts w:ascii="仿宋" w:eastAsia="仿宋" w:hAnsi="仿宋" w:cs="仿宋" w:hint="eastAsia"/>
          <w:sz w:val="32"/>
        </w:rPr>
        <w:t>15.8</w:t>
      </w:r>
      <w:r>
        <w:rPr>
          <w:rFonts w:ascii="仿宋" w:eastAsia="仿宋" w:hAnsi="仿宋" w:cs="仿宋"/>
          <w:sz w:val="32"/>
        </w:rPr>
        <w:t>%。主要原因：</w:t>
      </w:r>
      <w:r>
        <w:rPr>
          <w:rFonts w:ascii="仿宋" w:eastAsia="仿宋" w:hAnsi="仿宋" w:cs="仿宋" w:hint="eastAsia"/>
          <w:sz w:val="32"/>
        </w:rPr>
        <w:t>我单位原来是差额拨款单位，自从改为全额拨款单位后，财政拨款收入支出同步增加。</w:t>
      </w:r>
    </w:p>
    <w:p w:rsidR="001572A3" w:rsidRDefault="001572A3">
      <w:pPr>
        <w:jc w:val="left"/>
        <w:rPr>
          <w:rFonts w:ascii="仿宋" w:eastAsia="仿宋" w:hAnsi="仿宋" w:cs="仿宋"/>
          <w:sz w:val="32"/>
        </w:rPr>
      </w:pPr>
    </w:p>
    <w:p w:rsidR="001572A3" w:rsidRDefault="005F0870">
      <w:pPr>
        <w:ind w:firstLine="640"/>
        <w:jc w:val="left"/>
        <w:rPr>
          <w:rFonts w:ascii="黑体" w:eastAsia="黑体" w:hAnsi="黑体" w:cs="黑体"/>
          <w:sz w:val="32"/>
        </w:rPr>
      </w:pPr>
      <w:r>
        <w:rPr>
          <w:rFonts w:ascii="黑体" w:eastAsia="黑体" w:hAnsi="黑体" w:cs="黑体"/>
          <w:sz w:val="32"/>
        </w:rPr>
        <w:t>五、关于</w:t>
      </w:r>
      <w:r>
        <w:rPr>
          <w:rFonts w:ascii="黑体" w:eastAsia="黑体" w:hAnsi="黑体" w:cs="黑体" w:hint="eastAsia"/>
          <w:sz w:val="32"/>
        </w:rPr>
        <w:t>益阳市质量技术监督信息管理所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1572A3" w:rsidRDefault="005F0870">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1572A3" w:rsidRDefault="005F0870">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年度一般公共预算财政拨款收入总计</w:t>
      </w:r>
      <w:r>
        <w:rPr>
          <w:rFonts w:ascii="仿宋" w:eastAsia="仿宋" w:hAnsi="仿宋" w:cs="仿宋" w:hint="eastAsia"/>
          <w:sz w:val="32"/>
        </w:rPr>
        <w:t>87.06</w:t>
      </w:r>
      <w:r>
        <w:rPr>
          <w:rFonts w:ascii="仿宋" w:eastAsia="仿宋" w:hAnsi="仿宋" w:cs="仿宋"/>
          <w:sz w:val="32"/>
        </w:rPr>
        <w:t>万元，比上年同期增加</w:t>
      </w:r>
      <w:r>
        <w:rPr>
          <w:rFonts w:ascii="仿宋" w:eastAsia="仿宋" w:hAnsi="仿宋" w:cs="仿宋" w:hint="eastAsia"/>
          <w:sz w:val="32"/>
        </w:rPr>
        <w:t>13.77</w:t>
      </w:r>
      <w:r>
        <w:rPr>
          <w:rFonts w:ascii="仿宋" w:eastAsia="仿宋" w:hAnsi="仿宋" w:cs="仿宋"/>
          <w:sz w:val="32"/>
        </w:rPr>
        <w:t>万元，增长</w:t>
      </w:r>
      <w:r>
        <w:rPr>
          <w:rFonts w:ascii="仿宋" w:eastAsia="仿宋" w:hAnsi="仿宋" w:cs="仿宋" w:hint="eastAsia"/>
          <w:sz w:val="32"/>
        </w:rPr>
        <w:t>18.79</w:t>
      </w:r>
      <w:r>
        <w:rPr>
          <w:rFonts w:ascii="仿宋" w:eastAsia="仿宋" w:hAnsi="仿宋" w:cs="仿宋"/>
          <w:sz w:val="32"/>
        </w:rPr>
        <w:t>%；一般公共预算财政拨款支出总计</w:t>
      </w:r>
      <w:r>
        <w:rPr>
          <w:rFonts w:ascii="仿宋" w:eastAsia="仿宋" w:hAnsi="仿宋" w:cs="仿宋" w:hint="eastAsia"/>
          <w:sz w:val="32"/>
        </w:rPr>
        <w:t>84.87</w:t>
      </w:r>
      <w:r>
        <w:rPr>
          <w:rFonts w:ascii="仿宋" w:eastAsia="仿宋" w:hAnsi="仿宋" w:cs="仿宋"/>
          <w:sz w:val="32"/>
        </w:rPr>
        <w:t>万元，比上年同期增加</w:t>
      </w:r>
      <w:r>
        <w:rPr>
          <w:rFonts w:ascii="仿宋" w:eastAsia="仿宋" w:hAnsi="仿宋" w:cs="仿宋" w:hint="eastAsia"/>
          <w:sz w:val="32"/>
        </w:rPr>
        <w:t>11.58</w:t>
      </w:r>
      <w:r>
        <w:rPr>
          <w:rFonts w:ascii="仿宋" w:eastAsia="仿宋" w:hAnsi="仿宋" w:cs="仿宋"/>
          <w:sz w:val="32"/>
        </w:rPr>
        <w:t>万元，增长</w:t>
      </w:r>
      <w:r>
        <w:rPr>
          <w:rFonts w:ascii="仿宋" w:eastAsia="仿宋" w:hAnsi="仿宋" w:cs="仿宋" w:hint="eastAsia"/>
          <w:sz w:val="32"/>
        </w:rPr>
        <w:t>15.8</w:t>
      </w:r>
      <w:r>
        <w:rPr>
          <w:rFonts w:ascii="仿宋" w:eastAsia="仿宋" w:hAnsi="仿宋" w:cs="仿宋"/>
          <w:sz w:val="32"/>
        </w:rPr>
        <w:t>。主要原因：</w:t>
      </w:r>
      <w:r>
        <w:rPr>
          <w:rFonts w:ascii="仿宋" w:eastAsia="仿宋" w:hAnsi="仿宋" w:cs="仿宋" w:hint="eastAsia"/>
          <w:sz w:val="32"/>
        </w:rPr>
        <w:t>我单位原来是差额拨款单位，自从改为全额拨款单位后，财政拨款收入支出同步增加。</w:t>
      </w:r>
    </w:p>
    <w:p w:rsidR="001572A3" w:rsidRDefault="005F0870">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1572A3" w:rsidRDefault="005F0870">
      <w:pPr>
        <w:ind w:firstLine="320"/>
        <w:jc w:val="left"/>
        <w:rPr>
          <w:rFonts w:ascii="楷体" w:eastAsia="楷体" w:hAnsi="楷体" w:cs="楷体"/>
          <w:sz w:val="32"/>
        </w:rPr>
      </w:pPr>
      <w:r>
        <w:rPr>
          <w:rFonts w:ascii="楷体" w:eastAsia="楷体" w:hAnsi="楷体" w:cs="楷体" w:hint="eastAsia"/>
          <w:sz w:val="32"/>
        </w:rPr>
        <w:lastRenderedPageBreak/>
        <w:t>2019 年度财政拨款支出84.87万元，主要用于以下方面： 一般公共服务（类）支出77.61 万元，占 91.45%；  教育（类）支出0.72万元，占 1%；住房保障（类）支出 4.35万元，占 5.13%;  卫生健康（类）支出2.19，占2.58%。</w:t>
      </w:r>
    </w:p>
    <w:p w:rsidR="001572A3" w:rsidRDefault="005F0870">
      <w:pPr>
        <w:jc w:val="left"/>
        <w:rPr>
          <w:rFonts w:ascii="楷体" w:eastAsia="楷体" w:hAnsi="楷体" w:cs="楷体"/>
          <w:sz w:val="32"/>
        </w:rPr>
      </w:pPr>
      <w:r>
        <w:rPr>
          <w:rFonts w:ascii="仿宋" w:eastAsia="仿宋" w:hAnsi="仿宋" w:cs="仿宋"/>
          <w:sz w:val="32"/>
        </w:rPr>
        <w:t xml:space="preserve">  </w:t>
      </w:r>
      <w:r>
        <w:rPr>
          <w:rFonts w:ascii="楷体" w:eastAsia="楷体" w:hAnsi="楷体" w:cs="楷体"/>
          <w:sz w:val="32"/>
        </w:rPr>
        <w:t>（三）一般公共预算财政拨款支出决算具体情况。</w:t>
      </w:r>
    </w:p>
    <w:p w:rsidR="001572A3" w:rsidRDefault="005F0870">
      <w:pPr>
        <w:ind w:firstLine="320"/>
        <w:jc w:val="left"/>
        <w:rPr>
          <w:rFonts w:ascii="楷体" w:eastAsia="楷体" w:hAnsi="楷体" w:cs="楷体"/>
          <w:sz w:val="32"/>
        </w:rPr>
      </w:pPr>
      <w:r>
        <w:rPr>
          <w:rFonts w:ascii="楷体" w:eastAsia="楷体" w:hAnsi="楷体" w:cs="楷体" w:hint="eastAsia"/>
          <w:sz w:val="32"/>
        </w:rPr>
        <w:t>2019 年度财政拨款支出年初预算为 73.19万元，支出决算为84.87万元，完成年初预算的 100%。其中：</w:t>
      </w:r>
    </w:p>
    <w:p w:rsidR="001572A3" w:rsidRDefault="005F0870">
      <w:pPr>
        <w:ind w:firstLine="640"/>
        <w:jc w:val="left"/>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一般公共服务支出</w:t>
      </w:r>
      <w:proofErr w:type="gramStart"/>
      <w:r>
        <w:rPr>
          <w:rFonts w:ascii="仿宋" w:eastAsia="仿宋" w:hAnsi="仿宋" w:cs="仿宋" w:hint="eastAsia"/>
          <w:sz w:val="32"/>
        </w:rPr>
        <w:t>财政</w:t>
      </w:r>
      <w:r>
        <w:rPr>
          <w:rFonts w:ascii="仿宋" w:eastAsia="仿宋" w:hAnsi="仿宋" w:cs="仿宋"/>
          <w:sz w:val="32"/>
        </w:rPr>
        <w:t>财政</w:t>
      </w:r>
      <w:proofErr w:type="gramEnd"/>
      <w:r>
        <w:rPr>
          <w:rFonts w:ascii="仿宋" w:eastAsia="仿宋" w:hAnsi="仿宋" w:cs="仿宋"/>
          <w:sz w:val="32"/>
        </w:rPr>
        <w:t>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65.93</w:t>
      </w:r>
      <w:bookmarkStart w:id="0" w:name="_GoBack"/>
      <w:bookmarkEnd w:id="0"/>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77.61</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一般公共服务支出（类）组织事务（款）其他组织事务支出（项）1.44万元、一般公共服务支出（类）市场监督管理事务（款）行政运行（项） 2.43万元、一般公共服务支出（类）市场监督管理事务（款）市场监管执法（项）7.81万元、一般公共服务支出（类）市场监督管理事务（款）事业运行（项）65.93万元。</w:t>
      </w:r>
    </w:p>
    <w:p w:rsidR="001572A3" w:rsidRDefault="005F0870">
      <w:pPr>
        <w:ind w:firstLine="640"/>
        <w:jc w:val="left"/>
        <w:rPr>
          <w:rFonts w:ascii="仿宋" w:eastAsia="仿宋" w:hAnsi="仿宋" w:cs="仿宋"/>
          <w:sz w:val="32"/>
        </w:rPr>
      </w:pPr>
      <w:r>
        <w:rPr>
          <w:rFonts w:ascii="仿宋" w:eastAsia="仿宋" w:hAnsi="仿宋" w:cs="仿宋"/>
          <w:sz w:val="32"/>
        </w:rPr>
        <w:t xml:space="preserve">2. </w:t>
      </w:r>
      <w:r>
        <w:rPr>
          <w:rFonts w:ascii="仿宋" w:eastAsia="仿宋" w:hAnsi="仿宋" w:cs="仿宋" w:hint="eastAsia"/>
          <w:sz w:val="32"/>
        </w:rPr>
        <w:t>教育支出</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0.72</w:t>
      </w:r>
      <w:r>
        <w:rPr>
          <w:rFonts w:ascii="仿宋" w:eastAsia="仿宋" w:hAnsi="仿宋" w:cs="仿宋"/>
          <w:sz w:val="32"/>
        </w:rPr>
        <w:t>万元，</w:t>
      </w:r>
      <w:r>
        <w:rPr>
          <w:rFonts w:ascii="仿宋" w:eastAsia="仿宋" w:hAnsi="仿宋" w:cs="仿宋" w:hint="eastAsia"/>
          <w:sz w:val="32"/>
        </w:rPr>
        <w:t>支出决算为0.72</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教育支出（类）其他教育支出（款）其他教育支出（项）0.72万元。</w:t>
      </w:r>
    </w:p>
    <w:p w:rsidR="001572A3" w:rsidRDefault="005F0870">
      <w:pPr>
        <w:ind w:firstLine="640"/>
        <w:jc w:val="left"/>
        <w:rPr>
          <w:rFonts w:ascii="仿宋" w:eastAsia="仿宋" w:hAnsi="仿宋" w:cs="仿宋"/>
          <w:sz w:val="32"/>
        </w:rPr>
      </w:pPr>
      <w:r>
        <w:rPr>
          <w:rFonts w:ascii="仿宋" w:eastAsia="仿宋" w:hAnsi="仿宋" w:cs="仿宋"/>
          <w:sz w:val="32"/>
        </w:rPr>
        <w:t>3.</w:t>
      </w:r>
      <w:r>
        <w:rPr>
          <w:rFonts w:ascii="仿宋" w:eastAsia="仿宋" w:hAnsi="仿宋" w:cs="仿宋" w:hint="eastAsia"/>
          <w:sz w:val="32"/>
        </w:rPr>
        <w:t xml:space="preserve"> 卫生健康支出（类）行政事业单位医疗（款）事业单位医疗（项）支出年初预算数2.19万元，支出决算数为2.19万元，主要用于事业单位医疗。</w:t>
      </w:r>
    </w:p>
    <w:p w:rsidR="001572A3" w:rsidRDefault="005F0870">
      <w:pPr>
        <w:ind w:firstLine="640"/>
        <w:jc w:val="left"/>
        <w:rPr>
          <w:rFonts w:ascii="仿宋" w:eastAsia="仿宋" w:hAnsi="仿宋" w:cs="仿宋"/>
          <w:sz w:val="32"/>
        </w:rPr>
      </w:pPr>
      <w:r>
        <w:rPr>
          <w:rFonts w:ascii="仿宋" w:eastAsia="仿宋" w:hAnsi="仿宋" w:cs="仿宋" w:hint="eastAsia"/>
          <w:sz w:val="32"/>
        </w:rPr>
        <w:t>4.住房保障支出（类）住房改革支出（款）住房公积</w:t>
      </w:r>
      <w:r>
        <w:rPr>
          <w:rFonts w:ascii="仿宋" w:eastAsia="仿宋" w:hAnsi="仿宋" w:cs="仿宋" w:hint="eastAsia"/>
          <w:sz w:val="32"/>
        </w:rPr>
        <w:lastRenderedPageBreak/>
        <w:t>金（项）支出年初预算数4.35万元，支出决算数为4.35万元，用于缴纳2019年本单位住房公积金。</w:t>
      </w:r>
    </w:p>
    <w:p w:rsidR="001572A3" w:rsidRDefault="001572A3">
      <w:pPr>
        <w:jc w:val="left"/>
        <w:rPr>
          <w:rFonts w:ascii="仿宋" w:eastAsia="仿宋" w:hAnsi="仿宋" w:cs="仿宋"/>
          <w:b/>
          <w:sz w:val="32"/>
        </w:rPr>
      </w:pPr>
    </w:p>
    <w:p w:rsidR="001572A3" w:rsidRDefault="005F0870">
      <w:pPr>
        <w:ind w:firstLine="640"/>
        <w:jc w:val="left"/>
        <w:rPr>
          <w:rFonts w:ascii="黑体" w:eastAsia="黑体" w:hAnsi="黑体" w:cs="黑体"/>
          <w:sz w:val="32"/>
        </w:rPr>
      </w:pPr>
      <w:r>
        <w:rPr>
          <w:rFonts w:ascii="黑体" w:eastAsia="黑体" w:hAnsi="黑体" w:cs="黑体"/>
          <w:sz w:val="32"/>
        </w:rPr>
        <w:t>六、关于</w:t>
      </w:r>
      <w:r>
        <w:rPr>
          <w:rFonts w:ascii="黑体" w:eastAsia="黑体" w:hAnsi="黑体" w:cs="黑体" w:hint="eastAsia"/>
          <w:sz w:val="32"/>
        </w:rPr>
        <w:t>益阳市质量技术监督信息管理所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1572A3" w:rsidRDefault="005F0870">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年度一般公共预算财政拨款基本支出</w:t>
      </w:r>
      <w:r>
        <w:rPr>
          <w:rFonts w:ascii="仿宋" w:eastAsia="仿宋" w:hAnsi="仿宋" w:cs="仿宋" w:hint="eastAsia"/>
          <w:sz w:val="32"/>
        </w:rPr>
        <w:t>84.87</w:t>
      </w:r>
      <w:r>
        <w:rPr>
          <w:rFonts w:ascii="仿宋" w:eastAsia="仿宋" w:hAnsi="仿宋" w:cs="仿宋"/>
          <w:sz w:val="32"/>
        </w:rPr>
        <w:t xml:space="preserve">万元，其中人员经费支出 </w:t>
      </w:r>
      <w:r>
        <w:rPr>
          <w:rFonts w:ascii="仿宋" w:eastAsia="仿宋" w:hAnsi="仿宋" w:cs="仿宋" w:hint="eastAsia"/>
          <w:sz w:val="32"/>
        </w:rPr>
        <w:t>72.85</w:t>
      </w:r>
      <w:r>
        <w:rPr>
          <w:rFonts w:ascii="仿宋" w:eastAsia="仿宋" w:hAnsi="仿宋" w:cs="仿宋"/>
          <w:sz w:val="32"/>
        </w:rPr>
        <w:t>万元，主要包括：基本工资、津贴补贴</w:t>
      </w:r>
      <w:r>
        <w:rPr>
          <w:rFonts w:ascii="仿宋" w:eastAsia="仿宋" w:hAnsi="仿宋" w:cs="仿宋" w:hint="eastAsia"/>
          <w:sz w:val="32"/>
        </w:rPr>
        <w:t>、绩效工资、机关事业单位基本养老保险缴费、职业年金缴费、住房公积金、职工基本医疗保险缴费等</w:t>
      </w:r>
      <w:r>
        <w:rPr>
          <w:rFonts w:ascii="仿宋" w:eastAsia="仿宋" w:hAnsi="仿宋" w:cs="仿宋"/>
          <w:sz w:val="32"/>
        </w:rPr>
        <w:t xml:space="preserve">；公用经费支出 </w:t>
      </w:r>
      <w:r>
        <w:rPr>
          <w:rFonts w:ascii="仿宋" w:eastAsia="仿宋" w:hAnsi="仿宋" w:cs="仿宋" w:hint="eastAsia"/>
          <w:sz w:val="32"/>
        </w:rPr>
        <w:t>12.02</w:t>
      </w:r>
      <w:r>
        <w:rPr>
          <w:rFonts w:ascii="仿宋" w:eastAsia="仿宋" w:hAnsi="仿宋" w:cs="仿宋"/>
          <w:sz w:val="32"/>
        </w:rPr>
        <w:t>万元。主要包括：办公费、印刷费</w:t>
      </w:r>
      <w:r>
        <w:rPr>
          <w:rFonts w:ascii="仿宋" w:eastAsia="仿宋" w:hAnsi="仿宋" w:cs="仿宋" w:hint="eastAsia"/>
          <w:sz w:val="32"/>
        </w:rPr>
        <w:t>、水电费、邮电费、差旅费、公务接待费、公务用车运行维护费等</w:t>
      </w:r>
      <w:r>
        <w:rPr>
          <w:rFonts w:ascii="仿宋" w:eastAsia="仿宋" w:hAnsi="仿宋" w:cs="仿宋"/>
          <w:sz w:val="32"/>
        </w:rPr>
        <w:t>。</w:t>
      </w:r>
    </w:p>
    <w:p w:rsidR="001572A3" w:rsidRDefault="005F0870">
      <w:pPr>
        <w:ind w:firstLine="640"/>
        <w:jc w:val="left"/>
        <w:rPr>
          <w:rFonts w:ascii="黑体" w:eastAsia="黑体" w:hAnsi="黑体" w:cs="黑体"/>
          <w:sz w:val="32"/>
        </w:rPr>
      </w:pPr>
      <w:r>
        <w:rPr>
          <w:rFonts w:ascii="黑体" w:eastAsia="黑体" w:hAnsi="黑体" w:cs="黑体"/>
          <w:sz w:val="32"/>
        </w:rPr>
        <w:t>七、关于</w:t>
      </w:r>
      <w:r>
        <w:rPr>
          <w:rFonts w:ascii="黑体" w:eastAsia="黑体" w:hAnsi="黑体" w:cs="黑体" w:hint="eastAsia"/>
          <w:sz w:val="32"/>
        </w:rPr>
        <w:t>益阳市质量技术监督信息管理所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年度政府性基金预算财政拨款支出决算情况说明</w:t>
      </w:r>
    </w:p>
    <w:p w:rsidR="001572A3" w:rsidRDefault="005F0870">
      <w:pPr>
        <w:ind w:firstLine="640"/>
        <w:jc w:val="left"/>
        <w:rPr>
          <w:rFonts w:ascii="楷体" w:eastAsia="楷体" w:hAnsi="楷体" w:cs="楷体"/>
          <w:sz w:val="32"/>
        </w:rPr>
      </w:pPr>
      <w:r>
        <w:rPr>
          <w:rFonts w:ascii="楷体" w:eastAsia="楷体" w:hAnsi="楷体" w:cs="楷体" w:hint="eastAsia"/>
          <w:sz w:val="32"/>
        </w:rPr>
        <w:t>本单位无</w:t>
      </w:r>
      <w:r>
        <w:rPr>
          <w:rFonts w:ascii="楷体" w:eastAsia="楷体" w:hAnsi="楷体" w:cs="楷体"/>
          <w:sz w:val="32"/>
        </w:rPr>
        <w:t>政府性基金预算财政拨款收入</w:t>
      </w:r>
      <w:r>
        <w:rPr>
          <w:rFonts w:ascii="楷体" w:eastAsia="楷体" w:hAnsi="楷体" w:cs="楷体" w:hint="eastAsia"/>
          <w:sz w:val="32"/>
        </w:rPr>
        <w:t>与</w:t>
      </w:r>
      <w:r>
        <w:rPr>
          <w:rFonts w:ascii="楷体" w:eastAsia="楷体" w:hAnsi="楷体" w:cs="楷体"/>
          <w:sz w:val="32"/>
        </w:rPr>
        <w:t>支出</w:t>
      </w:r>
      <w:r>
        <w:rPr>
          <w:rFonts w:ascii="楷体" w:eastAsia="楷体" w:hAnsi="楷体" w:cs="楷体" w:hint="eastAsia"/>
          <w:sz w:val="32"/>
        </w:rPr>
        <w:t>。</w:t>
      </w:r>
    </w:p>
    <w:p w:rsidR="001572A3" w:rsidRDefault="005F0870">
      <w:pPr>
        <w:ind w:firstLineChars="200" w:firstLine="640"/>
        <w:jc w:val="left"/>
        <w:rPr>
          <w:rFonts w:ascii="黑体" w:eastAsia="黑体" w:hAnsi="黑体" w:cs="黑体"/>
          <w:sz w:val="32"/>
        </w:rPr>
      </w:pPr>
      <w:r>
        <w:rPr>
          <w:rFonts w:ascii="黑体" w:eastAsia="黑体" w:hAnsi="黑体" w:cs="黑体"/>
          <w:sz w:val="32"/>
        </w:rPr>
        <w:t>八、关于</w:t>
      </w:r>
      <w:r>
        <w:rPr>
          <w:rFonts w:ascii="黑体" w:eastAsia="黑体" w:hAnsi="黑体" w:cs="黑体" w:hint="eastAsia"/>
          <w:sz w:val="32"/>
        </w:rPr>
        <w:t>益阳市质量技术监督信息管理所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rsidR="001572A3" w:rsidRDefault="005F0870">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1572A3" w:rsidRDefault="005F0870">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年度“三公”经费财政拨款支出预算为</w:t>
      </w:r>
      <w:r>
        <w:rPr>
          <w:rFonts w:ascii="仿宋" w:eastAsia="仿宋" w:hAnsi="仿宋" w:cs="仿宋" w:hint="eastAsia"/>
          <w:sz w:val="32"/>
        </w:rPr>
        <w:t>9.3</w:t>
      </w:r>
      <w:r>
        <w:rPr>
          <w:rFonts w:ascii="仿宋" w:eastAsia="仿宋" w:hAnsi="仿宋" w:cs="仿宋"/>
          <w:sz w:val="32"/>
        </w:rPr>
        <w:t>万元，支出决算为</w:t>
      </w:r>
      <w:r>
        <w:rPr>
          <w:rFonts w:ascii="仿宋" w:eastAsia="仿宋" w:hAnsi="仿宋" w:cs="仿宋" w:hint="eastAsia"/>
          <w:sz w:val="32"/>
        </w:rPr>
        <w:t>7.33</w:t>
      </w:r>
      <w:r>
        <w:rPr>
          <w:rFonts w:ascii="仿宋" w:eastAsia="仿宋" w:hAnsi="仿宋" w:cs="仿宋"/>
          <w:sz w:val="32"/>
        </w:rPr>
        <w:t>万元，完成预算的</w:t>
      </w:r>
      <w:r>
        <w:rPr>
          <w:rFonts w:ascii="仿宋" w:eastAsia="仿宋" w:hAnsi="仿宋" w:cs="仿宋" w:hint="eastAsia"/>
          <w:sz w:val="32"/>
        </w:rPr>
        <w:t>78.82</w:t>
      </w:r>
      <w:r>
        <w:rPr>
          <w:rFonts w:ascii="仿宋" w:eastAsia="仿宋" w:hAnsi="仿宋" w:cs="仿宋"/>
          <w:sz w:val="32"/>
        </w:rPr>
        <w:t>%，其中</w:t>
      </w:r>
      <w:r>
        <w:rPr>
          <w:rFonts w:ascii="仿宋" w:eastAsia="仿宋" w:hAnsi="仿宋" w:cs="仿宋" w:hint="eastAsia"/>
          <w:sz w:val="32"/>
        </w:rPr>
        <w:t>：</w:t>
      </w:r>
      <w:r>
        <w:rPr>
          <w:rFonts w:ascii="仿宋" w:eastAsia="仿宋" w:hAnsi="仿宋" w:cs="仿宋"/>
          <w:sz w:val="32"/>
        </w:rPr>
        <w:t>公务用车购置及运行费支出决算为</w:t>
      </w:r>
      <w:r>
        <w:rPr>
          <w:rFonts w:ascii="仿宋" w:eastAsia="仿宋" w:hAnsi="仿宋" w:cs="仿宋" w:hint="eastAsia"/>
          <w:sz w:val="32"/>
        </w:rPr>
        <w:t>7.33</w:t>
      </w:r>
      <w:r>
        <w:rPr>
          <w:rFonts w:ascii="仿宋" w:eastAsia="仿宋" w:hAnsi="仿宋" w:cs="仿宋"/>
          <w:sz w:val="32"/>
        </w:rPr>
        <w:t>万元，完成预算的</w:t>
      </w:r>
      <w:r>
        <w:rPr>
          <w:rFonts w:ascii="仿宋" w:eastAsia="仿宋" w:hAnsi="仿宋" w:cs="仿宋" w:hint="eastAsia"/>
          <w:sz w:val="32"/>
        </w:rPr>
        <w:t>81.44</w:t>
      </w:r>
      <w:r>
        <w:rPr>
          <w:rFonts w:ascii="仿宋" w:eastAsia="仿宋" w:hAnsi="仿宋" w:cs="仿宋"/>
          <w:sz w:val="32"/>
        </w:rPr>
        <w:t>%；</w:t>
      </w:r>
      <w:r>
        <w:rPr>
          <w:rFonts w:ascii="仿宋" w:eastAsia="仿宋" w:hAnsi="仿宋" w:cs="仿宋" w:hint="eastAsia"/>
          <w:sz w:val="32"/>
        </w:rPr>
        <w:t>2019年本单位无</w:t>
      </w:r>
      <w:r>
        <w:rPr>
          <w:rFonts w:ascii="仿宋" w:eastAsia="仿宋" w:hAnsi="仿宋" w:cs="仿宋"/>
          <w:sz w:val="32"/>
        </w:rPr>
        <w:t>公务接待费支出</w:t>
      </w:r>
      <w:r>
        <w:rPr>
          <w:rFonts w:ascii="仿宋" w:eastAsia="仿宋" w:hAnsi="仿宋" w:cs="仿宋" w:hint="eastAsia"/>
          <w:sz w:val="32"/>
        </w:rPr>
        <w:t>。</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w:t>
      </w:r>
      <w:r>
        <w:rPr>
          <w:rFonts w:ascii="仿宋" w:eastAsia="仿宋" w:hAnsi="仿宋" w:cs="仿宋"/>
          <w:sz w:val="32"/>
        </w:rPr>
        <w:lastRenderedPageBreak/>
        <w:t>支出决算数</w:t>
      </w:r>
      <w:r>
        <w:rPr>
          <w:rFonts w:ascii="仿宋" w:eastAsia="仿宋" w:hAnsi="仿宋" w:cs="仿宋" w:hint="eastAsia"/>
          <w:sz w:val="32"/>
        </w:rPr>
        <w:t>大于</w:t>
      </w:r>
      <w:r>
        <w:rPr>
          <w:rFonts w:ascii="仿宋" w:eastAsia="仿宋" w:hAnsi="仿宋" w:cs="仿宋"/>
          <w:sz w:val="32"/>
        </w:rPr>
        <w:t>上年决算数的主要原因：</w:t>
      </w:r>
      <w:r>
        <w:rPr>
          <w:rFonts w:ascii="仿宋" w:eastAsia="仿宋" w:hAnsi="仿宋" w:cs="仿宋" w:hint="eastAsia"/>
          <w:sz w:val="32"/>
        </w:rPr>
        <w:t>因2018年我单位是差额拨款的事业单位，公务用车运行费用支出财政未安排预算拨款资金，以致部分公务用车运行费用支出在2019列支，因此，2019年“三公”经费支出决算数大于上年决算数。</w:t>
      </w:r>
    </w:p>
    <w:p w:rsidR="001572A3" w:rsidRDefault="005F0870">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1572A3" w:rsidRDefault="005F0870">
      <w:pPr>
        <w:ind w:firstLine="640"/>
        <w:jc w:val="left"/>
        <w:rPr>
          <w:rFonts w:ascii="仿宋" w:eastAsia="仿宋" w:hAnsi="仿宋" w:cs="仿宋"/>
          <w:sz w:val="32"/>
        </w:rPr>
      </w:pPr>
      <w:r>
        <w:rPr>
          <w:rFonts w:ascii="楷体" w:eastAsia="楷体" w:hAnsi="楷体" w:cs="楷体"/>
          <w:sz w:val="32"/>
        </w:rPr>
        <w:t xml:space="preserve"> </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年度“三公”经费财政拨款支出决算为</w:t>
      </w:r>
      <w:r>
        <w:rPr>
          <w:rFonts w:ascii="仿宋" w:eastAsia="仿宋" w:hAnsi="仿宋" w:cs="仿宋" w:hint="eastAsia"/>
          <w:sz w:val="32"/>
        </w:rPr>
        <w:t>7.33</w:t>
      </w:r>
      <w:r>
        <w:rPr>
          <w:rFonts w:ascii="仿宋" w:eastAsia="仿宋" w:hAnsi="仿宋" w:cs="仿宋"/>
          <w:sz w:val="32"/>
        </w:rPr>
        <w:t>万元，其中</w:t>
      </w:r>
      <w:r>
        <w:rPr>
          <w:rFonts w:ascii="仿宋" w:eastAsia="仿宋" w:hAnsi="仿宋" w:cs="仿宋" w:hint="eastAsia"/>
          <w:sz w:val="32"/>
        </w:rPr>
        <w:t>：</w:t>
      </w:r>
      <w:r>
        <w:rPr>
          <w:rFonts w:ascii="仿宋" w:eastAsia="仿宋" w:hAnsi="仿宋" w:cs="仿宋"/>
          <w:sz w:val="32"/>
        </w:rPr>
        <w:t>公务用车购置及运行费支出决算为</w:t>
      </w:r>
      <w:r>
        <w:rPr>
          <w:rFonts w:ascii="仿宋" w:eastAsia="仿宋" w:hAnsi="仿宋" w:cs="仿宋" w:hint="eastAsia"/>
          <w:sz w:val="32"/>
        </w:rPr>
        <w:t>7.33</w:t>
      </w:r>
      <w:r>
        <w:rPr>
          <w:rFonts w:ascii="仿宋" w:eastAsia="仿宋" w:hAnsi="仿宋" w:cs="仿宋"/>
          <w:sz w:val="32"/>
        </w:rPr>
        <w:t>万元，占</w:t>
      </w:r>
      <w:r>
        <w:rPr>
          <w:rFonts w:ascii="仿宋" w:eastAsia="仿宋" w:hAnsi="仿宋" w:cs="仿宋" w:hint="eastAsia"/>
          <w:sz w:val="32"/>
        </w:rPr>
        <w:t>100</w:t>
      </w:r>
      <w:r>
        <w:rPr>
          <w:rFonts w:ascii="仿宋" w:eastAsia="仿宋" w:hAnsi="仿宋" w:cs="仿宋"/>
          <w:sz w:val="32"/>
        </w:rPr>
        <w:t>%；</w:t>
      </w:r>
      <w:r>
        <w:rPr>
          <w:rFonts w:ascii="仿宋" w:eastAsia="仿宋" w:hAnsi="仿宋" w:cs="仿宋" w:hint="eastAsia"/>
          <w:sz w:val="32"/>
        </w:rPr>
        <w:t>2019年本单位无</w:t>
      </w:r>
      <w:r>
        <w:rPr>
          <w:rFonts w:ascii="仿宋" w:eastAsia="仿宋" w:hAnsi="仿宋" w:cs="仿宋"/>
          <w:sz w:val="32"/>
        </w:rPr>
        <w:t>公务接待费支出</w:t>
      </w:r>
      <w:r>
        <w:rPr>
          <w:rFonts w:ascii="仿宋" w:eastAsia="仿宋" w:hAnsi="仿宋" w:cs="仿宋" w:hint="eastAsia"/>
          <w:sz w:val="32"/>
        </w:rPr>
        <w:t>。</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年度“三公”经费支出决算数</w:t>
      </w:r>
      <w:r>
        <w:rPr>
          <w:rFonts w:ascii="仿宋" w:eastAsia="仿宋" w:hAnsi="仿宋" w:cs="仿宋" w:hint="eastAsia"/>
          <w:sz w:val="32"/>
        </w:rPr>
        <w:t>大于</w:t>
      </w:r>
      <w:r>
        <w:rPr>
          <w:rFonts w:ascii="仿宋" w:eastAsia="仿宋" w:hAnsi="仿宋" w:cs="仿宋"/>
          <w:sz w:val="32"/>
        </w:rPr>
        <w:t>上年决算数的主要原因：</w:t>
      </w:r>
      <w:r>
        <w:rPr>
          <w:rFonts w:ascii="仿宋" w:eastAsia="仿宋" w:hAnsi="仿宋" w:cs="仿宋" w:hint="eastAsia"/>
          <w:sz w:val="32"/>
        </w:rPr>
        <w:t>因2018年我单位是差额拨款的事业单位，公务用车运行费用支出财政未安排预算拨款资金，以致部分公务用车运行费用支出在2019列支，因此，2019年“三公”经费支出决算数大于上年决算数。</w:t>
      </w:r>
    </w:p>
    <w:p w:rsidR="001572A3" w:rsidRDefault="005F0870">
      <w:pPr>
        <w:ind w:firstLine="640"/>
        <w:jc w:val="left"/>
        <w:rPr>
          <w:rFonts w:ascii="楷体" w:eastAsia="楷体" w:hAnsi="楷体" w:cs="楷体"/>
          <w:sz w:val="32"/>
        </w:rPr>
      </w:pPr>
      <w:r>
        <w:rPr>
          <w:rFonts w:ascii="楷体" w:eastAsia="楷体" w:hAnsi="楷体" w:cs="楷体" w:hint="eastAsia"/>
          <w:sz w:val="32"/>
        </w:rPr>
        <w:t>1</w:t>
      </w:r>
      <w:r>
        <w:rPr>
          <w:rFonts w:ascii="楷体" w:eastAsia="楷体" w:hAnsi="楷体" w:cs="楷体"/>
          <w:sz w:val="32"/>
        </w:rPr>
        <w:t>、公务用车购置及运行经费情况说明</w:t>
      </w:r>
    </w:p>
    <w:p w:rsidR="001572A3" w:rsidRDefault="005F0870">
      <w:pPr>
        <w:ind w:firstLine="640"/>
        <w:jc w:val="left"/>
        <w:rPr>
          <w:rFonts w:ascii="仿宋" w:eastAsia="仿宋" w:hAnsi="仿宋" w:cs="仿宋"/>
          <w:sz w:val="32"/>
        </w:rPr>
      </w:pPr>
      <w:r>
        <w:rPr>
          <w:rFonts w:ascii="仿宋" w:eastAsia="仿宋" w:hAnsi="仿宋" w:cs="仿宋"/>
          <w:sz w:val="32"/>
        </w:rPr>
        <w:t>公务用车保有量</w:t>
      </w:r>
      <w:r>
        <w:rPr>
          <w:rFonts w:ascii="仿宋" w:eastAsia="仿宋" w:hAnsi="仿宋" w:cs="仿宋" w:hint="eastAsia"/>
          <w:sz w:val="32"/>
        </w:rPr>
        <w:t>2</w:t>
      </w:r>
      <w:r>
        <w:rPr>
          <w:rFonts w:ascii="仿宋" w:eastAsia="仿宋" w:hAnsi="仿宋" w:cs="仿宋"/>
          <w:sz w:val="32"/>
        </w:rPr>
        <w:t>台</w:t>
      </w:r>
      <w:r>
        <w:rPr>
          <w:rFonts w:ascii="仿宋" w:eastAsia="仿宋" w:hAnsi="仿宋" w:cs="仿宋" w:hint="eastAsia"/>
          <w:sz w:val="32"/>
        </w:rPr>
        <w:t>，</w:t>
      </w:r>
      <w:r>
        <w:rPr>
          <w:rFonts w:ascii="仿宋" w:eastAsia="仿宋" w:hAnsi="仿宋" w:cs="仿宋"/>
          <w:sz w:val="32"/>
        </w:rPr>
        <w:t>运行经费支出：</w:t>
      </w:r>
      <w:r>
        <w:rPr>
          <w:rFonts w:ascii="仿宋" w:eastAsia="仿宋" w:hAnsi="仿宋" w:cs="仿宋" w:hint="eastAsia"/>
          <w:sz w:val="32"/>
        </w:rPr>
        <w:t>7.33</w:t>
      </w:r>
      <w:r>
        <w:rPr>
          <w:rFonts w:ascii="仿宋" w:eastAsia="仿宋" w:hAnsi="仿宋" w:cs="仿宋"/>
          <w:sz w:val="32"/>
        </w:rPr>
        <w:t>万元，主要用于</w:t>
      </w:r>
      <w:r>
        <w:rPr>
          <w:rFonts w:ascii="仿宋" w:eastAsia="仿宋" w:hAnsi="仿宋" w:cs="仿宋" w:hint="eastAsia"/>
          <w:sz w:val="32"/>
        </w:rPr>
        <w:t>单位用车的油料费、车辆的维修费用等。</w:t>
      </w:r>
    </w:p>
    <w:p w:rsidR="001572A3" w:rsidRDefault="005F0870">
      <w:pPr>
        <w:ind w:firstLine="640"/>
        <w:jc w:val="left"/>
        <w:rPr>
          <w:rFonts w:ascii="楷体" w:eastAsia="楷体" w:hAnsi="楷体" w:cs="楷体"/>
          <w:sz w:val="32"/>
        </w:rPr>
      </w:pPr>
      <w:r>
        <w:rPr>
          <w:rFonts w:ascii="楷体" w:eastAsia="楷体" w:hAnsi="楷体" w:cs="楷体" w:hint="eastAsia"/>
          <w:sz w:val="32"/>
        </w:rPr>
        <w:t>2</w:t>
      </w:r>
      <w:r>
        <w:rPr>
          <w:rFonts w:ascii="楷体" w:eastAsia="楷体" w:hAnsi="楷体" w:cs="楷体"/>
          <w:sz w:val="32"/>
        </w:rPr>
        <w:t>、公务接待情况说明</w:t>
      </w:r>
    </w:p>
    <w:p w:rsidR="001572A3" w:rsidRDefault="005F0870">
      <w:pPr>
        <w:jc w:val="left"/>
        <w:rPr>
          <w:rFonts w:ascii="仿宋" w:eastAsia="仿宋" w:hAnsi="仿宋" w:cs="仿宋"/>
          <w:sz w:val="32"/>
        </w:rPr>
      </w:pPr>
      <w:r>
        <w:rPr>
          <w:rFonts w:ascii="仿宋" w:eastAsia="仿宋" w:hAnsi="仿宋" w:cs="仿宋" w:hint="eastAsia"/>
          <w:sz w:val="32"/>
        </w:rPr>
        <w:t xml:space="preserve">     本单位2019年无公务接待费支出。</w:t>
      </w:r>
    </w:p>
    <w:p w:rsidR="001572A3" w:rsidRDefault="001572A3">
      <w:pPr>
        <w:ind w:firstLine="640"/>
        <w:jc w:val="left"/>
        <w:rPr>
          <w:rFonts w:ascii="仿宋" w:eastAsia="仿宋" w:hAnsi="仿宋" w:cs="仿宋"/>
          <w:sz w:val="32"/>
        </w:rPr>
      </w:pPr>
    </w:p>
    <w:p w:rsidR="001572A3" w:rsidRDefault="005F0870">
      <w:pPr>
        <w:ind w:firstLine="640"/>
        <w:jc w:val="left"/>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 2019 年度预算绩效情况说明</w:t>
      </w:r>
    </w:p>
    <w:p w:rsidR="001572A3" w:rsidRDefault="005F0870">
      <w:pPr>
        <w:ind w:firstLine="640"/>
        <w:jc w:val="left"/>
        <w:rPr>
          <w:rFonts w:ascii="楷体" w:eastAsia="楷体" w:hAnsi="楷体" w:cs="楷体"/>
          <w:sz w:val="32"/>
        </w:rPr>
      </w:pPr>
      <w:r>
        <w:rPr>
          <w:rFonts w:ascii="楷体" w:eastAsia="楷体" w:hAnsi="楷体" w:cs="楷体" w:hint="eastAsia"/>
          <w:sz w:val="32"/>
        </w:rPr>
        <w:t>（一）绩效管理工作开展情况 。</w:t>
      </w:r>
    </w:p>
    <w:p w:rsidR="001572A3" w:rsidRDefault="005F0870">
      <w:pPr>
        <w:widowControl/>
        <w:spacing w:before="150" w:line="405" w:lineRule="atLeast"/>
        <w:ind w:firstLine="640"/>
        <w:jc w:val="left"/>
        <w:rPr>
          <w:rFonts w:ascii="楷体" w:eastAsia="楷体" w:hAnsi="楷体" w:cs="楷体"/>
          <w:sz w:val="32"/>
        </w:rPr>
      </w:pPr>
      <w:r>
        <w:rPr>
          <w:rFonts w:ascii="楷体" w:eastAsia="楷体" w:hAnsi="楷体" w:cs="楷体" w:hint="eastAsia"/>
          <w:sz w:val="32"/>
        </w:rPr>
        <w:lastRenderedPageBreak/>
        <w:t>根据预算绩效管理要求，益阳市质量技术监督信息管理所组织对 2019 年度一般公共预算项目支出全面开展绩效自评。</w:t>
      </w:r>
      <w:r>
        <w:rPr>
          <w:rFonts w:ascii="仿宋" w:eastAsia="仿宋" w:hAnsi="仿宋" w:cs="仿宋" w:hint="eastAsia"/>
          <w:color w:val="333333"/>
          <w:kern w:val="0"/>
          <w:sz w:val="32"/>
          <w:szCs w:val="32"/>
          <w:shd w:val="clear" w:color="auto" w:fill="FFFFFF"/>
        </w:rPr>
        <w:t>2019年，本部门按照有关政策文件和市财政局要求开展预算绩效管理工作，加强了绩效目标管理。在编制2019年部门预算时，本部门将所有预算资金纳入绩效目标管理，实现了绩效目标与部门预算同步编制、同步申报。经市人大批准后，在规定时间内，市财政局将绩效目标批复给本部门作为预算执行和监督的依据，</w:t>
      </w:r>
      <w:r>
        <w:rPr>
          <w:rFonts w:ascii="楷体" w:eastAsia="楷体" w:hAnsi="楷体" w:cs="楷体" w:hint="eastAsia"/>
          <w:sz w:val="32"/>
        </w:rPr>
        <w:t>为上级有关部门决策提供了较为有力的支撑，绩效目标得到较好实现，绩效管理水平不断提高。2019年本单位无重大项目预算支出。</w:t>
      </w:r>
    </w:p>
    <w:p w:rsidR="001572A3" w:rsidRDefault="005F0870">
      <w:pPr>
        <w:ind w:firstLineChars="200"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1572A3" w:rsidRDefault="005F0870">
      <w:pPr>
        <w:ind w:firstLine="640"/>
        <w:jc w:val="left"/>
        <w:rPr>
          <w:rFonts w:ascii="楷体" w:eastAsia="楷体" w:hAnsi="楷体" w:cs="楷体"/>
          <w:sz w:val="32"/>
        </w:rPr>
      </w:pPr>
      <w:r>
        <w:rPr>
          <w:rFonts w:ascii="楷体" w:eastAsia="楷体" w:hAnsi="楷体" w:cs="楷体"/>
          <w:sz w:val="32"/>
        </w:rPr>
        <w:t>（一）预决算收支增减变化情况。</w:t>
      </w:r>
    </w:p>
    <w:p w:rsidR="001572A3" w:rsidRDefault="005F0870">
      <w:pPr>
        <w:spacing w:line="360" w:lineRule="auto"/>
        <w:ind w:firstLine="640"/>
        <w:jc w:val="left"/>
        <w:rPr>
          <w:rFonts w:ascii="黑体" w:eastAsia="黑体" w:hAnsi="黑体" w:cs="黑体"/>
          <w:color w:val="000000" w:themeColor="text1"/>
          <w:sz w:val="32"/>
        </w:rPr>
      </w:pPr>
      <w:r>
        <w:rPr>
          <w:rFonts w:ascii="黑体" w:eastAsia="黑体" w:hAnsi="黑体" w:cs="黑体" w:hint="eastAsia"/>
          <w:sz w:val="32"/>
        </w:rPr>
        <w:t xml:space="preserve"> </w:t>
      </w:r>
      <w:r>
        <w:rPr>
          <w:rFonts w:ascii="楷体" w:eastAsia="楷体" w:hAnsi="楷体" w:cs="楷体" w:hint="eastAsia"/>
          <w:color w:val="000000" w:themeColor="text1"/>
          <w:sz w:val="32"/>
        </w:rPr>
        <w:t>益阳市质量技术监督信息管理所2018年财政拨款收入预算 60.68万元，收入决算72.11万元，增加18.84%；其他收入9万元，年初结转和结余1.18万元；2018年决算收入总计82.29万元。2018年支出预算60.68万元，支出决算77.79万元。</w:t>
      </w:r>
    </w:p>
    <w:p w:rsidR="001572A3" w:rsidRDefault="005F0870">
      <w:pPr>
        <w:tabs>
          <w:tab w:val="left" w:pos="786"/>
        </w:tabs>
        <w:ind w:firstLineChars="100" w:firstLine="320"/>
        <w:jc w:val="left"/>
        <w:rPr>
          <w:rFonts w:ascii="楷体" w:eastAsia="楷体" w:hAnsi="楷体" w:cs="楷体"/>
          <w:sz w:val="32"/>
        </w:rPr>
      </w:pPr>
      <w:r>
        <w:rPr>
          <w:rFonts w:ascii="楷体" w:eastAsia="楷体" w:hAnsi="楷体" w:cs="楷体" w:hint="eastAsia"/>
          <w:sz w:val="32"/>
        </w:rPr>
        <w:t>（二）事业</w:t>
      </w:r>
      <w:r>
        <w:rPr>
          <w:rFonts w:ascii="楷体" w:eastAsia="楷体" w:hAnsi="楷体" w:cs="楷体"/>
          <w:sz w:val="32"/>
        </w:rPr>
        <w:t>运行经费支出情况。</w:t>
      </w:r>
    </w:p>
    <w:p w:rsidR="001572A3" w:rsidRDefault="005F0870">
      <w:pPr>
        <w:ind w:firstLineChars="200" w:firstLine="560"/>
        <w:rPr>
          <w:rFonts w:ascii="仿宋_GB2312" w:eastAsia="仿宋_GB2312"/>
          <w:sz w:val="32"/>
          <w:szCs w:val="32"/>
        </w:rPr>
      </w:pPr>
      <w:r>
        <w:rPr>
          <w:rFonts w:asciiTheme="minorEastAsia" w:hAnsiTheme="minorEastAsia" w:hint="eastAsia"/>
          <w:sz w:val="28"/>
          <w:szCs w:val="28"/>
        </w:rPr>
        <w:t>本部门2019年事业</w:t>
      </w:r>
      <w:r>
        <w:rPr>
          <w:rFonts w:ascii="仿宋" w:eastAsia="仿宋" w:hAnsi="仿宋" w:cs="仿宋"/>
          <w:sz w:val="32"/>
        </w:rPr>
        <w:t>运行经费支出</w:t>
      </w:r>
      <w:r>
        <w:rPr>
          <w:rFonts w:ascii="仿宋" w:eastAsia="仿宋" w:hAnsi="仿宋" w:cs="仿宋" w:hint="eastAsia"/>
          <w:sz w:val="32"/>
        </w:rPr>
        <w:t>65.93</w:t>
      </w:r>
      <w:r>
        <w:rPr>
          <w:rFonts w:ascii="仿宋" w:eastAsia="仿宋" w:hAnsi="仿宋" w:cs="仿宋"/>
          <w:sz w:val="32"/>
        </w:rPr>
        <w:t>万元，较上年增加</w:t>
      </w:r>
      <w:r>
        <w:rPr>
          <w:rFonts w:ascii="仿宋" w:eastAsia="仿宋" w:hAnsi="仿宋" w:cs="仿宋" w:hint="eastAsia"/>
          <w:sz w:val="32"/>
        </w:rPr>
        <w:t>6.03</w:t>
      </w:r>
      <w:r>
        <w:rPr>
          <w:rFonts w:ascii="仿宋" w:eastAsia="仿宋" w:hAnsi="仿宋" w:cs="仿宋"/>
          <w:sz w:val="32"/>
        </w:rPr>
        <w:t>万元，增</w:t>
      </w:r>
      <w:r>
        <w:rPr>
          <w:rFonts w:ascii="仿宋" w:eastAsia="仿宋" w:hAnsi="仿宋" w:cs="仿宋" w:hint="eastAsia"/>
          <w:sz w:val="32"/>
        </w:rPr>
        <w:t>10</w:t>
      </w:r>
      <w:r>
        <w:rPr>
          <w:rFonts w:ascii="仿宋" w:eastAsia="仿宋" w:hAnsi="仿宋" w:cs="仿宋"/>
          <w:sz w:val="32"/>
        </w:rPr>
        <w:t>%，主要原因是</w:t>
      </w:r>
      <w:r>
        <w:rPr>
          <w:rFonts w:ascii="仿宋_GB2312" w:eastAsia="仿宋_GB2312" w:hint="eastAsia"/>
          <w:sz w:val="32"/>
          <w:szCs w:val="32"/>
        </w:rPr>
        <w:t>：人员经费增加、公务用车费用增加，</w:t>
      </w:r>
      <w:r>
        <w:rPr>
          <w:rFonts w:ascii="仿宋" w:eastAsia="仿宋" w:hAnsi="仿宋" w:hint="eastAsia"/>
          <w:sz w:val="32"/>
          <w:szCs w:val="32"/>
        </w:rPr>
        <w:t>车辆使用年限已久，运行经费同步增加。</w:t>
      </w:r>
    </w:p>
    <w:p w:rsidR="001572A3" w:rsidRDefault="005F0870">
      <w:pPr>
        <w:numPr>
          <w:ilvl w:val="0"/>
          <w:numId w:val="1"/>
        </w:numPr>
        <w:ind w:firstLine="640"/>
        <w:jc w:val="left"/>
        <w:rPr>
          <w:rFonts w:ascii="楷体" w:eastAsia="楷体" w:hAnsi="楷体" w:cs="楷体"/>
          <w:sz w:val="32"/>
        </w:rPr>
      </w:pPr>
      <w:r>
        <w:rPr>
          <w:rFonts w:ascii="楷体" w:eastAsia="楷体" w:hAnsi="楷体" w:cs="楷体"/>
          <w:sz w:val="32"/>
        </w:rPr>
        <w:t>政府采购支出情况。</w:t>
      </w:r>
    </w:p>
    <w:p w:rsidR="001572A3" w:rsidRDefault="005F0870">
      <w:pPr>
        <w:ind w:firstLineChars="200" w:firstLine="640"/>
        <w:jc w:val="left"/>
        <w:rPr>
          <w:rFonts w:ascii="楷体" w:eastAsia="楷体" w:hAnsi="楷体" w:cs="楷体"/>
          <w:color w:val="FF0000"/>
          <w:sz w:val="32"/>
        </w:rPr>
      </w:pPr>
      <w:r>
        <w:rPr>
          <w:rFonts w:ascii="楷体" w:eastAsia="楷体" w:hAnsi="楷体" w:cs="楷体" w:hint="eastAsia"/>
          <w:sz w:val="32"/>
        </w:rPr>
        <w:lastRenderedPageBreak/>
        <w:t>本部门2019年无政府采购支出。</w:t>
      </w:r>
    </w:p>
    <w:p w:rsidR="001572A3" w:rsidRDefault="005F0870">
      <w:pPr>
        <w:ind w:firstLine="640"/>
        <w:jc w:val="left"/>
        <w:rPr>
          <w:rFonts w:ascii="楷体" w:eastAsia="楷体" w:hAnsi="楷体" w:cs="楷体"/>
          <w:sz w:val="32"/>
        </w:rPr>
      </w:pPr>
      <w:r>
        <w:rPr>
          <w:rFonts w:ascii="楷体" w:eastAsia="楷体" w:hAnsi="楷体" w:cs="楷体"/>
          <w:sz w:val="32"/>
        </w:rPr>
        <w:t>（四）国有资产占用情况。</w:t>
      </w:r>
    </w:p>
    <w:p w:rsidR="001572A3" w:rsidRDefault="005F0870">
      <w:pPr>
        <w:rPr>
          <w:rFonts w:asciiTheme="minorEastAsia" w:hAnsiTheme="minorEastAsia"/>
          <w:sz w:val="32"/>
          <w:szCs w:val="32"/>
        </w:rPr>
      </w:pPr>
      <w:r>
        <w:rPr>
          <w:rFonts w:ascii="仿宋_GB2312" w:eastAsia="仿宋_GB2312" w:hint="eastAsia"/>
          <w:sz w:val="32"/>
          <w:szCs w:val="32"/>
        </w:rPr>
        <w:t>截至</w:t>
      </w:r>
      <w:r>
        <w:rPr>
          <w:rFonts w:ascii="仿宋_GB2312" w:eastAsia="仿宋_GB2312"/>
          <w:sz w:val="32"/>
          <w:szCs w:val="32"/>
        </w:rPr>
        <w:t>201</w:t>
      </w:r>
      <w:r>
        <w:rPr>
          <w:rFonts w:ascii="仿宋_GB2312" w:eastAsia="仿宋_GB2312" w:hint="eastAsia"/>
          <w:sz w:val="32"/>
          <w:szCs w:val="32"/>
        </w:rPr>
        <w:t>9年1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日，本部门共有车辆2辆，其中，一般公务用车2辆、</w:t>
      </w:r>
      <w:r>
        <w:rPr>
          <w:rFonts w:asciiTheme="minorEastAsia" w:hAnsiTheme="minorEastAsia" w:hint="eastAsia"/>
          <w:sz w:val="32"/>
          <w:szCs w:val="32"/>
        </w:rPr>
        <w:t>占总资产的6%；房屋1834平方，占总资产的71%；其他资产133.15，占总资产的23%。</w:t>
      </w:r>
    </w:p>
    <w:p w:rsidR="001572A3" w:rsidRDefault="001572A3">
      <w:pPr>
        <w:ind w:firstLineChars="150" w:firstLine="480"/>
        <w:rPr>
          <w:rFonts w:ascii="仿宋_GB2312" w:eastAsia="仿宋_GB2312"/>
          <w:sz w:val="32"/>
          <w:szCs w:val="32"/>
        </w:rPr>
      </w:pPr>
    </w:p>
    <w:p w:rsidR="001572A3" w:rsidRDefault="001572A3">
      <w:pPr>
        <w:ind w:firstLine="640"/>
        <w:jc w:val="left"/>
        <w:rPr>
          <w:rFonts w:ascii="楷体" w:eastAsia="楷体" w:hAnsi="楷体" w:cs="楷体"/>
          <w:sz w:val="32"/>
        </w:rPr>
      </w:pPr>
    </w:p>
    <w:p w:rsidR="001572A3" w:rsidRDefault="001572A3">
      <w:pPr>
        <w:ind w:firstLine="640"/>
        <w:jc w:val="left"/>
        <w:rPr>
          <w:rFonts w:ascii="楷体" w:eastAsia="楷体" w:hAnsi="楷体" w:cs="楷体"/>
          <w:sz w:val="32"/>
        </w:rPr>
      </w:pPr>
    </w:p>
    <w:p w:rsidR="001572A3" w:rsidRDefault="005F0870">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1572A3" w:rsidRDefault="001572A3">
      <w:pPr>
        <w:ind w:firstLine="643"/>
        <w:jc w:val="left"/>
        <w:rPr>
          <w:rFonts w:ascii="仿宋" w:eastAsia="仿宋" w:hAnsi="仿宋" w:cs="仿宋"/>
          <w:b/>
          <w:sz w:val="32"/>
        </w:rPr>
      </w:pPr>
    </w:p>
    <w:p w:rsidR="001572A3" w:rsidRDefault="005F0870">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1572A3" w:rsidRDefault="005F0870">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1572A3" w:rsidRDefault="005F0870">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1572A3" w:rsidRDefault="005F0870">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1572A3" w:rsidRDefault="005F0870">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指事业单位在当年的</w:t>
      </w:r>
      <w:r>
        <w:rPr>
          <w:rFonts w:ascii="仿宋" w:eastAsia="仿宋" w:hAnsi="仿宋" w:cs="仿宋"/>
          <w:sz w:val="32"/>
        </w:rPr>
        <w:lastRenderedPageBreak/>
        <w:t xml:space="preserve">“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1572A3" w:rsidRDefault="005F0870">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1572A3" w:rsidRDefault="005F0870">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1572A3" w:rsidRDefault="005F0870">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1572A3" w:rsidRDefault="005F0870">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1572A3" w:rsidRDefault="005F0870">
      <w:pPr>
        <w:jc w:val="left"/>
        <w:rPr>
          <w:rFonts w:ascii="仿宋" w:eastAsia="仿宋" w:hAnsi="仿宋" w:cs="仿宋"/>
          <w:sz w:val="32"/>
        </w:rPr>
      </w:pPr>
      <w:r>
        <w:rPr>
          <w:rFonts w:ascii="仿宋" w:eastAsia="仿宋" w:hAnsi="仿宋" w:cs="仿宋"/>
          <w:sz w:val="32"/>
        </w:rPr>
        <w:t xml:space="preserve">作任务而发生的人员支出和公用支出。 </w:t>
      </w:r>
    </w:p>
    <w:p w:rsidR="001572A3" w:rsidRDefault="005F0870">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1572A3" w:rsidRDefault="005F0870">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1572A3" w:rsidRDefault="005F0870">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纳入中央财政预决算管理的“三公”经费，是指中央部门用财政拨款安排的因公出国（境）费、公务用车购置及运行费和公务接待费。其中，</w:t>
      </w:r>
      <w:r>
        <w:rPr>
          <w:rFonts w:ascii="仿宋" w:eastAsia="仿宋" w:hAnsi="仿宋" w:cs="仿宋"/>
          <w:sz w:val="32"/>
        </w:rPr>
        <w:lastRenderedPageBreak/>
        <w:t>因公出国（境）</w:t>
      </w:r>
      <w:proofErr w:type="gramStart"/>
      <w:r>
        <w:rPr>
          <w:rFonts w:ascii="仿宋" w:eastAsia="仿宋" w:hAnsi="仿宋" w:cs="仿宋"/>
          <w:sz w:val="32"/>
        </w:rPr>
        <w:t>费反映</w:t>
      </w:r>
      <w:proofErr w:type="gramEnd"/>
      <w:r>
        <w:rPr>
          <w:rFonts w:ascii="仿宋" w:eastAsia="仿宋" w:hAnsi="仿宋" w:cs="仿宋"/>
          <w:sz w:val="32"/>
        </w:rPr>
        <w:t>单位公务出国（境）的国际旅费、国外城市间交通费、住宿费、伙食费、培训费、公杂费等支出；公务用车购置及运行</w:t>
      </w:r>
      <w:proofErr w:type="gramStart"/>
      <w:r>
        <w:rPr>
          <w:rFonts w:ascii="仿宋" w:eastAsia="仿宋" w:hAnsi="仿宋" w:cs="仿宋"/>
          <w:sz w:val="32"/>
        </w:rPr>
        <w:t>费反映</w:t>
      </w:r>
      <w:proofErr w:type="gramEnd"/>
      <w:r>
        <w:rPr>
          <w:rFonts w:ascii="仿宋" w:eastAsia="仿宋" w:hAnsi="仿宋" w:cs="仿宋"/>
          <w:sz w:val="32"/>
        </w:rPr>
        <w:t>单位公务用车车辆购置支出（</w:t>
      </w:r>
      <w:proofErr w:type="gramStart"/>
      <w:r>
        <w:rPr>
          <w:rFonts w:ascii="仿宋" w:eastAsia="仿宋" w:hAnsi="仿宋" w:cs="仿宋"/>
          <w:sz w:val="32"/>
        </w:rPr>
        <w:t>含车辆</w:t>
      </w:r>
      <w:proofErr w:type="gramEnd"/>
      <w:r>
        <w:rPr>
          <w:rFonts w:ascii="仿宋" w:eastAsia="仿宋" w:hAnsi="仿宋" w:cs="仿宋"/>
          <w:sz w:val="32"/>
        </w:rPr>
        <w:t>购置税）及租用费、燃料费、维修费、过路过桥费、保险费、安全奖励费用等支出；公务接待</w:t>
      </w:r>
      <w:proofErr w:type="gramStart"/>
      <w:r>
        <w:rPr>
          <w:rFonts w:ascii="仿宋" w:eastAsia="仿宋" w:hAnsi="仿宋" w:cs="仿宋"/>
          <w:sz w:val="32"/>
        </w:rPr>
        <w:t>费反映</w:t>
      </w:r>
      <w:proofErr w:type="gramEnd"/>
      <w:r>
        <w:rPr>
          <w:rFonts w:ascii="仿宋" w:eastAsia="仿宋" w:hAnsi="仿宋" w:cs="仿宋"/>
          <w:sz w:val="32"/>
        </w:rPr>
        <w:t xml:space="preserve">单位按规定开支的各类公务接待（含外宾接待）支出。 </w:t>
      </w:r>
    </w:p>
    <w:p w:rsidR="001572A3" w:rsidRDefault="005F0870">
      <w:pPr>
        <w:ind w:firstLine="643"/>
        <w:jc w:val="left"/>
        <w:rPr>
          <w:rFonts w:ascii="仿宋" w:eastAsia="仿宋" w:hAnsi="仿宋" w:cs="仿宋"/>
          <w:b/>
          <w:color w:val="FF0000"/>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572A3" w:rsidRDefault="001572A3">
      <w:pPr>
        <w:jc w:val="center"/>
        <w:rPr>
          <w:rFonts w:ascii="宋体" w:eastAsia="宋体" w:hAnsi="宋体" w:cs="宋体"/>
          <w:sz w:val="44"/>
        </w:rPr>
      </w:pPr>
    </w:p>
    <w:p w:rsidR="001572A3" w:rsidRDefault="005F0870">
      <w:pPr>
        <w:numPr>
          <w:ilvl w:val="0"/>
          <w:numId w:val="2"/>
        </w:numPr>
        <w:jc w:val="center"/>
        <w:rPr>
          <w:rFonts w:ascii="宋体" w:eastAsia="宋体" w:hAnsi="宋体" w:cs="宋体"/>
          <w:sz w:val="44"/>
        </w:rPr>
      </w:pPr>
      <w:r>
        <w:rPr>
          <w:rFonts w:ascii="宋体" w:eastAsia="宋体" w:hAnsi="宋体" w:cs="宋体" w:hint="eastAsia"/>
          <w:sz w:val="44"/>
        </w:rPr>
        <w:t xml:space="preserve">  附件</w:t>
      </w:r>
    </w:p>
    <w:p w:rsidR="001572A3" w:rsidRDefault="005F0870">
      <w:pPr>
        <w:ind w:firstLineChars="300" w:firstLine="900"/>
        <w:rPr>
          <w:rFonts w:ascii="宋体" w:eastAsia="宋体" w:hAnsi="宋体" w:cs="宋体"/>
          <w:sz w:val="30"/>
          <w:szCs w:val="30"/>
        </w:rPr>
      </w:pPr>
      <w:r>
        <w:rPr>
          <w:rFonts w:ascii="宋体" w:eastAsia="宋体" w:hAnsi="宋体" w:cs="宋体" w:hint="eastAsia"/>
          <w:sz w:val="30"/>
          <w:szCs w:val="30"/>
        </w:rPr>
        <w:t>本单位2019年无重大项目预算支出。</w:t>
      </w:r>
    </w:p>
    <w:sectPr w:rsidR="001572A3" w:rsidSect="001572A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A99" w:rsidRDefault="002C6A99" w:rsidP="001572A3">
      <w:r>
        <w:separator/>
      </w:r>
    </w:p>
  </w:endnote>
  <w:endnote w:type="continuationSeparator" w:id="0">
    <w:p w:rsidR="002C6A99" w:rsidRDefault="002C6A99" w:rsidP="00157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A99" w:rsidRDefault="002C6A99" w:rsidP="001572A3">
      <w:r>
        <w:separator/>
      </w:r>
    </w:p>
  </w:footnote>
  <w:footnote w:type="continuationSeparator" w:id="0">
    <w:p w:rsidR="002C6A99" w:rsidRDefault="002C6A99" w:rsidP="001572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2A3" w:rsidRDefault="001572A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CF352"/>
    <w:multiLevelType w:val="singleLevel"/>
    <w:tmpl w:val="12ACF352"/>
    <w:lvl w:ilvl="0">
      <w:start w:val="3"/>
      <w:numFmt w:val="chineseCounting"/>
      <w:suff w:val="nothing"/>
      <w:lvlText w:val="（%1）"/>
      <w:lvlJc w:val="left"/>
      <w:rPr>
        <w:rFonts w:hint="eastAsia"/>
      </w:rPr>
    </w:lvl>
  </w:abstractNum>
  <w:abstractNum w:abstractNumId="1">
    <w:nsid w:val="22C641A6"/>
    <w:multiLevelType w:val="singleLevel"/>
    <w:tmpl w:val="22C641A6"/>
    <w:lvl w:ilvl="0">
      <w:start w:val="5"/>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characterSpacingControl w:val="doNotCompress"/>
  <w:hdrShapeDefaults>
    <o:shapedefaults v:ext="edit" spidmax="9218"/>
  </w:hdrShapeDefaults>
  <w:footnotePr>
    <w:footnote w:id="-1"/>
    <w:footnote w:id="0"/>
  </w:footnotePr>
  <w:endnotePr>
    <w:endnote w:id="-1"/>
    <w:endnote w:id="0"/>
  </w:endnotePr>
  <w:compat>
    <w:useFELayout/>
  </w:compat>
  <w:rsids>
    <w:rsidRoot w:val="00361F25"/>
    <w:rsid w:val="000019AF"/>
    <w:rsid w:val="00022F24"/>
    <w:rsid w:val="000452DB"/>
    <w:rsid w:val="000701D7"/>
    <w:rsid w:val="000B56F7"/>
    <w:rsid w:val="000E1DA1"/>
    <w:rsid w:val="000E767E"/>
    <w:rsid w:val="0011267F"/>
    <w:rsid w:val="001352FB"/>
    <w:rsid w:val="00144D50"/>
    <w:rsid w:val="001572A3"/>
    <w:rsid w:val="0025703E"/>
    <w:rsid w:val="002C6A99"/>
    <w:rsid w:val="002D5DD0"/>
    <w:rsid w:val="00361F25"/>
    <w:rsid w:val="003638A2"/>
    <w:rsid w:val="004606BE"/>
    <w:rsid w:val="004C174B"/>
    <w:rsid w:val="004E2F24"/>
    <w:rsid w:val="00582244"/>
    <w:rsid w:val="005E2E58"/>
    <w:rsid w:val="005F0870"/>
    <w:rsid w:val="006123DC"/>
    <w:rsid w:val="0065030C"/>
    <w:rsid w:val="006F5F91"/>
    <w:rsid w:val="0070163B"/>
    <w:rsid w:val="00732CB0"/>
    <w:rsid w:val="007A458A"/>
    <w:rsid w:val="007C712E"/>
    <w:rsid w:val="008F546E"/>
    <w:rsid w:val="00946F32"/>
    <w:rsid w:val="0096182A"/>
    <w:rsid w:val="009B4C5A"/>
    <w:rsid w:val="009B66E4"/>
    <w:rsid w:val="00A806B4"/>
    <w:rsid w:val="00AB25EE"/>
    <w:rsid w:val="00AD0A4B"/>
    <w:rsid w:val="00AE48EF"/>
    <w:rsid w:val="00AF64D3"/>
    <w:rsid w:val="00B27C51"/>
    <w:rsid w:val="00B44575"/>
    <w:rsid w:val="00B71D98"/>
    <w:rsid w:val="00BC6D21"/>
    <w:rsid w:val="00BD0975"/>
    <w:rsid w:val="00C44F18"/>
    <w:rsid w:val="00D21CDF"/>
    <w:rsid w:val="00D36804"/>
    <w:rsid w:val="00D83956"/>
    <w:rsid w:val="00DF6FA5"/>
    <w:rsid w:val="00E517E0"/>
    <w:rsid w:val="00EC2A23"/>
    <w:rsid w:val="00EC2AAC"/>
    <w:rsid w:val="00F00472"/>
    <w:rsid w:val="00F322AD"/>
    <w:rsid w:val="00F35C36"/>
    <w:rsid w:val="00F44513"/>
    <w:rsid w:val="00F90EA9"/>
    <w:rsid w:val="00F94200"/>
    <w:rsid w:val="00FE3F03"/>
    <w:rsid w:val="02FC4561"/>
    <w:rsid w:val="0A0636C2"/>
    <w:rsid w:val="0C2179D8"/>
    <w:rsid w:val="10ED0A9E"/>
    <w:rsid w:val="11107B5E"/>
    <w:rsid w:val="17956B8B"/>
    <w:rsid w:val="19FF3CE2"/>
    <w:rsid w:val="1A34601C"/>
    <w:rsid w:val="1BBF4DE7"/>
    <w:rsid w:val="23344B0F"/>
    <w:rsid w:val="23350BEC"/>
    <w:rsid w:val="265069BC"/>
    <w:rsid w:val="26A13DB7"/>
    <w:rsid w:val="274E5E5B"/>
    <w:rsid w:val="27C53A0B"/>
    <w:rsid w:val="29586A18"/>
    <w:rsid w:val="2FC7679F"/>
    <w:rsid w:val="30D031E2"/>
    <w:rsid w:val="30D504B6"/>
    <w:rsid w:val="378C2C46"/>
    <w:rsid w:val="3B41121D"/>
    <w:rsid w:val="4430127D"/>
    <w:rsid w:val="4813028A"/>
    <w:rsid w:val="48DE4260"/>
    <w:rsid w:val="4CD52452"/>
    <w:rsid w:val="4FAC6A35"/>
    <w:rsid w:val="504E31AF"/>
    <w:rsid w:val="51DE7720"/>
    <w:rsid w:val="59AA73A4"/>
    <w:rsid w:val="5CBC7CEB"/>
    <w:rsid w:val="6A574927"/>
    <w:rsid w:val="70772422"/>
    <w:rsid w:val="71B018AA"/>
    <w:rsid w:val="72715AB1"/>
    <w:rsid w:val="74F679A9"/>
    <w:rsid w:val="752079EE"/>
    <w:rsid w:val="773F4584"/>
    <w:rsid w:val="783F4AB5"/>
    <w:rsid w:val="7FEF47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2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572A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572A3"/>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1572A3"/>
    <w:rPr>
      <w:color w:val="0000FF" w:themeColor="hyperlink"/>
      <w:u w:val="single"/>
    </w:rPr>
  </w:style>
  <w:style w:type="character" w:customStyle="1" w:styleId="Char0">
    <w:name w:val="页眉 Char"/>
    <w:basedOn w:val="a0"/>
    <w:link w:val="a4"/>
    <w:uiPriority w:val="99"/>
    <w:semiHidden/>
    <w:qFormat/>
    <w:rsid w:val="001572A3"/>
    <w:rPr>
      <w:sz w:val="18"/>
      <w:szCs w:val="18"/>
    </w:rPr>
  </w:style>
  <w:style w:type="character" w:customStyle="1" w:styleId="Char">
    <w:name w:val="页脚 Char"/>
    <w:basedOn w:val="a0"/>
    <w:link w:val="a3"/>
    <w:uiPriority w:val="99"/>
    <w:semiHidden/>
    <w:rsid w:val="001572A3"/>
    <w:rPr>
      <w:sz w:val="18"/>
      <w:szCs w:val="18"/>
    </w:rPr>
  </w:style>
  <w:style w:type="paragraph" w:styleId="a6">
    <w:name w:val="List Paragraph"/>
    <w:basedOn w:val="a"/>
    <w:uiPriority w:val="34"/>
    <w:qFormat/>
    <w:rsid w:val="001572A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764</Words>
  <Characters>4355</Characters>
  <Application>Microsoft Office Word</Application>
  <DocSecurity>0</DocSecurity>
  <Lines>36</Lines>
  <Paragraphs>10</Paragraphs>
  <ScaleCrop>false</ScaleCrop>
  <Company>www.deepin.net.cn</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益阳市市场监督管理局</cp:lastModifiedBy>
  <cp:revision>3</cp:revision>
  <dcterms:created xsi:type="dcterms:W3CDTF">2020-12-28T06:53:00Z</dcterms:created>
  <dcterms:modified xsi:type="dcterms:W3CDTF">2020-12-29T08:28:00Z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