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B234CF">
      <w:pPr>
        <w:jc w:val="center"/>
        <w:rPr>
          <w:rFonts w:ascii="黑体" w:eastAsia="黑体" w:hAnsi="黑体" w:cs="黑体"/>
          <w:sz w:val="48"/>
          <w:szCs w:val="48"/>
        </w:rPr>
      </w:pPr>
      <w:r>
        <w:rPr>
          <w:rFonts w:ascii="黑体" w:eastAsia="黑体" w:hAnsi="黑体" w:cs="黑体" w:hint="eastAsia"/>
          <w:sz w:val="48"/>
          <w:szCs w:val="48"/>
        </w:rPr>
        <w:t>益阳市产商品质量监督检验研究院</w:t>
      </w:r>
    </w:p>
    <w:p w:rsidR="00E71D91" w:rsidRDefault="00B234CF">
      <w:pPr>
        <w:jc w:val="center"/>
        <w:rPr>
          <w:rFonts w:ascii="黑体" w:eastAsia="黑体" w:hAnsi="黑体" w:cs="黑体"/>
          <w:sz w:val="48"/>
          <w:szCs w:val="48"/>
        </w:rPr>
      </w:pPr>
      <w:r>
        <w:rPr>
          <w:rFonts w:ascii="黑体" w:eastAsia="黑体" w:hAnsi="黑体" w:cs="黑体"/>
          <w:sz w:val="48"/>
          <w:szCs w:val="48"/>
        </w:rPr>
        <w:t>201</w:t>
      </w:r>
      <w:r>
        <w:rPr>
          <w:rFonts w:ascii="黑体" w:eastAsia="黑体" w:hAnsi="黑体" w:cs="黑体" w:hint="eastAsia"/>
          <w:sz w:val="48"/>
          <w:szCs w:val="48"/>
        </w:rPr>
        <w:t>9年度部门决算</w:t>
      </w: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E71D91">
      <w:pPr>
        <w:jc w:val="center"/>
        <w:rPr>
          <w:rFonts w:ascii="黑体" w:eastAsia="黑体" w:hAnsi="黑体" w:cs="黑体"/>
          <w:sz w:val="48"/>
          <w:szCs w:val="48"/>
        </w:rPr>
      </w:pPr>
    </w:p>
    <w:p w:rsidR="00E71D91" w:rsidRDefault="00B234CF">
      <w:pPr>
        <w:jc w:val="center"/>
        <w:rPr>
          <w:rFonts w:ascii="黑体" w:eastAsia="黑体" w:hAnsi="黑体" w:cs="黑体"/>
          <w:sz w:val="48"/>
          <w:szCs w:val="48"/>
        </w:rPr>
      </w:pPr>
      <w:r>
        <w:rPr>
          <w:rFonts w:ascii="黑体" w:eastAsia="黑体" w:hAnsi="黑体" w:cs="黑体" w:hint="eastAsia"/>
          <w:sz w:val="48"/>
          <w:szCs w:val="48"/>
        </w:rPr>
        <w:t>二</w:t>
      </w:r>
      <w:r>
        <w:rPr>
          <w:rFonts w:ascii="黑体" w:eastAsia="黑体" w:hAnsi="黑体" w:cs="黑体"/>
          <w:sz w:val="48"/>
          <w:szCs w:val="48"/>
        </w:rPr>
        <w:t>O</w:t>
      </w:r>
      <w:r>
        <w:rPr>
          <w:rFonts w:ascii="黑体" w:eastAsia="黑体" w:hAnsi="黑体" w:cs="黑体" w:hint="eastAsia"/>
          <w:sz w:val="48"/>
          <w:szCs w:val="48"/>
        </w:rPr>
        <w:t>二0年九月</w:t>
      </w:r>
    </w:p>
    <w:p w:rsidR="00E71D91" w:rsidRDefault="00E71D91">
      <w:pPr>
        <w:jc w:val="center"/>
        <w:rPr>
          <w:rFonts w:ascii="方正小标宋_GBK" w:eastAsia="方正小标宋_GBK" w:hAnsi="仿宋"/>
          <w:sz w:val="44"/>
          <w:szCs w:val="44"/>
        </w:rPr>
      </w:pPr>
    </w:p>
    <w:p w:rsidR="00E71D91" w:rsidRDefault="00B234CF">
      <w:pPr>
        <w:jc w:val="center"/>
        <w:rPr>
          <w:rFonts w:ascii="方正小标宋_GBK" w:eastAsia="方正小标宋_GBK" w:hAnsi="方正小标宋_GBK" w:cs="方正小标宋_GBK"/>
          <w:sz w:val="44"/>
        </w:rPr>
      </w:pPr>
      <w:r>
        <w:rPr>
          <w:rFonts w:ascii="宋体" w:hAnsi="宋体" w:cs="宋体" w:hint="eastAsia"/>
          <w:sz w:val="44"/>
        </w:rPr>
        <w:lastRenderedPageBreak/>
        <w:t>目</w:t>
      </w:r>
      <w:r>
        <w:rPr>
          <w:rFonts w:ascii="方正小标宋_GBK" w:eastAsia="方正小标宋_GBK" w:hAnsi="方正小标宋_GBK" w:cs="方正小标宋_GBK"/>
          <w:sz w:val="44"/>
        </w:rPr>
        <w:t xml:space="preserve"> </w:t>
      </w:r>
      <w:r>
        <w:rPr>
          <w:rFonts w:ascii="宋体" w:hAnsi="宋体" w:cs="宋体" w:hint="eastAsia"/>
          <w:sz w:val="44"/>
        </w:rPr>
        <w:t>录</w:t>
      </w:r>
    </w:p>
    <w:p w:rsidR="00E71D91" w:rsidRDefault="00E71D91">
      <w:pPr>
        <w:ind w:firstLine="3200"/>
        <w:rPr>
          <w:rFonts w:ascii="仿宋" w:eastAsia="仿宋" w:hAnsi="仿宋" w:cs="仿宋"/>
          <w:sz w:val="32"/>
        </w:rPr>
      </w:pPr>
    </w:p>
    <w:p w:rsidR="00E71D91" w:rsidRDefault="00B234CF">
      <w:pPr>
        <w:rPr>
          <w:rFonts w:ascii="黑体" w:eastAsia="黑体" w:hAnsi="黑体" w:cs="黑体"/>
          <w:sz w:val="32"/>
        </w:rPr>
      </w:pPr>
      <w:r>
        <w:rPr>
          <w:rFonts w:ascii="黑体" w:eastAsia="黑体" w:hAnsi="黑体" w:cs="黑体" w:hint="eastAsia"/>
          <w:sz w:val="32"/>
        </w:rPr>
        <w:t>第一部分</w:t>
      </w:r>
      <w:r>
        <w:rPr>
          <w:rFonts w:ascii="黑体" w:eastAsia="黑体" w:hAnsi="黑体" w:cs="黑体"/>
          <w:sz w:val="32"/>
        </w:rPr>
        <w:t xml:space="preserve"> </w:t>
      </w:r>
      <w:r w:rsidR="008368A2">
        <w:rPr>
          <w:rFonts w:ascii="黑体" w:eastAsia="黑体" w:hAnsi="黑体" w:cs="黑体" w:hint="eastAsia"/>
          <w:sz w:val="32"/>
        </w:rPr>
        <w:t>益阳市产商品质量监督检验研究院</w:t>
      </w:r>
      <w:r>
        <w:rPr>
          <w:rFonts w:ascii="黑体" w:eastAsia="黑体" w:hAnsi="黑体" w:cs="黑体" w:hint="eastAsia"/>
          <w:sz w:val="32"/>
        </w:rPr>
        <w:t>概况</w:t>
      </w:r>
      <w:r>
        <w:rPr>
          <w:rFonts w:ascii="黑体" w:eastAsia="黑体" w:hAnsi="黑体" w:cs="黑体"/>
          <w:sz w:val="32"/>
        </w:rPr>
        <w:t xml:space="preserve"> </w:t>
      </w:r>
    </w:p>
    <w:p w:rsidR="00E71D91" w:rsidRDefault="00B234CF">
      <w:pPr>
        <w:rPr>
          <w:rFonts w:ascii="楷体" w:eastAsia="楷体" w:hAnsi="楷体" w:cs="楷体"/>
          <w:sz w:val="32"/>
        </w:rPr>
      </w:pPr>
      <w:r>
        <w:rPr>
          <w:rFonts w:ascii="楷体" w:eastAsia="楷体" w:hAnsi="楷体" w:cs="楷体" w:hint="eastAsia"/>
          <w:sz w:val="32"/>
        </w:rPr>
        <w:t>一、主要职能</w:t>
      </w:r>
      <w:r>
        <w:rPr>
          <w:rFonts w:ascii="楷体" w:eastAsia="楷体" w:hAnsi="楷体" w:cs="楷体"/>
          <w:sz w:val="32"/>
        </w:rPr>
        <w:t xml:space="preserve"> </w:t>
      </w:r>
    </w:p>
    <w:p w:rsidR="00E71D91" w:rsidRDefault="00B234CF">
      <w:pPr>
        <w:rPr>
          <w:rFonts w:ascii="楷体" w:eastAsia="楷体" w:hAnsi="楷体" w:cs="楷体"/>
          <w:sz w:val="32"/>
        </w:rPr>
      </w:pPr>
      <w:r>
        <w:rPr>
          <w:rFonts w:ascii="楷体" w:eastAsia="楷体" w:hAnsi="楷体" w:cs="楷体" w:hint="eastAsia"/>
          <w:sz w:val="32"/>
        </w:rPr>
        <w:t>二、机构设置</w:t>
      </w:r>
    </w:p>
    <w:p w:rsidR="00E71D91" w:rsidRDefault="00B234CF">
      <w:pPr>
        <w:rPr>
          <w:rFonts w:ascii="楷体" w:eastAsia="楷体" w:hAnsi="楷体" w:cs="楷体"/>
          <w:sz w:val="32"/>
        </w:rPr>
      </w:pPr>
      <w:r>
        <w:rPr>
          <w:rFonts w:ascii="楷体" w:eastAsia="楷体" w:hAnsi="楷体" w:cs="楷体" w:hint="eastAsia"/>
          <w:sz w:val="32"/>
        </w:rPr>
        <w:t>三、部门决算单位构成</w:t>
      </w:r>
      <w:r>
        <w:rPr>
          <w:rFonts w:ascii="楷体" w:eastAsia="楷体" w:hAnsi="楷体" w:cs="楷体"/>
          <w:sz w:val="32"/>
        </w:rPr>
        <w:t xml:space="preserve"> </w:t>
      </w:r>
    </w:p>
    <w:p w:rsidR="00E71D91" w:rsidRDefault="00E71D91">
      <w:pPr>
        <w:rPr>
          <w:rFonts w:ascii="楷体" w:eastAsia="楷体" w:hAnsi="楷体" w:cs="楷体"/>
          <w:sz w:val="32"/>
        </w:rPr>
      </w:pPr>
    </w:p>
    <w:p w:rsidR="00E71D91" w:rsidRDefault="00B234CF">
      <w:pPr>
        <w:rPr>
          <w:rFonts w:ascii="黑体" w:eastAsia="黑体" w:hAnsi="黑体" w:cs="黑体"/>
          <w:sz w:val="32"/>
        </w:rPr>
      </w:pPr>
      <w:r>
        <w:rPr>
          <w:rFonts w:ascii="黑体" w:eastAsia="黑体" w:hAnsi="黑体" w:cs="黑体" w:hint="eastAsia"/>
          <w:sz w:val="32"/>
        </w:rPr>
        <w:t>第二部分</w:t>
      </w:r>
      <w:r>
        <w:rPr>
          <w:rFonts w:ascii="黑体" w:eastAsia="黑体" w:hAnsi="黑体" w:cs="黑体"/>
          <w:sz w:val="32"/>
        </w:rPr>
        <w:t xml:space="preserve"> </w:t>
      </w:r>
      <w:r w:rsidR="008368A2">
        <w:rPr>
          <w:rFonts w:ascii="黑体" w:eastAsia="黑体" w:hAnsi="黑体" w:cs="黑体" w:hint="eastAsia"/>
          <w:sz w:val="32"/>
        </w:rPr>
        <w:t>益阳市产商品质量监督检验研究院</w:t>
      </w:r>
      <w:r>
        <w:rPr>
          <w:rFonts w:ascii="黑体" w:eastAsia="黑体" w:hAnsi="黑体" w:cs="黑体"/>
          <w:sz w:val="32"/>
        </w:rPr>
        <w:t>201</w:t>
      </w:r>
      <w:r>
        <w:rPr>
          <w:rFonts w:ascii="黑体" w:eastAsia="黑体" w:hAnsi="黑体" w:cs="黑体" w:hint="eastAsia"/>
          <w:sz w:val="32"/>
        </w:rPr>
        <w:t>9年度部门决算表</w:t>
      </w:r>
      <w:r>
        <w:rPr>
          <w:rFonts w:ascii="黑体" w:eastAsia="黑体" w:hAnsi="黑体" w:cs="黑体"/>
          <w:sz w:val="32"/>
        </w:rPr>
        <w:t xml:space="preserve"> </w:t>
      </w:r>
    </w:p>
    <w:p w:rsidR="00E71D91" w:rsidRDefault="00B234CF">
      <w:pPr>
        <w:rPr>
          <w:rFonts w:ascii="楷体" w:eastAsia="楷体" w:hAnsi="楷体" w:cs="楷体"/>
          <w:sz w:val="32"/>
        </w:rPr>
      </w:pPr>
      <w:r>
        <w:rPr>
          <w:rFonts w:ascii="楷体" w:eastAsia="楷体" w:hAnsi="楷体" w:cs="楷体" w:hint="eastAsia"/>
          <w:sz w:val="32"/>
        </w:rPr>
        <w:t>一、收入支出决算总表</w:t>
      </w:r>
      <w:r>
        <w:rPr>
          <w:rFonts w:ascii="楷体" w:eastAsia="楷体" w:hAnsi="楷体" w:cs="楷体"/>
          <w:sz w:val="32"/>
        </w:rPr>
        <w:t xml:space="preserve"> </w:t>
      </w:r>
    </w:p>
    <w:p w:rsidR="00E71D91" w:rsidRDefault="00B234CF">
      <w:pPr>
        <w:rPr>
          <w:rFonts w:ascii="楷体" w:eastAsia="楷体" w:hAnsi="楷体" w:cs="楷体"/>
          <w:sz w:val="32"/>
        </w:rPr>
      </w:pPr>
      <w:r>
        <w:rPr>
          <w:rFonts w:ascii="楷体" w:eastAsia="楷体" w:hAnsi="楷体" w:cs="楷体" w:hint="eastAsia"/>
          <w:sz w:val="32"/>
        </w:rPr>
        <w:t>二、收入决算表</w:t>
      </w:r>
      <w:r>
        <w:rPr>
          <w:rFonts w:ascii="楷体" w:eastAsia="楷体" w:hAnsi="楷体" w:cs="楷体"/>
          <w:sz w:val="32"/>
        </w:rPr>
        <w:t xml:space="preserve"> </w:t>
      </w:r>
    </w:p>
    <w:p w:rsidR="00E71D91" w:rsidRDefault="00B234CF">
      <w:pPr>
        <w:rPr>
          <w:rFonts w:ascii="楷体" w:eastAsia="楷体" w:hAnsi="楷体" w:cs="楷体"/>
          <w:sz w:val="32"/>
        </w:rPr>
      </w:pPr>
      <w:r>
        <w:rPr>
          <w:rFonts w:ascii="楷体" w:eastAsia="楷体" w:hAnsi="楷体" w:cs="楷体" w:hint="eastAsia"/>
          <w:sz w:val="32"/>
        </w:rPr>
        <w:t>三、支出决算表</w:t>
      </w:r>
      <w:r>
        <w:rPr>
          <w:rFonts w:ascii="楷体" w:eastAsia="楷体" w:hAnsi="楷体" w:cs="楷体"/>
          <w:sz w:val="32"/>
        </w:rPr>
        <w:t xml:space="preserve"> </w:t>
      </w:r>
    </w:p>
    <w:p w:rsidR="00E71D91" w:rsidRDefault="00B234CF">
      <w:pPr>
        <w:rPr>
          <w:rFonts w:ascii="楷体" w:eastAsia="楷体" w:hAnsi="楷体" w:cs="楷体"/>
          <w:sz w:val="32"/>
        </w:rPr>
      </w:pPr>
      <w:r>
        <w:rPr>
          <w:rFonts w:ascii="楷体" w:eastAsia="楷体" w:hAnsi="楷体" w:cs="楷体" w:hint="eastAsia"/>
          <w:sz w:val="32"/>
        </w:rPr>
        <w:t>四、财政拨款收入支出决算总表</w:t>
      </w:r>
      <w:r>
        <w:rPr>
          <w:rFonts w:ascii="楷体" w:eastAsia="楷体" w:hAnsi="楷体" w:cs="楷体"/>
          <w:sz w:val="32"/>
        </w:rPr>
        <w:t xml:space="preserve"> </w:t>
      </w:r>
    </w:p>
    <w:p w:rsidR="00E71D91" w:rsidRDefault="00B234CF">
      <w:pPr>
        <w:rPr>
          <w:rFonts w:ascii="楷体" w:eastAsia="楷体" w:hAnsi="楷体" w:cs="楷体"/>
          <w:sz w:val="32"/>
        </w:rPr>
      </w:pPr>
      <w:r>
        <w:rPr>
          <w:rFonts w:ascii="楷体" w:eastAsia="楷体" w:hAnsi="楷体" w:cs="楷体" w:hint="eastAsia"/>
          <w:sz w:val="32"/>
        </w:rPr>
        <w:t>五、一般公共预算财政拨款支出决算表</w:t>
      </w:r>
      <w:r>
        <w:rPr>
          <w:rFonts w:ascii="楷体" w:eastAsia="楷体" w:hAnsi="楷体" w:cs="楷体"/>
          <w:sz w:val="32"/>
        </w:rPr>
        <w:t xml:space="preserve"> </w:t>
      </w:r>
    </w:p>
    <w:p w:rsidR="00E71D91" w:rsidRDefault="00B234CF">
      <w:pPr>
        <w:rPr>
          <w:rFonts w:ascii="楷体" w:eastAsia="楷体" w:hAnsi="楷体" w:cs="楷体"/>
          <w:sz w:val="32"/>
        </w:rPr>
      </w:pPr>
      <w:r>
        <w:rPr>
          <w:rFonts w:ascii="楷体" w:eastAsia="楷体" w:hAnsi="楷体" w:cs="楷体" w:hint="eastAsia"/>
          <w:sz w:val="32"/>
        </w:rPr>
        <w:t>六、一般公共预算财政拨款基本支出决算表</w:t>
      </w:r>
      <w:r>
        <w:rPr>
          <w:rFonts w:ascii="楷体" w:eastAsia="楷体" w:hAnsi="楷体" w:cs="楷体"/>
          <w:sz w:val="32"/>
        </w:rPr>
        <w:t xml:space="preserve"> </w:t>
      </w:r>
    </w:p>
    <w:p w:rsidR="00E71D91" w:rsidRDefault="00B234CF">
      <w:pPr>
        <w:rPr>
          <w:rFonts w:ascii="楷体" w:eastAsia="楷体" w:hAnsi="楷体" w:cs="楷体"/>
          <w:sz w:val="32"/>
        </w:rPr>
      </w:pPr>
      <w:r>
        <w:rPr>
          <w:rFonts w:ascii="楷体" w:eastAsia="楷体" w:hAnsi="楷体" w:cs="楷体" w:hint="eastAsia"/>
          <w:sz w:val="32"/>
        </w:rPr>
        <w:t>七、一般公共预算财政拨款“三公”经费支出决算表</w:t>
      </w:r>
      <w:r>
        <w:rPr>
          <w:rFonts w:ascii="楷体" w:eastAsia="楷体" w:hAnsi="楷体" w:cs="楷体"/>
          <w:sz w:val="32"/>
        </w:rPr>
        <w:t xml:space="preserve"> </w:t>
      </w:r>
    </w:p>
    <w:p w:rsidR="00E71D91" w:rsidRDefault="00B234CF">
      <w:pPr>
        <w:rPr>
          <w:rFonts w:ascii="楷体" w:eastAsia="楷体" w:hAnsi="楷体" w:cs="楷体"/>
          <w:sz w:val="32"/>
        </w:rPr>
      </w:pPr>
      <w:r>
        <w:rPr>
          <w:rFonts w:ascii="楷体" w:eastAsia="楷体" w:hAnsi="楷体" w:cs="楷体" w:hint="eastAsia"/>
          <w:sz w:val="32"/>
        </w:rPr>
        <w:t>八、政府性基金预算财政拨款收入支出决算表</w:t>
      </w:r>
    </w:p>
    <w:p w:rsidR="00E71D91" w:rsidRDefault="00E71D91">
      <w:pPr>
        <w:rPr>
          <w:rFonts w:ascii="楷体" w:eastAsia="楷体" w:hAnsi="楷体" w:cs="楷体"/>
          <w:sz w:val="32"/>
        </w:rPr>
      </w:pPr>
    </w:p>
    <w:p w:rsidR="00E71D91" w:rsidRDefault="00B234CF">
      <w:pPr>
        <w:rPr>
          <w:rFonts w:ascii="黑体" w:eastAsia="黑体" w:hAnsi="黑体" w:cs="黑体"/>
          <w:sz w:val="32"/>
        </w:rPr>
      </w:pPr>
      <w:r>
        <w:rPr>
          <w:rFonts w:ascii="黑体" w:eastAsia="黑体" w:hAnsi="黑体" w:cs="黑体" w:hint="eastAsia"/>
          <w:sz w:val="32"/>
        </w:rPr>
        <w:t>第三部分</w:t>
      </w:r>
      <w:r>
        <w:rPr>
          <w:rFonts w:ascii="黑体" w:eastAsia="黑体" w:hAnsi="黑体" w:cs="黑体"/>
          <w:sz w:val="32"/>
        </w:rPr>
        <w:t xml:space="preserve"> </w:t>
      </w:r>
      <w:r w:rsidR="008368A2">
        <w:rPr>
          <w:rFonts w:ascii="黑体" w:eastAsia="黑体" w:hAnsi="黑体" w:cs="黑体" w:hint="eastAsia"/>
          <w:sz w:val="32"/>
        </w:rPr>
        <w:t>益阳市产商品质量监督检验研究院</w:t>
      </w:r>
      <w:r>
        <w:rPr>
          <w:rFonts w:ascii="黑体" w:eastAsia="黑体" w:hAnsi="黑体" w:cs="黑体"/>
          <w:sz w:val="32"/>
        </w:rPr>
        <w:t>201</w:t>
      </w:r>
      <w:r>
        <w:rPr>
          <w:rFonts w:ascii="黑体" w:eastAsia="黑体" w:hAnsi="黑体" w:cs="黑体" w:hint="eastAsia"/>
          <w:sz w:val="32"/>
        </w:rPr>
        <w:t>9年度部门决算情况说明</w:t>
      </w:r>
    </w:p>
    <w:p w:rsidR="00E71D91" w:rsidRDefault="00B234CF">
      <w:pPr>
        <w:rPr>
          <w:rFonts w:ascii="楷体" w:eastAsia="楷体" w:hAnsi="楷体" w:cs="楷体"/>
          <w:sz w:val="32"/>
        </w:rPr>
      </w:pPr>
      <w:r>
        <w:rPr>
          <w:rFonts w:ascii="楷体" w:eastAsia="楷体" w:hAnsi="楷体" w:cs="楷体" w:hint="eastAsia"/>
          <w:sz w:val="32"/>
        </w:rPr>
        <w:t>一、收入支出决算总体情况说明</w:t>
      </w:r>
    </w:p>
    <w:p w:rsidR="00E71D91" w:rsidRDefault="00B234CF">
      <w:pPr>
        <w:rPr>
          <w:rFonts w:ascii="楷体" w:eastAsia="楷体" w:hAnsi="楷体" w:cs="楷体"/>
          <w:sz w:val="32"/>
        </w:rPr>
      </w:pPr>
      <w:r>
        <w:rPr>
          <w:rFonts w:ascii="楷体" w:eastAsia="楷体" w:hAnsi="楷体" w:cs="楷体" w:hint="eastAsia"/>
          <w:sz w:val="32"/>
        </w:rPr>
        <w:t>二、收入决算情况说明</w:t>
      </w:r>
    </w:p>
    <w:p w:rsidR="00E71D91" w:rsidRDefault="00B234CF">
      <w:pPr>
        <w:rPr>
          <w:rFonts w:ascii="楷体" w:eastAsia="楷体" w:hAnsi="楷体" w:cs="楷体"/>
          <w:sz w:val="32"/>
        </w:rPr>
      </w:pPr>
      <w:r>
        <w:rPr>
          <w:rFonts w:ascii="楷体" w:eastAsia="楷体" w:hAnsi="楷体" w:cs="楷体" w:hint="eastAsia"/>
          <w:sz w:val="32"/>
        </w:rPr>
        <w:lastRenderedPageBreak/>
        <w:t>三、支出决算情况说明</w:t>
      </w:r>
    </w:p>
    <w:p w:rsidR="00E71D91" w:rsidRDefault="00B234CF">
      <w:pPr>
        <w:rPr>
          <w:rFonts w:ascii="楷体" w:eastAsia="楷体" w:hAnsi="楷体" w:cs="楷体"/>
          <w:sz w:val="32"/>
        </w:rPr>
      </w:pPr>
      <w:r>
        <w:rPr>
          <w:rFonts w:ascii="楷体" w:eastAsia="楷体" w:hAnsi="楷体" w:cs="楷体" w:hint="eastAsia"/>
          <w:sz w:val="32"/>
        </w:rPr>
        <w:t>四、财政拨款收入支出决算总体情况说明</w:t>
      </w:r>
    </w:p>
    <w:p w:rsidR="00E71D91" w:rsidRDefault="00B234CF">
      <w:pPr>
        <w:rPr>
          <w:rFonts w:ascii="楷体" w:eastAsia="楷体" w:hAnsi="楷体" w:cs="楷体"/>
          <w:sz w:val="32"/>
        </w:rPr>
      </w:pPr>
      <w:r>
        <w:rPr>
          <w:rFonts w:ascii="楷体" w:eastAsia="楷体" w:hAnsi="楷体" w:cs="楷体" w:hint="eastAsia"/>
          <w:sz w:val="32"/>
        </w:rPr>
        <w:t>五、一般公共预算财政拨款支出决算情况说明</w:t>
      </w:r>
    </w:p>
    <w:p w:rsidR="00E71D91" w:rsidRDefault="00B234CF">
      <w:pPr>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E71D91" w:rsidRDefault="00B234CF">
      <w:pPr>
        <w:rPr>
          <w:rFonts w:ascii="楷体" w:eastAsia="楷体" w:hAnsi="楷体" w:cs="楷体"/>
          <w:sz w:val="32"/>
        </w:rPr>
      </w:pPr>
      <w:r>
        <w:rPr>
          <w:rFonts w:ascii="楷体" w:eastAsia="楷体" w:hAnsi="楷体" w:cs="楷体" w:hint="eastAsia"/>
          <w:sz w:val="32"/>
        </w:rPr>
        <w:t>七、政府性基金预算财政拨款支出决算情况说明</w:t>
      </w:r>
    </w:p>
    <w:p w:rsidR="00E71D91" w:rsidRDefault="00B234CF">
      <w:pPr>
        <w:rPr>
          <w:rFonts w:ascii="楷体" w:eastAsia="楷体" w:hAnsi="楷体" w:cs="楷体"/>
          <w:sz w:val="32"/>
        </w:rPr>
      </w:pPr>
      <w:r>
        <w:rPr>
          <w:rFonts w:ascii="楷体" w:eastAsia="楷体" w:hAnsi="楷体" w:cs="楷体" w:hint="eastAsia"/>
          <w:sz w:val="32"/>
        </w:rPr>
        <w:t>八、一般公共预算财政拨款“三公”经费支出决算情况说明</w:t>
      </w:r>
    </w:p>
    <w:p w:rsidR="00E71D91" w:rsidRDefault="00B234CF">
      <w:pPr>
        <w:rPr>
          <w:rFonts w:ascii="楷体" w:eastAsia="楷体" w:hAnsi="楷体" w:cs="楷体"/>
          <w:sz w:val="32"/>
        </w:rPr>
      </w:pPr>
      <w:r>
        <w:rPr>
          <w:rFonts w:ascii="楷体" w:eastAsia="楷体" w:hAnsi="楷体" w:cs="楷体" w:hint="eastAsia"/>
          <w:sz w:val="32"/>
        </w:rPr>
        <w:t>九、预算绩效情况说明</w:t>
      </w:r>
    </w:p>
    <w:p w:rsidR="00E71D91" w:rsidRDefault="00B234CF">
      <w:pPr>
        <w:rPr>
          <w:rFonts w:ascii="楷体" w:eastAsia="楷体" w:hAnsi="楷体" w:cs="楷体"/>
          <w:sz w:val="32"/>
        </w:rPr>
      </w:pPr>
      <w:r>
        <w:rPr>
          <w:rFonts w:ascii="楷体" w:eastAsia="楷体" w:hAnsi="楷体" w:cs="楷体" w:hint="eastAsia"/>
          <w:sz w:val="32"/>
        </w:rPr>
        <w:t xml:space="preserve">十、其他重要事项情况说明 </w:t>
      </w:r>
    </w:p>
    <w:p w:rsidR="00E71D91" w:rsidRDefault="00E71D91">
      <w:pPr>
        <w:rPr>
          <w:rFonts w:ascii="黑体" w:eastAsia="黑体" w:hAnsi="黑体" w:cs="黑体"/>
          <w:sz w:val="32"/>
        </w:rPr>
      </w:pPr>
    </w:p>
    <w:p w:rsidR="00E71D91" w:rsidRDefault="00B234CF">
      <w:pPr>
        <w:numPr>
          <w:ilvl w:val="0"/>
          <w:numId w:val="1"/>
        </w:numPr>
        <w:rPr>
          <w:rFonts w:ascii="黑体" w:eastAsia="黑体" w:hAnsi="黑体" w:cs="黑体"/>
          <w:sz w:val="32"/>
        </w:rPr>
      </w:pPr>
      <w:r>
        <w:rPr>
          <w:rFonts w:ascii="黑体" w:eastAsia="黑体" w:hAnsi="黑体" w:cs="黑体" w:hint="eastAsia"/>
          <w:sz w:val="32"/>
        </w:rPr>
        <w:t>名词解释</w:t>
      </w:r>
    </w:p>
    <w:p w:rsidR="00E71D91" w:rsidRDefault="00E71D91">
      <w:pPr>
        <w:rPr>
          <w:rFonts w:ascii="黑体" w:eastAsia="黑体" w:hAnsi="黑体" w:cs="黑体"/>
          <w:sz w:val="32"/>
        </w:rPr>
      </w:pPr>
    </w:p>
    <w:p w:rsidR="00E71D91" w:rsidRDefault="00B234CF">
      <w:pPr>
        <w:numPr>
          <w:ilvl w:val="0"/>
          <w:numId w:val="1"/>
        </w:numPr>
        <w:rPr>
          <w:rFonts w:ascii="黑体" w:eastAsia="黑体" w:hAnsi="黑体" w:cs="黑体"/>
          <w:sz w:val="32"/>
        </w:rPr>
      </w:pPr>
      <w:r>
        <w:rPr>
          <w:rFonts w:ascii="黑体" w:eastAsia="黑体" w:hAnsi="黑体" w:cs="黑体" w:hint="eastAsia"/>
        </w:rPr>
        <w:t xml:space="preserve"> </w:t>
      </w:r>
      <w:r>
        <w:rPr>
          <w:rFonts w:ascii="黑体" w:eastAsia="黑体" w:hAnsi="黑体" w:cs="黑体" w:hint="eastAsia"/>
          <w:sz w:val="32"/>
        </w:rPr>
        <w:t>附件</w:t>
      </w:r>
    </w:p>
    <w:p w:rsidR="00E71D91" w:rsidRDefault="00E71D91">
      <w:pPr>
        <w:jc w:val="center"/>
        <w:rPr>
          <w:rFonts w:ascii="宋体" w:cs="宋体"/>
          <w:sz w:val="44"/>
        </w:rPr>
      </w:pPr>
    </w:p>
    <w:p w:rsidR="00E71D91" w:rsidRDefault="00B234CF">
      <w:pPr>
        <w:jc w:val="center"/>
        <w:rPr>
          <w:rFonts w:ascii="方正小标宋_GBK" w:eastAsia="方正小标宋_GBK" w:hAnsi="黑体"/>
          <w:sz w:val="44"/>
          <w:szCs w:val="44"/>
        </w:rPr>
      </w:pPr>
      <w:r>
        <w:rPr>
          <w:rFonts w:ascii="方正小标宋_GBK" w:eastAsia="方正小标宋_GBK" w:hAnsi="黑体" w:hint="eastAsia"/>
          <w:sz w:val="44"/>
          <w:szCs w:val="44"/>
        </w:rPr>
        <w:t>第一部分</w:t>
      </w:r>
      <w:r>
        <w:rPr>
          <w:rFonts w:ascii="方正小标宋_GBK" w:eastAsia="方正小标宋_GBK" w:hAnsi="黑体"/>
          <w:sz w:val="44"/>
          <w:szCs w:val="44"/>
        </w:rPr>
        <w:t xml:space="preserve"> </w:t>
      </w:r>
      <w:r w:rsidR="008368A2">
        <w:rPr>
          <w:rFonts w:ascii="方正小标宋_GBK" w:eastAsia="方正小标宋_GBK" w:hAnsi="黑体" w:hint="eastAsia"/>
          <w:sz w:val="44"/>
          <w:szCs w:val="44"/>
        </w:rPr>
        <w:t>益阳市产商品质量监督检验研究院</w:t>
      </w:r>
      <w:r>
        <w:rPr>
          <w:rFonts w:ascii="方正小标宋_GBK" w:eastAsia="方正小标宋_GBK" w:hAnsi="黑体" w:hint="eastAsia"/>
          <w:sz w:val="44"/>
          <w:szCs w:val="44"/>
        </w:rPr>
        <w:t>概况</w:t>
      </w:r>
    </w:p>
    <w:p w:rsidR="00E71D91" w:rsidRDefault="00E71D91">
      <w:pPr>
        <w:rPr>
          <w:rFonts w:ascii="黑体" w:eastAsia="黑体" w:hAnsi="黑体"/>
          <w:sz w:val="32"/>
          <w:szCs w:val="32"/>
        </w:rPr>
      </w:pPr>
    </w:p>
    <w:p w:rsidR="00E71D91" w:rsidRDefault="00B234CF">
      <w:pPr>
        <w:ind w:firstLineChars="200" w:firstLine="640"/>
        <w:rPr>
          <w:rFonts w:ascii="黑体" w:eastAsia="黑体" w:hAnsi="黑体"/>
          <w:sz w:val="32"/>
          <w:szCs w:val="32"/>
        </w:rPr>
      </w:pPr>
      <w:r>
        <w:rPr>
          <w:rFonts w:ascii="黑体" w:eastAsia="黑体" w:hAnsi="黑体" w:hint="eastAsia"/>
          <w:sz w:val="32"/>
          <w:szCs w:val="32"/>
        </w:rPr>
        <w:t>一、主要职能</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益阳市产商品质量监督检验研究院，为正科级事业单位，依有关资质对外可使用国家黑茶产品质量监督检验中心、国家家用杀虫用品质量监督检验中心、湖南省茶叶产</w:t>
      </w:r>
      <w:r>
        <w:rPr>
          <w:rFonts w:ascii="仿宋_GB2312" w:eastAsia="仿宋_GB2312" w:hint="eastAsia"/>
          <w:sz w:val="32"/>
          <w:szCs w:val="32"/>
        </w:rPr>
        <w:lastRenderedPageBreak/>
        <w:t>品质量监督检验中心、湖南省杀虫产品质量监督检验中心、湖南省竹木芦苇制品质量监督检验中心、湖南省电容器质量监督检验中心牌章。负责承担全国黑茶和家卫杀虫用品，湖南省茶叶、竹木制品、芦苇制品、电容器、杀虫产品和益阳市食品、机械电子、建材、轻工、化工等产品的各类检验工作。承担相应产品的国家、行业和省地方标准制（修）订工作等。</w:t>
      </w:r>
    </w:p>
    <w:p w:rsidR="00E71D91" w:rsidRDefault="00B234CF" w:rsidP="008368A2">
      <w:pPr>
        <w:ind w:leftChars="304" w:left="792" w:hangingChars="48" w:hanging="154"/>
        <w:rPr>
          <w:rFonts w:ascii="黑体" w:eastAsia="黑体" w:hAnsi="黑体" w:cs="黑体"/>
          <w:sz w:val="32"/>
        </w:rPr>
      </w:pPr>
      <w:r>
        <w:rPr>
          <w:rFonts w:ascii="黑体" w:eastAsia="黑体" w:hAnsi="黑体" w:cs="黑体" w:hint="eastAsia"/>
          <w:sz w:val="32"/>
        </w:rPr>
        <w:t>二、机构设置</w:t>
      </w:r>
    </w:p>
    <w:p w:rsidR="00E71D91" w:rsidRDefault="008368A2">
      <w:pPr>
        <w:ind w:firstLineChars="200" w:firstLine="640"/>
        <w:rPr>
          <w:rFonts w:ascii="仿宋_GB2312" w:eastAsia="仿宋_GB2312"/>
          <w:sz w:val="32"/>
          <w:szCs w:val="32"/>
        </w:rPr>
      </w:pPr>
      <w:r>
        <w:rPr>
          <w:rFonts w:ascii="仿宋_GB2312" w:eastAsia="仿宋_GB2312" w:hint="eastAsia"/>
          <w:sz w:val="32"/>
          <w:szCs w:val="32"/>
        </w:rPr>
        <w:t>益阳市产商品质量监督检验研究院</w:t>
      </w:r>
      <w:r w:rsidR="00B234CF">
        <w:rPr>
          <w:rFonts w:ascii="仿宋_GB2312" w:eastAsia="仿宋_GB2312" w:hint="eastAsia"/>
          <w:sz w:val="32"/>
          <w:szCs w:val="32"/>
        </w:rPr>
        <w:t>领导班子设立为一正四副。目前有员工</w:t>
      </w:r>
      <w:r w:rsidR="00B234CF">
        <w:rPr>
          <w:rFonts w:ascii="仿宋_GB2312" w:eastAsia="仿宋_GB2312"/>
          <w:sz w:val="32"/>
          <w:szCs w:val="32"/>
        </w:rPr>
        <w:t>35</w:t>
      </w:r>
      <w:r w:rsidR="00B234CF">
        <w:rPr>
          <w:rFonts w:ascii="仿宋_GB2312" w:eastAsia="仿宋_GB2312" w:hint="eastAsia"/>
          <w:sz w:val="32"/>
          <w:szCs w:val="32"/>
        </w:rPr>
        <w:t>人，其中，具有正高级工程师</w:t>
      </w:r>
      <w:r w:rsidR="00B234CF">
        <w:rPr>
          <w:rFonts w:ascii="仿宋_GB2312" w:eastAsia="仿宋_GB2312"/>
          <w:sz w:val="32"/>
          <w:szCs w:val="32"/>
        </w:rPr>
        <w:t>1</w:t>
      </w:r>
      <w:r w:rsidR="00B234CF">
        <w:rPr>
          <w:rFonts w:ascii="仿宋_GB2312" w:eastAsia="仿宋_GB2312" w:hint="eastAsia"/>
          <w:sz w:val="32"/>
          <w:szCs w:val="32"/>
        </w:rPr>
        <w:t>人，副高级工程师职称的有</w:t>
      </w:r>
      <w:r w:rsidR="00B234CF">
        <w:rPr>
          <w:rFonts w:ascii="仿宋_GB2312" w:eastAsia="仿宋_GB2312"/>
          <w:sz w:val="32"/>
          <w:szCs w:val="32"/>
        </w:rPr>
        <w:t>9</w:t>
      </w:r>
      <w:r w:rsidR="00B234CF">
        <w:rPr>
          <w:rFonts w:ascii="仿宋_GB2312" w:eastAsia="仿宋_GB2312" w:hint="eastAsia"/>
          <w:sz w:val="32"/>
          <w:szCs w:val="32"/>
        </w:rPr>
        <w:t>人，工程师职称的有</w:t>
      </w:r>
      <w:r w:rsidR="00B234CF">
        <w:rPr>
          <w:rFonts w:ascii="仿宋_GB2312" w:eastAsia="仿宋_GB2312"/>
          <w:sz w:val="32"/>
          <w:szCs w:val="32"/>
        </w:rPr>
        <w:t>6</w:t>
      </w:r>
      <w:r w:rsidR="00B234CF">
        <w:rPr>
          <w:rFonts w:ascii="仿宋_GB2312" w:eastAsia="仿宋_GB2312" w:hint="eastAsia"/>
          <w:sz w:val="32"/>
          <w:szCs w:val="32"/>
        </w:rPr>
        <w:t>人，博士研究生</w:t>
      </w:r>
      <w:r w:rsidR="00B234CF">
        <w:rPr>
          <w:rFonts w:ascii="仿宋_GB2312" w:eastAsia="仿宋_GB2312"/>
          <w:sz w:val="32"/>
          <w:szCs w:val="32"/>
        </w:rPr>
        <w:t>3</w:t>
      </w:r>
      <w:r w:rsidR="00B234CF">
        <w:rPr>
          <w:rFonts w:ascii="仿宋_GB2312" w:eastAsia="仿宋_GB2312" w:hint="eastAsia"/>
          <w:sz w:val="32"/>
          <w:szCs w:val="32"/>
        </w:rPr>
        <w:t>人，硕士研究生</w:t>
      </w:r>
      <w:r w:rsidR="00B234CF">
        <w:rPr>
          <w:rFonts w:ascii="仿宋_GB2312" w:eastAsia="仿宋_GB2312"/>
          <w:sz w:val="32"/>
          <w:szCs w:val="32"/>
        </w:rPr>
        <w:t>6</w:t>
      </w:r>
      <w:r w:rsidR="00B234CF">
        <w:rPr>
          <w:rFonts w:ascii="仿宋_GB2312" w:eastAsia="仿宋_GB2312" w:hint="eastAsia"/>
          <w:sz w:val="32"/>
          <w:szCs w:val="32"/>
        </w:rPr>
        <w:t>人，大学本科学历</w:t>
      </w:r>
      <w:r w:rsidR="00B234CF">
        <w:rPr>
          <w:rFonts w:ascii="仿宋_GB2312" w:eastAsia="仿宋_GB2312"/>
          <w:sz w:val="32"/>
          <w:szCs w:val="32"/>
        </w:rPr>
        <w:t>9</w:t>
      </w:r>
      <w:r w:rsidR="00B234CF">
        <w:rPr>
          <w:rFonts w:ascii="仿宋_GB2312" w:eastAsia="仿宋_GB2312" w:hint="eastAsia"/>
          <w:sz w:val="32"/>
          <w:szCs w:val="32"/>
        </w:rPr>
        <w:t>人。国家</w:t>
      </w:r>
      <w:proofErr w:type="gramStart"/>
      <w:r w:rsidR="00B234CF">
        <w:rPr>
          <w:rFonts w:ascii="仿宋_GB2312" w:eastAsia="仿宋_GB2312" w:hint="eastAsia"/>
          <w:sz w:val="32"/>
          <w:szCs w:val="32"/>
        </w:rPr>
        <w:t>家</w:t>
      </w:r>
      <w:proofErr w:type="gramEnd"/>
      <w:r w:rsidR="00B234CF">
        <w:rPr>
          <w:rFonts w:ascii="仿宋_GB2312" w:eastAsia="仿宋_GB2312" w:hint="eastAsia"/>
          <w:sz w:val="32"/>
          <w:szCs w:val="32"/>
        </w:rPr>
        <w:t>卫杀虫产品标准化技术委员会“成员”</w:t>
      </w:r>
      <w:r w:rsidR="00B234CF">
        <w:rPr>
          <w:rFonts w:ascii="仿宋_GB2312" w:eastAsia="仿宋_GB2312"/>
          <w:sz w:val="32"/>
          <w:szCs w:val="32"/>
        </w:rPr>
        <w:t>2</w:t>
      </w:r>
      <w:r w:rsidR="00B234CF">
        <w:rPr>
          <w:rFonts w:ascii="仿宋_GB2312" w:eastAsia="仿宋_GB2312" w:hint="eastAsia"/>
          <w:sz w:val="32"/>
          <w:szCs w:val="32"/>
        </w:rPr>
        <w:t>名，国家农药产品标准化技术委员会“成员”</w:t>
      </w:r>
      <w:r w:rsidR="00B234CF">
        <w:rPr>
          <w:rFonts w:ascii="仿宋_GB2312" w:eastAsia="仿宋_GB2312"/>
          <w:sz w:val="32"/>
          <w:szCs w:val="32"/>
        </w:rPr>
        <w:t>2</w:t>
      </w:r>
      <w:r w:rsidR="00B234CF">
        <w:rPr>
          <w:rFonts w:ascii="仿宋_GB2312" w:eastAsia="仿宋_GB2312" w:hint="eastAsia"/>
          <w:sz w:val="32"/>
          <w:szCs w:val="32"/>
        </w:rPr>
        <w:t>名，国家茶叶产品标准化技术委员会“成员”</w:t>
      </w:r>
      <w:r w:rsidR="00B234CF">
        <w:rPr>
          <w:rFonts w:ascii="仿宋_GB2312" w:eastAsia="仿宋_GB2312"/>
          <w:sz w:val="32"/>
          <w:szCs w:val="32"/>
        </w:rPr>
        <w:t>2</w:t>
      </w:r>
      <w:r w:rsidR="00B234CF">
        <w:rPr>
          <w:rFonts w:ascii="仿宋_GB2312" w:eastAsia="仿宋_GB2312" w:hint="eastAsia"/>
          <w:sz w:val="32"/>
          <w:szCs w:val="32"/>
        </w:rPr>
        <w:t>名。现有办公、试验面积</w:t>
      </w:r>
      <w:r w:rsidR="00B234CF">
        <w:rPr>
          <w:rFonts w:ascii="仿宋_GB2312" w:eastAsia="仿宋_GB2312"/>
          <w:sz w:val="32"/>
          <w:szCs w:val="32"/>
        </w:rPr>
        <w:t>6466.46m</w:t>
      </w:r>
      <w:r w:rsidR="00B234CF">
        <w:rPr>
          <w:rFonts w:ascii="仿宋_GB2312" w:eastAsia="仿宋_GB2312"/>
          <w:sz w:val="32"/>
          <w:szCs w:val="32"/>
          <w:vertAlign w:val="superscript"/>
        </w:rPr>
        <w:t>2</w:t>
      </w:r>
      <w:r w:rsidR="00B234CF">
        <w:rPr>
          <w:rFonts w:ascii="仿宋_GB2312" w:eastAsia="仿宋_GB2312" w:hint="eastAsia"/>
          <w:sz w:val="32"/>
          <w:szCs w:val="32"/>
        </w:rPr>
        <w:t>，下设办公室、财务室、科技质保室、检验一室、检验二室、业务一室、业务二室。</w:t>
      </w:r>
    </w:p>
    <w:p w:rsidR="00E71D91" w:rsidRDefault="00B234CF" w:rsidP="008368A2">
      <w:pPr>
        <w:ind w:leftChars="304" w:left="792" w:hangingChars="48" w:hanging="154"/>
        <w:jc w:val="left"/>
        <w:rPr>
          <w:rFonts w:ascii="黑体" w:eastAsia="黑体" w:hAnsi="黑体" w:cs="黑体"/>
          <w:sz w:val="32"/>
        </w:rPr>
      </w:pPr>
      <w:r>
        <w:rPr>
          <w:rFonts w:ascii="黑体" w:eastAsia="黑体" w:hAnsi="黑体" w:cs="黑体" w:hint="eastAsia"/>
          <w:sz w:val="32"/>
        </w:rPr>
        <w:t>三、部门决算单位构成</w:t>
      </w:r>
    </w:p>
    <w:p w:rsidR="00E83A54" w:rsidRPr="00E83A54" w:rsidRDefault="00E83A54" w:rsidP="00E83A54">
      <w:pPr>
        <w:ind w:firstLine="640"/>
        <w:rPr>
          <w:rFonts w:ascii="仿宋_GB2312" w:eastAsia="仿宋_GB2312"/>
          <w:sz w:val="32"/>
          <w:szCs w:val="32"/>
        </w:rPr>
      </w:pPr>
      <w:r w:rsidRPr="00E83A54">
        <w:rPr>
          <w:rFonts w:ascii="仿宋_GB2312" w:eastAsia="仿宋_GB2312"/>
          <w:sz w:val="32"/>
          <w:szCs w:val="32"/>
        </w:rPr>
        <w:t>从决算单位构成看</w:t>
      </w:r>
      <w:r w:rsidRPr="00E83A54">
        <w:rPr>
          <w:rFonts w:ascii="仿宋_GB2312" w:eastAsia="仿宋_GB2312" w:hint="eastAsia"/>
          <w:sz w:val="32"/>
          <w:szCs w:val="32"/>
        </w:rPr>
        <w:t>，益阳市产商品质量监督检验研究院</w:t>
      </w:r>
      <w:r w:rsidRPr="00E83A54">
        <w:rPr>
          <w:rFonts w:ascii="仿宋_GB2312" w:eastAsia="仿宋_GB2312"/>
          <w:sz w:val="32"/>
          <w:szCs w:val="32"/>
        </w:rPr>
        <w:t>包括</w:t>
      </w:r>
      <w:r w:rsidRPr="00E83A54">
        <w:rPr>
          <w:rFonts w:ascii="仿宋_GB2312" w:eastAsia="仿宋_GB2312" w:hint="eastAsia"/>
          <w:sz w:val="32"/>
          <w:szCs w:val="32"/>
        </w:rPr>
        <w:t>益阳市产商品质量监督检验研究</w:t>
      </w:r>
      <w:proofErr w:type="gramStart"/>
      <w:r w:rsidRPr="00E83A54">
        <w:rPr>
          <w:rFonts w:ascii="仿宋_GB2312" w:eastAsia="仿宋_GB2312" w:hint="eastAsia"/>
          <w:sz w:val="32"/>
          <w:szCs w:val="32"/>
        </w:rPr>
        <w:t>院本级</w:t>
      </w:r>
      <w:proofErr w:type="gramEnd"/>
      <w:r w:rsidRPr="00E83A54">
        <w:rPr>
          <w:rFonts w:ascii="仿宋_GB2312" w:eastAsia="仿宋_GB2312" w:hint="eastAsia"/>
          <w:sz w:val="32"/>
          <w:szCs w:val="32"/>
        </w:rPr>
        <w:t>决算。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6287"/>
      </w:tblGrid>
      <w:tr w:rsidR="00E71D91">
        <w:tc>
          <w:tcPr>
            <w:tcW w:w="2235" w:type="dxa"/>
          </w:tcPr>
          <w:p w:rsidR="00E71D91" w:rsidRDefault="00B234CF">
            <w:pPr>
              <w:jc w:val="center"/>
              <w:rPr>
                <w:rFonts w:ascii="仿宋" w:eastAsia="仿宋" w:hAnsi="仿宋"/>
                <w:b/>
                <w:sz w:val="24"/>
                <w:szCs w:val="24"/>
              </w:rPr>
            </w:pPr>
            <w:r>
              <w:rPr>
                <w:rFonts w:ascii="仿宋" w:eastAsia="仿宋" w:hAnsi="仿宋" w:hint="eastAsia"/>
                <w:b/>
                <w:sz w:val="24"/>
                <w:szCs w:val="24"/>
              </w:rPr>
              <w:t>序号</w:t>
            </w:r>
          </w:p>
        </w:tc>
        <w:tc>
          <w:tcPr>
            <w:tcW w:w="6287" w:type="dxa"/>
          </w:tcPr>
          <w:p w:rsidR="00E71D91" w:rsidRDefault="00B234CF">
            <w:pPr>
              <w:jc w:val="center"/>
              <w:rPr>
                <w:rFonts w:ascii="仿宋" w:eastAsia="仿宋" w:hAnsi="仿宋"/>
                <w:b/>
                <w:sz w:val="24"/>
                <w:szCs w:val="24"/>
              </w:rPr>
            </w:pPr>
            <w:r>
              <w:rPr>
                <w:rFonts w:ascii="仿宋" w:eastAsia="仿宋" w:hAnsi="仿宋" w:hint="eastAsia"/>
                <w:b/>
                <w:sz w:val="24"/>
                <w:szCs w:val="24"/>
              </w:rPr>
              <w:t>单位名称</w:t>
            </w:r>
          </w:p>
        </w:tc>
      </w:tr>
      <w:tr w:rsidR="00E71D91">
        <w:tc>
          <w:tcPr>
            <w:tcW w:w="2235" w:type="dxa"/>
          </w:tcPr>
          <w:p w:rsidR="00E71D91" w:rsidRDefault="00B234CF">
            <w:pPr>
              <w:jc w:val="center"/>
              <w:rPr>
                <w:rFonts w:ascii="仿宋" w:eastAsia="仿宋" w:hAnsi="仿宋"/>
                <w:b/>
                <w:sz w:val="24"/>
                <w:szCs w:val="24"/>
              </w:rPr>
            </w:pPr>
            <w:r>
              <w:rPr>
                <w:rFonts w:ascii="仿宋" w:eastAsia="仿宋" w:hAnsi="仿宋"/>
                <w:b/>
                <w:sz w:val="24"/>
                <w:szCs w:val="24"/>
              </w:rPr>
              <w:t>1</w:t>
            </w:r>
          </w:p>
        </w:tc>
        <w:tc>
          <w:tcPr>
            <w:tcW w:w="6287" w:type="dxa"/>
          </w:tcPr>
          <w:p w:rsidR="00E71D91" w:rsidRDefault="00B234CF">
            <w:pPr>
              <w:rPr>
                <w:rFonts w:ascii="仿宋" w:eastAsia="仿宋" w:hAnsi="仿宋"/>
                <w:sz w:val="24"/>
                <w:szCs w:val="24"/>
              </w:rPr>
            </w:pPr>
            <w:r>
              <w:rPr>
                <w:rFonts w:ascii="仿宋" w:eastAsia="仿宋" w:hAnsi="仿宋" w:hint="eastAsia"/>
                <w:sz w:val="24"/>
                <w:szCs w:val="24"/>
              </w:rPr>
              <w:t>益阳市产商品质量监督检验研究院</w:t>
            </w:r>
          </w:p>
        </w:tc>
      </w:tr>
    </w:tbl>
    <w:p w:rsidR="00E71D91" w:rsidRDefault="00E71D91">
      <w:pPr>
        <w:rPr>
          <w:rFonts w:ascii="仿宋" w:eastAsia="仿宋" w:hAnsi="仿宋" w:cs="仿宋"/>
          <w:sz w:val="32"/>
        </w:rPr>
      </w:pPr>
    </w:p>
    <w:p w:rsidR="00E71D91" w:rsidRDefault="00B234CF">
      <w:pPr>
        <w:jc w:val="center"/>
        <w:rPr>
          <w:rFonts w:ascii="方正小标宋_GBK" w:eastAsia="方正小标宋_GBK" w:hAnsi="方正小标宋_GBK" w:cs="方正小标宋_GBK"/>
          <w:sz w:val="44"/>
        </w:rPr>
      </w:pPr>
      <w:r>
        <w:rPr>
          <w:rFonts w:ascii="宋体" w:hAnsi="宋体" w:cs="宋体" w:hint="eastAsia"/>
          <w:sz w:val="44"/>
        </w:rPr>
        <w:lastRenderedPageBreak/>
        <w:t>第二部分</w:t>
      </w:r>
      <w:r>
        <w:rPr>
          <w:rFonts w:ascii="方正小标宋_GBK" w:eastAsia="方正小标宋_GBK" w:hAnsi="方正小标宋_GBK" w:cs="方正小标宋_GBK"/>
          <w:sz w:val="44"/>
        </w:rPr>
        <w:t xml:space="preserve"> </w:t>
      </w:r>
      <w:r w:rsidR="008368A2">
        <w:rPr>
          <w:rFonts w:ascii="宋体" w:hAnsi="宋体" w:cs="宋体" w:hint="eastAsia"/>
          <w:sz w:val="44"/>
        </w:rPr>
        <w:t>益阳市产商品质量监督检验研究院</w:t>
      </w:r>
      <w:r>
        <w:rPr>
          <w:rFonts w:ascii="宋体" w:hAnsi="宋体" w:cs="宋体"/>
          <w:sz w:val="44"/>
        </w:rPr>
        <w:t>201</w:t>
      </w:r>
      <w:r>
        <w:rPr>
          <w:rFonts w:ascii="宋体" w:hAnsi="宋体" w:cs="宋体" w:hint="eastAsia"/>
          <w:sz w:val="44"/>
        </w:rPr>
        <w:t>9年度部门决算表</w:t>
      </w:r>
    </w:p>
    <w:p w:rsidR="00E71D91" w:rsidRDefault="00E71D91">
      <w:pPr>
        <w:ind w:firstLine="640"/>
        <w:rPr>
          <w:rFonts w:ascii="仿宋" w:eastAsia="仿宋" w:hAnsi="仿宋" w:cs="仿宋"/>
          <w:sz w:val="32"/>
        </w:rPr>
      </w:pPr>
    </w:p>
    <w:p w:rsidR="00E71D91" w:rsidRDefault="00B234CF">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1</w:t>
      </w:r>
      <w:r>
        <w:rPr>
          <w:rFonts w:ascii="仿宋" w:eastAsia="仿宋" w:hAnsi="仿宋" w:cs="仿宋" w:hint="eastAsia"/>
          <w:sz w:val="32"/>
        </w:rPr>
        <w:t>：收入支出决算总表</w:t>
      </w:r>
    </w:p>
    <w:p w:rsidR="00E71D91" w:rsidRDefault="00B234CF">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2</w:t>
      </w:r>
      <w:r>
        <w:rPr>
          <w:rFonts w:ascii="仿宋" w:eastAsia="仿宋" w:hAnsi="仿宋" w:cs="仿宋" w:hint="eastAsia"/>
          <w:sz w:val="32"/>
        </w:rPr>
        <w:t>：收入决算表</w:t>
      </w:r>
    </w:p>
    <w:p w:rsidR="00E71D91" w:rsidRDefault="00B234CF">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3</w:t>
      </w:r>
      <w:r>
        <w:rPr>
          <w:rFonts w:ascii="仿宋" w:eastAsia="仿宋" w:hAnsi="仿宋" w:cs="仿宋" w:hint="eastAsia"/>
          <w:sz w:val="32"/>
        </w:rPr>
        <w:t>：支出决算表</w:t>
      </w:r>
    </w:p>
    <w:p w:rsidR="00E71D91" w:rsidRDefault="00B234CF">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4</w:t>
      </w:r>
      <w:r>
        <w:rPr>
          <w:rFonts w:ascii="仿宋" w:eastAsia="仿宋" w:hAnsi="仿宋" w:cs="仿宋" w:hint="eastAsia"/>
          <w:sz w:val="32"/>
        </w:rPr>
        <w:t>：财政拨款收入支出决算总表</w:t>
      </w:r>
    </w:p>
    <w:p w:rsidR="00E71D91" w:rsidRDefault="00B234CF">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5</w:t>
      </w:r>
      <w:r>
        <w:rPr>
          <w:rFonts w:ascii="仿宋" w:eastAsia="仿宋" w:hAnsi="仿宋" w:cs="仿宋" w:hint="eastAsia"/>
          <w:sz w:val="32"/>
        </w:rPr>
        <w:t>：一般公共预算财政拨款支出决算表</w:t>
      </w:r>
    </w:p>
    <w:p w:rsidR="00E71D91" w:rsidRDefault="00B234CF">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6</w:t>
      </w:r>
      <w:r>
        <w:rPr>
          <w:rFonts w:ascii="仿宋" w:eastAsia="仿宋" w:hAnsi="仿宋" w:cs="仿宋" w:hint="eastAsia"/>
          <w:sz w:val="32"/>
        </w:rPr>
        <w:t>：一般公共预算财政拨款基本支出决算表</w:t>
      </w:r>
    </w:p>
    <w:p w:rsidR="00E71D91" w:rsidRDefault="00B234CF">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7</w:t>
      </w:r>
      <w:r>
        <w:rPr>
          <w:rFonts w:ascii="仿宋" w:eastAsia="仿宋" w:hAnsi="仿宋" w:cs="仿宋" w:hint="eastAsia"/>
          <w:sz w:val="32"/>
        </w:rPr>
        <w:t>：一般公共预算财政拨款“三公”经费支出决算表</w:t>
      </w:r>
    </w:p>
    <w:p w:rsidR="00E71D91" w:rsidRDefault="00B234CF">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8</w:t>
      </w:r>
      <w:r>
        <w:rPr>
          <w:rFonts w:ascii="仿宋" w:eastAsia="仿宋" w:hAnsi="仿宋" w:cs="仿宋" w:hint="eastAsia"/>
          <w:sz w:val="32"/>
        </w:rPr>
        <w:t>：政府性基金预算财政拨款收入支出决算表</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其中表</w:t>
      </w:r>
      <w:r>
        <w:rPr>
          <w:rFonts w:ascii="仿宋_GB2312" w:eastAsia="仿宋_GB2312"/>
          <w:sz w:val="32"/>
          <w:szCs w:val="32"/>
        </w:rPr>
        <w:t>8</w:t>
      </w:r>
      <w:r>
        <w:rPr>
          <w:rFonts w:ascii="仿宋_GB2312" w:eastAsia="仿宋_GB2312" w:hint="eastAsia"/>
          <w:sz w:val="32"/>
          <w:szCs w:val="32"/>
        </w:rPr>
        <w:t>无数据，</w:t>
      </w:r>
      <w:r w:rsidR="008368A2">
        <w:rPr>
          <w:rFonts w:ascii="仿宋_GB2312" w:eastAsia="仿宋_GB2312" w:hint="eastAsia"/>
          <w:sz w:val="32"/>
          <w:szCs w:val="32"/>
        </w:rPr>
        <w:t>益阳市产商品质量监督检验研究院</w:t>
      </w:r>
      <w:r>
        <w:rPr>
          <w:rFonts w:ascii="仿宋_GB2312" w:eastAsia="仿宋_GB2312" w:hint="eastAsia"/>
          <w:sz w:val="32"/>
          <w:szCs w:val="32"/>
        </w:rPr>
        <w:t>没有政府性基金收入，也没有政府性基金安排的支出，故本表无数据。</w:t>
      </w:r>
    </w:p>
    <w:p w:rsidR="00E71D91" w:rsidRDefault="00E71D91">
      <w:pPr>
        <w:ind w:firstLine="640"/>
        <w:jc w:val="left"/>
        <w:rPr>
          <w:rFonts w:ascii="仿宋" w:eastAsia="仿宋" w:hAnsi="仿宋" w:cs="仿宋"/>
          <w:sz w:val="32"/>
        </w:rPr>
      </w:pPr>
    </w:p>
    <w:p w:rsidR="00E71D91" w:rsidRDefault="00B234CF">
      <w:pPr>
        <w:jc w:val="center"/>
        <w:rPr>
          <w:rFonts w:ascii="方正小标宋_GBK" w:eastAsia="方正小标宋_GBK" w:hAnsi="方正小标宋_GBK" w:cs="方正小标宋_GBK"/>
          <w:sz w:val="44"/>
        </w:rPr>
      </w:pPr>
      <w:r>
        <w:rPr>
          <w:rFonts w:ascii="宋体" w:hAnsi="宋体" w:cs="宋体" w:hint="eastAsia"/>
          <w:sz w:val="44"/>
        </w:rPr>
        <w:t>第三部分</w:t>
      </w:r>
    </w:p>
    <w:p w:rsidR="00E71D91" w:rsidRDefault="008368A2">
      <w:pPr>
        <w:jc w:val="center"/>
        <w:rPr>
          <w:rFonts w:ascii="方正小标宋_GBK" w:eastAsia="方正小标宋_GBK" w:hAnsi="方正小标宋_GBK" w:cs="方正小标宋_GBK"/>
          <w:sz w:val="44"/>
        </w:rPr>
      </w:pPr>
      <w:r>
        <w:rPr>
          <w:rFonts w:ascii="宋体" w:hAnsi="宋体" w:cs="宋体" w:hint="eastAsia"/>
          <w:sz w:val="44"/>
        </w:rPr>
        <w:t>益阳市产商品质量监督检验研究院</w:t>
      </w:r>
      <w:r w:rsidR="00B234CF">
        <w:rPr>
          <w:rFonts w:ascii="宋体" w:hAnsi="宋体" w:cs="宋体"/>
          <w:sz w:val="44"/>
        </w:rPr>
        <w:t>201</w:t>
      </w:r>
      <w:r w:rsidR="00B234CF">
        <w:rPr>
          <w:rFonts w:ascii="宋体" w:hAnsi="宋体" w:cs="宋体" w:hint="eastAsia"/>
          <w:sz w:val="44"/>
        </w:rPr>
        <w:t>9年度部门决算情况说明</w:t>
      </w:r>
    </w:p>
    <w:p w:rsidR="00E71D91" w:rsidRDefault="00E71D91">
      <w:pPr>
        <w:ind w:firstLine="640"/>
        <w:jc w:val="left"/>
        <w:rPr>
          <w:rFonts w:ascii="黑体" w:eastAsia="黑体" w:hAnsi="黑体" w:cs="黑体"/>
          <w:sz w:val="32"/>
        </w:rPr>
      </w:pPr>
    </w:p>
    <w:p w:rsidR="00E71D91" w:rsidRDefault="00B234CF">
      <w:pPr>
        <w:ind w:firstLine="640"/>
        <w:jc w:val="left"/>
        <w:rPr>
          <w:rFonts w:ascii="黑体" w:eastAsia="黑体" w:hAnsi="黑体" w:cs="黑体"/>
          <w:sz w:val="32"/>
        </w:rPr>
      </w:pPr>
      <w:r>
        <w:rPr>
          <w:rFonts w:ascii="黑体" w:eastAsia="黑体" w:hAnsi="黑体" w:cs="黑体" w:hint="eastAsia"/>
          <w:sz w:val="32"/>
        </w:rPr>
        <w:t>一、关于</w:t>
      </w:r>
      <w:r w:rsidR="008368A2">
        <w:rPr>
          <w:rFonts w:ascii="黑体" w:eastAsia="黑体" w:hAnsi="黑体" w:cs="黑体" w:hint="eastAsia"/>
          <w:sz w:val="32"/>
        </w:rPr>
        <w:t>益阳市产商品质量监督检验研究院</w:t>
      </w:r>
      <w:r>
        <w:rPr>
          <w:rFonts w:ascii="黑体" w:eastAsia="黑体" w:hAnsi="黑体" w:cs="黑体"/>
          <w:sz w:val="32"/>
        </w:rPr>
        <w:t>201</w:t>
      </w:r>
      <w:r>
        <w:rPr>
          <w:rFonts w:ascii="黑体" w:eastAsia="黑体" w:hAnsi="黑体" w:cs="黑体" w:hint="eastAsia"/>
          <w:sz w:val="32"/>
        </w:rPr>
        <w:t>9年度收入支出决算总体情况说明</w:t>
      </w:r>
    </w:p>
    <w:p w:rsidR="00E71D91" w:rsidRDefault="008368A2">
      <w:pPr>
        <w:ind w:firstLineChars="200" w:firstLine="640"/>
        <w:rPr>
          <w:rFonts w:ascii="仿宋_GB2312" w:eastAsia="仿宋_GB2312"/>
          <w:sz w:val="32"/>
          <w:szCs w:val="32"/>
        </w:rPr>
      </w:pPr>
      <w:r>
        <w:rPr>
          <w:rFonts w:ascii="仿宋_GB2312" w:eastAsia="仿宋_GB2312" w:hint="eastAsia"/>
          <w:sz w:val="32"/>
          <w:szCs w:val="32"/>
        </w:rPr>
        <w:t>益阳市产商品质量监督检验研究院</w:t>
      </w:r>
      <w:r w:rsidR="00B234CF">
        <w:rPr>
          <w:rFonts w:ascii="仿宋_GB2312" w:eastAsia="仿宋_GB2312"/>
          <w:sz w:val="32"/>
          <w:szCs w:val="32"/>
        </w:rPr>
        <w:t>201</w:t>
      </w:r>
      <w:r w:rsidR="00B234CF">
        <w:rPr>
          <w:rFonts w:ascii="仿宋_GB2312" w:eastAsia="仿宋_GB2312" w:hint="eastAsia"/>
          <w:sz w:val="32"/>
          <w:szCs w:val="32"/>
        </w:rPr>
        <w:t>9年度收入总计</w:t>
      </w:r>
      <w:r w:rsidR="00B234CF">
        <w:rPr>
          <w:rFonts w:ascii="仿宋_GB2312" w:eastAsia="仿宋_GB2312" w:hint="eastAsia"/>
          <w:sz w:val="32"/>
          <w:szCs w:val="32"/>
        </w:rPr>
        <w:lastRenderedPageBreak/>
        <w:t>659.07万元，比上年同期增加93.46万元，增长16.5</w:t>
      </w:r>
      <w:r w:rsidR="00B234CF">
        <w:rPr>
          <w:rFonts w:ascii="仿宋_GB2312" w:eastAsia="仿宋_GB2312"/>
          <w:sz w:val="32"/>
          <w:szCs w:val="32"/>
        </w:rPr>
        <w:t>%</w:t>
      </w:r>
      <w:r w:rsidR="00B234CF">
        <w:rPr>
          <w:rFonts w:ascii="仿宋_GB2312" w:eastAsia="仿宋_GB2312" w:hint="eastAsia"/>
          <w:sz w:val="32"/>
          <w:szCs w:val="32"/>
        </w:rPr>
        <w:t>。主要原因是因为事业收入和项目资金增加；支出总计703.14万元，比上年同期增加175.91万元，增长33.36</w:t>
      </w:r>
      <w:r w:rsidR="00B234CF">
        <w:rPr>
          <w:rFonts w:ascii="仿宋_GB2312" w:eastAsia="仿宋_GB2312"/>
          <w:sz w:val="32"/>
          <w:szCs w:val="32"/>
        </w:rPr>
        <w:t>%</w:t>
      </w:r>
      <w:r w:rsidR="00B234CF">
        <w:rPr>
          <w:rFonts w:ascii="仿宋_GB2312" w:eastAsia="仿宋_GB2312" w:hint="eastAsia"/>
          <w:sz w:val="32"/>
          <w:szCs w:val="32"/>
        </w:rPr>
        <w:t>。主要原因是因为项目支出增加。</w:t>
      </w:r>
    </w:p>
    <w:p w:rsidR="00E71D91" w:rsidRDefault="00B234CF">
      <w:pPr>
        <w:ind w:left="720"/>
        <w:jc w:val="left"/>
        <w:rPr>
          <w:rFonts w:ascii="黑体" w:eastAsia="黑体" w:hAnsi="黑体" w:cs="黑体"/>
          <w:sz w:val="32"/>
        </w:rPr>
      </w:pPr>
      <w:r>
        <w:rPr>
          <w:rFonts w:ascii="黑体" w:eastAsia="黑体" w:hAnsi="黑体" w:cs="黑体" w:hint="eastAsia"/>
          <w:sz w:val="32"/>
        </w:rPr>
        <w:t>二、关于</w:t>
      </w:r>
      <w:r w:rsidR="008368A2">
        <w:rPr>
          <w:rFonts w:ascii="黑体" w:eastAsia="黑体" w:hAnsi="黑体" w:cs="黑体" w:hint="eastAsia"/>
          <w:sz w:val="32"/>
        </w:rPr>
        <w:t>益阳市产商品质量监督检验研究院</w:t>
      </w:r>
      <w:r>
        <w:rPr>
          <w:rFonts w:ascii="黑体" w:eastAsia="黑体" w:hAnsi="黑体" w:cs="黑体"/>
          <w:sz w:val="32"/>
        </w:rPr>
        <w:t>201</w:t>
      </w:r>
      <w:r>
        <w:rPr>
          <w:rFonts w:ascii="黑体" w:eastAsia="黑体" w:hAnsi="黑体" w:cs="黑体" w:hint="eastAsia"/>
          <w:sz w:val="32"/>
        </w:rPr>
        <w:t>9年度收入决算情况说明</w:t>
      </w:r>
    </w:p>
    <w:p w:rsidR="00E71D91" w:rsidRDefault="00B234CF">
      <w:pPr>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9年度收入合计659.07万元，其中：财政拨款收入306.88万元，占46.5</w:t>
      </w:r>
      <w:r>
        <w:rPr>
          <w:rFonts w:ascii="仿宋_GB2312" w:eastAsia="仿宋_GB2312"/>
          <w:sz w:val="32"/>
          <w:szCs w:val="32"/>
        </w:rPr>
        <w:t>%</w:t>
      </w:r>
      <w:r>
        <w:rPr>
          <w:rFonts w:ascii="仿宋_GB2312" w:eastAsia="仿宋_GB2312" w:hint="eastAsia"/>
          <w:sz w:val="32"/>
          <w:szCs w:val="32"/>
        </w:rPr>
        <w:t>；事业收入313.6</w:t>
      </w:r>
      <w:r>
        <w:rPr>
          <w:rFonts w:ascii="仿宋_GB2312" w:eastAsia="仿宋_GB2312"/>
          <w:sz w:val="32"/>
          <w:szCs w:val="32"/>
        </w:rPr>
        <w:t xml:space="preserve"> </w:t>
      </w:r>
      <w:r>
        <w:rPr>
          <w:rFonts w:ascii="仿宋_GB2312" w:eastAsia="仿宋_GB2312" w:hint="eastAsia"/>
          <w:sz w:val="32"/>
          <w:szCs w:val="32"/>
        </w:rPr>
        <w:t>万元，占47.6</w:t>
      </w:r>
      <w:r>
        <w:rPr>
          <w:rFonts w:ascii="仿宋_GB2312" w:eastAsia="仿宋_GB2312"/>
          <w:sz w:val="32"/>
          <w:szCs w:val="32"/>
        </w:rPr>
        <w:t>%</w:t>
      </w:r>
      <w:r>
        <w:rPr>
          <w:rFonts w:ascii="仿宋_GB2312" w:eastAsia="仿宋_GB2312" w:hint="eastAsia"/>
          <w:sz w:val="32"/>
          <w:szCs w:val="32"/>
        </w:rPr>
        <w:t>；其他收入38.59万元，占5.9</w:t>
      </w:r>
      <w:r>
        <w:rPr>
          <w:rFonts w:ascii="仿宋_GB2312" w:eastAsia="仿宋_GB2312"/>
          <w:sz w:val="32"/>
          <w:szCs w:val="32"/>
        </w:rPr>
        <w:t>%</w:t>
      </w:r>
      <w:r>
        <w:rPr>
          <w:rFonts w:ascii="仿宋_GB2312" w:eastAsia="仿宋_GB2312" w:hint="eastAsia"/>
          <w:sz w:val="32"/>
          <w:szCs w:val="32"/>
        </w:rPr>
        <w:t>。</w:t>
      </w:r>
    </w:p>
    <w:p w:rsidR="00E71D91" w:rsidRDefault="00B234CF">
      <w:pPr>
        <w:pStyle w:val="1"/>
        <w:ind w:left="720" w:firstLineChars="0" w:firstLine="0"/>
        <w:jc w:val="left"/>
        <w:rPr>
          <w:rFonts w:ascii="黑体" w:eastAsia="黑体" w:hAnsi="黑体"/>
          <w:sz w:val="32"/>
          <w:szCs w:val="32"/>
        </w:rPr>
      </w:pPr>
      <w:r>
        <w:rPr>
          <w:rFonts w:ascii="黑体" w:eastAsia="黑体" w:hAnsi="黑体" w:hint="eastAsia"/>
          <w:sz w:val="32"/>
          <w:szCs w:val="32"/>
        </w:rPr>
        <w:t>三、关于</w:t>
      </w:r>
      <w:r w:rsidR="008368A2">
        <w:rPr>
          <w:rFonts w:ascii="黑体" w:eastAsia="黑体" w:hAnsi="黑体" w:hint="eastAsia"/>
          <w:sz w:val="32"/>
          <w:szCs w:val="32"/>
        </w:rPr>
        <w:t>益阳市产商品质量监督检验研究院</w:t>
      </w:r>
      <w:r>
        <w:rPr>
          <w:rFonts w:ascii="黑体" w:eastAsia="黑体" w:hAnsi="黑体"/>
          <w:sz w:val="32"/>
          <w:szCs w:val="32"/>
        </w:rPr>
        <w:t>201</w:t>
      </w:r>
      <w:r>
        <w:rPr>
          <w:rFonts w:ascii="黑体" w:eastAsia="黑体" w:hAnsi="黑体" w:hint="eastAsia"/>
          <w:sz w:val="32"/>
          <w:szCs w:val="32"/>
        </w:rPr>
        <w:t>9</w:t>
      </w:r>
      <w:r>
        <w:rPr>
          <w:rFonts w:ascii="黑体" w:eastAsia="黑体" w:hAnsi="黑体"/>
          <w:sz w:val="32"/>
          <w:szCs w:val="32"/>
        </w:rPr>
        <w:t xml:space="preserve"> </w:t>
      </w:r>
      <w:r>
        <w:rPr>
          <w:rFonts w:ascii="黑体" w:eastAsia="黑体" w:hAnsi="黑体" w:hint="eastAsia"/>
          <w:sz w:val="32"/>
          <w:szCs w:val="32"/>
        </w:rPr>
        <w:t>年度支出决算情况说明</w:t>
      </w:r>
    </w:p>
    <w:p w:rsidR="00E71D91" w:rsidRDefault="00B234CF">
      <w:pPr>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9年度支出合计703.14万元，其中：基本支出578.14万元，占82.22</w:t>
      </w:r>
      <w:r>
        <w:rPr>
          <w:rFonts w:ascii="仿宋_GB2312" w:eastAsia="仿宋_GB2312"/>
          <w:sz w:val="32"/>
          <w:szCs w:val="32"/>
        </w:rPr>
        <w:t>%</w:t>
      </w:r>
      <w:r>
        <w:rPr>
          <w:rFonts w:ascii="仿宋_GB2312" w:eastAsia="仿宋_GB2312" w:hint="eastAsia"/>
          <w:sz w:val="32"/>
          <w:szCs w:val="32"/>
        </w:rPr>
        <w:t>；项目支出125万元，占17.78</w:t>
      </w:r>
      <w:r>
        <w:rPr>
          <w:rFonts w:ascii="仿宋_GB2312" w:eastAsia="仿宋_GB2312"/>
          <w:sz w:val="32"/>
          <w:szCs w:val="32"/>
        </w:rPr>
        <w:t>%</w:t>
      </w:r>
      <w:r>
        <w:rPr>
          <w:rFonts w:ascii="仿宋_GB2312" w:eastAsia="仿宋_GB2312" w:hint="eastAsia"/>
          <w:sz w:val="32"/>
          <w:szCs w:val="32"/>
        </w:rPr>
        <w:t>。</w:t>
      </w:r>
    </w:p>
    <w:p w:rsidR="00E71D91" w:rsidRDefault="00B234CF">
      <w:pPr>
        <w:ind w:firstLineChars="200" w:firstLine="640"/>
        <w:jc w:val="left"/>
        <w:rPr>
          <w:rFonts w:ascii="黑体" w:eastAsia="黑体" w:hAnsi="黑体"/>
          <w:sz w:val="32"/>
          <w:szCs w:val="32"/>
        </w:rPr>
      </w:pPr>
      <w:r>
        <w:rPr>
          <w:rFonts w:ascii="黑体" w:eastAsia="黑体" w:hAnsi="黑体" w:hint="eastAsia"/>
          <w:sz w:val="32"/>
          <w:szCs w:val="32"/>
        </w:rPr>
        <w:t>四、关于</w:t>
      </w:r>
      <w:r w:rsidR="008368A2">
        <w:rPr>
          <w:rFonts w:ascii="黑体" w:eastAsia="黑体" w:hAnsi="黑体" w:hint="eastAsia"/>
          <w:sz w:val="32"/>
          <w:szCs w:val="32"/>
        </w:rPr>
        <w:t>益阳市产商品质量监督检验研究院</w:t>
      </w:r>
      <w:r>
        <w:rPr>
          <w:rFonts w:ascii="黑体" w:eastAsia="黑体" w:hAnsi="黑体"/>
          <w:sz w:val="32"/>
          <w:szCs w:val="32"/>
        </w:rPr>
        <w:t>201</w:t>
      </w:r>
      <w:r>
        <w:rPr>
          <w:rFonts w:ascii="黑体" w:eastAsia="黑体" w:hAnsi="黑体" w:hint="eastAsia"/>
          <w:sz w:val="32"/>
          <w:szCs w:val="32"/>
        </w:rPr>
        <w:t>9年度财政拨款收入支出决算总体情况说明</w:t>
      </w:r>
    </w:p>
    <w:p w:rsidR="00E71D91" w:rsidRDefault="00B234CF">
      <w:pPr>
        <w:ind w:firstLineChars="200" w:firstLine="640"/>
        <w:rPr>
          <w:rFonts w:ascii="仿宋_GB2312" w:eastAsia="仿宋_GB2312"/>
          <w:sz w:val="32"/>
          <w:szCs w:val="32"/>
        </w:rPr>
      </w:pPr>
      <w:r>
        <w:rPr>
          <w:rFonts w:ascii="仿宋_GB2312" w:eastAsia="仿宋_GB2312"/>
          <w:sz w:val="32"/>
          <w:szCs w:val="32"/>
        </w:rPr>
        <w:t xml:space="preserve"> 201</w:t>
      </w:r>
      <w:r>
        <w:rPr>
          <w:rFonts w:ascii="仿宋_GB2312" w:eastAsia="仿宋_GB2312" w:hint="eastAsia"/>
          <w:sz w:val="32"/>
          <w:szCs w:val="32"/>
        </w:rPr>
        <w:t>9</w:t>
      </w:r>
      <w:r>
        <w:rPr>
          <w:rFonts w:ascii="仿宋_GB2312" w:eastAsia="仿宋_GB2312"/>
          <w:sz w:val="32"/>
          <w:szCs w:val="32"/>
        </w:rPr>
        <w:t xml:space="preserve"> </w:t>
      </w:r>
      <w:r>
        <w:rPr>
          <w:rFonts w:ascii="仿宋_GB2312" w:eastAsia="仿宋_GB2312" w:hint="eastAsia"/>
          <w:sz w:val="32"/>
          <w:szCs w:val="32"/>
        </w:rPr>
        <w:t>年度财政拨款收入总计306.88万元，比上年同期减少189.73万元，减少38.2</w:t>
      </w:r>
      <w:r>
        <w:rPr>
          <w:rFonts w:ascii="仿宋_GB2312" w:eastAsia="仿宋_GB2312"/>
          <w:sz w:val="32"/>
          <w:szCs w:val="32"/>
        </w:rPr>
        <w:t>%</w:t>
      </w:r>
      <w:r>
        <w:rPr>
          <w:rFonts w:ascii="仿宋_GB2312" w:eastAsia="仿宋_GB2312" w:hint="eastAsia"/>
          <w:sz w:val="32"/>
          <w:szCs w:val="32"/>
        </w:rPr>
        <w:t>；财政拨款支出总计350.94万元，比上年同期减少107.29万元，减少23.41</w:t>
      </w:r>
      <w:r>
        <w:rPr>
          <w:rFonts w:ascii="仿宋_GB2312" w:eastAsia="仿宋_GB2312"/>
          <w:sz w:val="32"/>
          <w:szCs w:val="32"/>
        </w:rPr>
        <w:t>%</w:t>
      </w:r>
      <w:r>
        <w:rPr>
          <w:rFonts w:ascii="仿宋_GB2312" w:eastAsia="仿宋_GB2312" w:hint="eastAsia"/>
          <w:sz w:val="32"/>
          <w:szCs w:val="32"/>
        </w:rPr>
        <w:t>。主要原因是因为单位收费性质发生改变，财政拨款收入减少，事业收入增加。</w:t>
      </w:r>
    </w:p>
    <w:p w:rsidR="00E71D91" w:rsidRDefault="00B234CF">
      <w:pPr>
        <w:ind w:firstLineChars="200" w:firstLine="640"/>
        <w:jc w:val="left"/>
        <w:rPr>
          <w:rFonts w:ascii="黑体" w:eastAsia="黑体" w:hAnsi="黑体"/>
          <w:sz w:val="32"/>
          <w:szCs w:val="32"/>
        </w:rPr>
      </w:pPr>
      <w:r>
        <w:rPr>
          <w:rFonts w:ascii="黑体" w:eastAsia="黑体" w:hAnsi="黑体" w:hint="eastAsia"/>
          <w:sz w:val="32"/>
          <w:szCs w:val="32"/>
        </w:rPr>
        <w:t>五、关于</w:t>
      </w:r>
      <w:r w:rsidR="008368A2">
        <w:rPr>
          <w:rFonts w:ascii="黑体" w:eastAsia="黑体" w:hAnsi="黑体" w:hint="eastAsia"/>
          <w:sz w:val="32"/>
          <w:szCs w:val="32"/>
        </w:rPr>
        <w:t>益阳市产商品质量监督检验研究院</w:t>
      </w:r>
      <w:r>
        <w:rPr>
          <w:rFonts w:ascii="黑体" w:eastAsia="黑体" w:hAnsi="黑体"/>
          <w:sz w:val="32"/>
          <w:szCs w:val="32"/>
        </w:rPr>
        <w:t>201</w:t>
      </w:r>
      <w:r>
        <w:rPr>
          <w:rFonts w:ascii="黑体" w:eastAsia="黑体" w:hAnsi="黑体" w:hint="eastAsia"/>
          <w:sz w:val="32"/>
          <w:szCs w:val="32"/>
        </w:rPr>
        <w:t>9</w:t>
      </w:r>
      <w:r>
        <w:rPr>
          <w:rFonts w:ascii="黑体" w:eastAsia="黑体" w:hAnsi="黑体"/>
          <w:sz w:val="32"/>
          <w:szCs w:val="32"/>
        </w:rPr>
        <w:t xml:space="preserve"> </w:t>
      </w:r>
      <w:r>
        <w:rPr>
          <w:rFonts w:ascii="黑体" w:eastAsia="黑体" w:hAnsi="黑体" w:hint="eastAsia"/>
          <w:sz w:val="32"/>
          <w:szCs w:val="32"/>
        </w:rPr>
        <w:t>年度一般公共预算财政拨款收入支出决算情况说明</w:t>
      </w:r>
    </w:p>
    <w:p w:rsidR="00E71D91" w:rsidRDefault="00B234CF">
      <w:pPr>
        <w:ind w:firstLineChars="150" w:firstLine="480"/>
        <w:jc w:val="left"/>
        <w:rPr>
          <w:rFonts w:ascii="黑体" w:eastAsia="黑体" w:hAnsi="黑体"/>
          <w:sz w:val="32"/>
          <w:szCs w:val="32"/>
        </w:rPr>
      </w:pPr>
      <w:r>
        <w:rPr>
          <w:rFonts w:ascii="楷体" w:eastAsia="楷体" w:hAnsi="楷体" w:hint="eastAsia"/>
          <w:sz w:val="32"/>
          <w:szCs w:val="32"/>
        </w:rPr>
        <w:lastRenderedPageBreak/>
        <w:t>（一）一般公共预算财政拨款收入支出决算总体情况。</w:t>
      </w:r>
    </w:p>
    <w:p w:rsidR="00E71D91" w:rsidRDefault="00B234CF">
      <w:pPr>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 xml:space="preserve"> </w:t>
      </w:r>
      <w:r>
        <w:rPr>
          <w:rFonts w:ascii="仿宋_GB2312" w:eastAsia="仿宋_GB2312" w:hint="eastAsia"/>
          <w:sz w:val="32"/>
          <w:szCs w:val="32"/>
        </w:rPr>
        <w:t>年度一般公共预算财政拨款收入总计306.88万元，比上年同期减少189.73万元，减少38.2</w:t>
      </w:r>
      <w:r>
        <w:rPr>
          <w:rFonts w:ascii="仿宋_GB2312" w:eastAsia="仿宋_GB2312"/>
          <w:sz w:val="32"/>
          <w:szCs w:val="32"/>
        </w:rPr>
        <w:t>%</w:t>
      </w:r>
      <w:r>
        <w:rPr>
          <w:rFonts w:ascii="仿宋_GB2312" w:eastAsia="仿宋_GB2312" w:hint="eastAsia"/>
          <w:sz w:val="32"/>
          <w:szCs w:val="32"/>
        </w:rPr>
        <w:t>；一般公共预算财政拨款支出总计350.94万元，比上年同期减少107.29万元，减少23.41</w:t>
      </w:r>
      <w:r>
        <w:rPr>
          <w:rFonts w:ascii="仿宋_GB2312" w:eastAsia="仿宋_GB2312"/>
          <w:sz w:val="32"/>
          <w:szCs w:val="32"/>
        </w:rPr>
        <w:t>%</w:t>
      </w:r>
      <w:r>
        <w:rPr>
          <w:rFonts w:ascii="仿宋_GB2312" w:eastAsia="仿宋_GB2312" w:hint="eastAsia"/>
          <w:sz w:val="32"/>
          <w:szCs w:val="32"/>
        </w:rPr>
        <w:t>。主要原因是因为单位收费性质发生改变，财政拨款收入减少，事业收入增加。</w:t>
      </w:r>
    </w:p>
    <w:p w:rsidR="00E71D91" w:rsidRDefault="00B234CF">
      <w:pPr>
        <w:ind w:firstLineChars="200" w:firstLine="640"/>
        <w:rPr>
          <w:rFonts w:ascii="楷体" w:eastAsia="楷体" w:hAnsi="楷体"/>
          <w:sz w:val="32"/>
          <w:szCs w:val="32"/>
        </w:rPr>
      </w:pPr>
      <w:r>
        <w:rPr>
          <w:rFonts w:ascii="楷体" w:eastAsia="楷体" w:hAnsi="楷体" w:hint="eastAsia"/>
          <w:sz w:val="32"/>
          <w:szCs w:val="32"/>
        </w:rPr>
        <w:t>（二）一般公共预算财政拨款支出决算构成情况。</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工资福利类支出176.64万元，占50.33</w:t>
      </w:r>
      <w:r>
        <w:rPr>
          <w:rFonts w:ascii="仿宋_GB2312" w:eastAsia="仿宋_GB2312"/>
          <w:sz w:val="32"/>
          <w:szCs w:val="32"/>
        </w:rPr>
        <w:t>%</w:t>
      </w:r>
      <w:r>
        <w:rPr>
          <w:rFonts w:ascii="仿宋_GB2312" w:eastAsia="仿宋_GB2312" w:hint="eastAsia"/>
          <w:sz w:val="32"/>
          <w:szCs w:val="32"/>
        </w:rPr>
        <w:t>；商品服务类支出163.74万元，占46.66</w:t>
      </w:r>
      <w:r>
        <w:rPr>
          <w:rFonts w:ascii="仿宋_GB2312" w:eastAsia="仿宋_GB2312"/>
          <w:sz w:val="32"/>
          <w:szCs w:val="32"/>
        </w:rPr>
        <w:t>%</w:t>
      </w:r>
      <w:r>
        <w:rPr>
          <w:rFonts w:ascii="仿宋_GB2312" w:eastAsia="仿宋_GB2312" w:hint="eastAsia"/>
          <w:sz w:val="32"/>
          <w:szCs w:val="32"/>
        </w:rPr>
        <w:t>；对个人和家族补助类支出8.48万元，占2.41</w:t>
      </w:r>
      <w:r>
        <w:rPr>
          <w:rFonts w:ascii="仿宋_GB2312" w:eastAsia="仿宋_GB2312"/>
          <w:sz w:val="32"/>
          <w:szCs w:val="32"/>
        </w:rPr>
        <w:t>%</w:t>
      </w:r>
      <w:r>
        <w:rPr>
          <w:rFonts w:ascii="仿宋_GB2312" w:eastAsia="仿宋_GB2312" w:hint="eastAsia"/>
          <w:sz w:val="32"/>
          <w:szCs w:val="32"/>
        </w:rPr>
        <w:t>；其他资本性支出2.08万元，占0.6</w:t>
      </w:r>
      <w:r>
        <w:rPr>
          <w:rFonts w:ascii="仿宋_GB2312" w:eastAsia="仿宋_GB2312"/>
          <w:sz w:val="32"/>
          <w:szCs w:val="32"/>
        </w:rPr>
        <w:t>%</w:t>
      </w:r>
      <w:r>
        <w:rPr>
          <w:rFonts w:ascii="仿宋_GB2312" w:eastAsia="仿宋_GB2312" w:hint="eastAsia"/>
          <w:sz w:val="32"/>
          <w:szCs w:val="32"/>
        </w:rPr>
        <w:t>。</w:t>
      </w:r>
    </w:p>
    <w:p w:rsidR="00E71D91" w:rsidRDefault="00B234CF">
      <w:pPr>
        <w:ind w:firstLine="320"/>
        <w:jc w:val="left"/>
        <w:rPr>
          <w:rFonts w:ascii="楷体" w:eastAsia="楷体" w:hAnsi="楷体" w:cs="楷体"/>
          <w:sz w:val="32"/>
        </w:rPr>
      </w:pPr>
      <w:r>
        <w:rPr>
          <w:rFonts w:ascii="楷体" w:eastAsia="楷体" w:hAnsi="楷体" w:cs="楷体" w:hint="eastAsia"/>
          <w:sz w:val="32"/>
        </w:rPr>
        <w:t>（三）一般公共预算财政拨款支出决算具体情况。</w:t>
      </w:r>
    </w:p>
    <w:p w:rsidR="00E71D91" w:rsidRDefault="00B234CF">
      <w:pPr>
        <w:ind w:firstLineChars="200" w:firstLine="640"/>
        <w:rPr>
          <w:rFonts w:ascii="仿宋_GB2312" w:eastAsia="仿宋_GB2312"/>
          <w:sz w:val="32"/>
          <w:szCs w:val="32"/>
        </w:rPr>
      </w:pPr>
      <w:r>
        <w:rPr>
          <w:rFonts w:ascii="仿宋_GB2312" w:eastAsia="仿宋_GB2312"/>
          <w:sz w:val="32"/>
          <w:szCs w:val="32"/>
        </w:rPr>
        <w:t xml:space="preserve">1. </w:t>
      </w:r>
      <w:r>
        <w:rPr>
          <w:rFonts w:ascii="仿宋_GB2312" w:eastAsia="仿宋_GB2312" w:hint="eastAsia"/>
          <w:sz w:val="32"/>
          <w:szCs w:val="32"/>
        </w:rPr>
        <w:t>事业运行</w:t>
      </w:r>
      <w:r>
        <w:rPr>
          <w:rFonts w:ascii="仿宋_GB2312" w:eastAsia="仿宋_GB2312"/>
          <w:sz w:val="32"/>
          <w:szCs w:val="32"/>
        </w:rPr>
        <w:t>2011750</w:t>
      </w:r>
      <w:r>
        <w:rPr>
          <w:rFonts w:ascii="仿宋_GB2312" w:eastAsia="仿宋_GB2312" w:hint="eastAsia"/>
          <w:sz w:val="32"/>
          <w:szCs w:val="32"/>
        </w:rPr>
        <w:t>财政拨款支出175.88万元，主要用于人员工资、办公费、印刷费、水费、电费、差旅费、维修费、公务用车油耗和保险、检验成本、劳务费等。</w:t>
      </w:r>
    </w:p>
    <w:p w:rsidR="00E71D91" w:rsidRDefault="00B234CF">
      <w:pPr>
        <w:ind w:firstLineChars="200" w:firstLine="640"/>
        <w:rPr>
          <w:rFonts w:ascii="仿宋_GB2312" w:eastAsia="仿宋_GB2312"/>
          <w:sz w:val="32"/>
          <w:szCs w:val="32"/>
        </w:rPr>
      </w:pPr>
      <w:r>
        <w:rPr>
          <w:rFonts w:ascii="仿宋_GB2312" w:eastAsia="仿宋_GB2312"/>
          <w:sz w:val="32"/>
          <w:szCs w:val="32"/>
        </w:rPr>
        <w:t xml:space="preserve">2. </w:t>
      </w:r>
      <w:r>
        <w:rPr>
          <w:rFonts w:ascii="仿宋_GB2312" w:eastAsia="仿宋_GB2312" w:hint="eastAsia"/>
          <w:sz w:val="32"/>
          <w:szCs w:val="32"/>
        </w:rPr>
        <w:t>其他组织事务支出财政拨款支出</w:t>
      </w:r>
      <w:r>
        <w:rPr>
          <w:rFonts w:ascii="仿宋_GB2312" w:eastAsia="仿宋_GB2312"/>
          <w:sz w:val="32"/>
          <w:szCs w:val="32"/>
        </w:rPr>
        <w:t>1.2</w:t>
      </w:r>
      <w:r>
        <w:rPr>
          <w:rFonts w:ascii="仿宋_GB2312" w:eastAsia="仿宋_GB2312" w:hint="eastAsia"/>
          <w:sz w:val="32"/>
          <w:szCs w:val="32"/>
        </w:rPr>
        <w:t>万元，主要用于引进人才的生活补助。</w:t>
      </w:r>
    </w:p>
    <w:p w:rsidR="00E71D91" w:rsidRDefault="00B234CF">
      <w:pPr>
        <w:ind w:firstLineChars="200" w:firstLine="640"/>
        <w:rPr>
          <w:rFonts w:ascii="仿宋_GB2312" w:eastAsia="仿宋_GB2312"/>
          <w:sz w:val="32"/>
          <w:szCs w:val="32"/>
        </w:rPr>
      </w:pPr>
      <w:r>
        <w:rPr>
          <w:rFonts w:ascii="仿宋_GB2312" w:eastAsia="仿宋_GB2312"/>
          <w:sz w:val="32"/>
          <w:szCs w:val="32"/>
        </w:rPr>
        <w:t xml:space="preserve">3. </w:t>
      </w:r>
      <w:r>
        <w:rPr>
          <w:rFonts w:ascii="仿宋_GB2312" w:eastAsia="仿宋_GB2312" w:hint="eastAsia"/>
          <w:sz w:val="32"/>
          <w:szCs w:val="32"/>
        </w:rPr>
        <w:t>行政运行2013801财政拨款支出</w:t>
      </w:r>
      <w:r>
        <w:rPr>
          <w:rFonts w:ascii="仿宋_GB2312" w:eastAsia="仿宋_GB2312"/>
          <w:sz w:val="32"/>
          <w:szCs w:val="32"/>
        </w:rPr>
        <w:t xml:space="preserve"> </w:t>
      </w:r>
      <w:r>
        <w:rPr>
          <w:rFonts w:ascii="仿宋_GB2312" w:eastAsia="仿宋_GB2312" w:hint="eastAsia"/>
          <w:sz w:val="32"/>
          <w:szCs w:val="32"/>
        </w:rPr>
        <w:t>32.33万元，主要用于单位养老保险等。</w:t>
      </w:r>
    </w:p>
    <w:p w:rsidR="00E71D91" w:rsidRDefault="00B234CF">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市场监督管理专项2013804财政拨款支出90万元，主要用于办公费、印刷费、水费、电费、差旅费、维修费、公务用车油耗和保险、检验成本、劳务费等。</w:t>
      </w:r>
    </w:p>
    <w:p w:rsidR="00E71D91" w:rsidRDefault="00B234CF">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其他教育支出2059999财政拨款支出2.08万元，主</w:t>
      </w:r>
      <w:r>
        <w:rPr>
          <w:rFonts w:ascii="仿宋_GB2312" w:eastAsia="仿宋_GB2312" w:hint="eastAsia"/>
          <w:sz w:val="32"/>
          <w:szCs w:val="32"/>
        </w:rPr>
        <w:lastRenderedPageBreak/>
        <w:t>要用于退休人员生活补助。</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归口管理的行政单位离退休2080501财政拨款支出3.192万元，主要用于退休人员生活补助。</w:t>
      </w:r>
    </w:p>
    <w:p w:rsidR="00E71D91" w:rsidRDefault="00E71D91">
      <w:pPr>
        <w:ind w:firstLineChars="200" w:firstLine="640"/>
        <w:rPr>
          <w:rFonts w:ascii="仿宋_GB2312" w:eastAsia="仿宋_GB2312"/>
          <w:sz w:val="32"/>
          <w:szCs w:val="32"/>
        </w:rPr>
      </w:pP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2130109财政拨款支出35万元，主要用于办公费、印刷费、水费、电费、差旅费、维修费、公务用车油耗、检验成本、劳务费等。</w:t>
      </w:r>
    </w:p>
    <w:p w:rsidR="00E71D91" w:rsidRDefault="00B234CF">
      <w:pPr>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住房公积金</w:t>
      </w:r>
      <w:r>
        <w:rPr>
          <w:rFonts w:ascii="仿宋_GB2312" w:eastAsia="仿宋_GB2312"/>
          <w:sz w:val="32"/>
          <w:szCs w:val="32"/>
        </w:rPr>
        <w:t>2210201</w:t>
      </w:r>
      <w:r>
        <w:rPr>
          <w:rFonts w:ascii="仿宋_GB2312" w:eastAsia="仿宋_GB2312" w:hint="eastAsia"/>
          <w:sz w:val="32"/>
          <w:szCs w:val="32"/>
        </w:rPr>
        <w:t>财政拨款支出11.26万元，主要用于公积金支出。</w:t>
      </w:r>
    </w:p>
    <w:p w:rsidR="00E71D91" w:rsidRDefault="00B234CF">
      <w:pPr>
        <w:ind w:firstLineChars="200" w:firstLine="640"/>
        <w:jc w:val="left"/>
        <w:rPr>
          <w:rFonts w:ascii="黑体" w:eastAsia="黑体" w:hAnsi="黑体"/>
          <w:sz w:val="32"/>
          <w:szCs w:val="32"/>
        </w:rPr>
      </w:pPr>
      <w:r>
        <w:rPr>
          <w:rFonts w:ascii="黑体" w:eastAsia="黑体" w:hAnsi="黑体" w:hint="eastAsia"/>
          <w:sz w:val="32"/>
          <w:szCs w:val="32"/>
        </w:rPr>
        <w:t>六、关于</w:t>
      </w:r>
      <w:r w:rsidR="008368A2">
        <w:rPr>
          <w:rFonts w:ascii="黑体" w:eastAsia="黑体" w:hAnsi="黑体" w:hint="eastAsia"/>
          <w:sz w:val="32"/>
          <w:szCs w:val="32"/>
        </w:rPr>
        <w:t>益阳市产商品质量监督检验研究院</w:t>
      </w:r>
      <w:r>
        <w:rPr>
          <w:rFonts w:ascii="黑体" w:eastAsia="黑体" w:hAnsi="黑体"/>
          <w:sz w:val="32"/>
          <w:szCs w:val="32"/>
        </w:rPr>
        <w:t>201</w:t>
      </w:r>
      <w:r>
        <w:rPr>
          <w:rFonts w:ascii="黑体" w:eastAsia="黑体" w:hAnsi="黑体" w:hint="eastAsia"/>
          <w:sz w:val="32"/>
          <w:szCs w:val="32"/>
        </w:rPr>
        <w:t>9</w:t>
      </w:r>
      <w:r>
        <w:rPr>
          <w:rFonts w:ascii="黑体" w:eastAsia="黑体" w:hAnsi="黑体"/>
          <w:sz w:val="32"/>
          <w:szCs w:val="32"/>
        </w:rPr>
        <w:t xml:space="preserve"> </w:t>
      </w:r>
      <w:r>
        <w:rPr>
          <w:rFonts w:ascii="黑体" w:eastAsia="黑体" w:hAnsi="黑体" w:hint="eastAsia"/>
          <w:sz w:val="32"/>
          <w:szCs w:val="32"/>
        </w:rPr>
        <w:t>年度一般公共预算财政拨款基本支出决算情况说明</w:t>
      </w:r>
    </w:p>
    <w:p w:rsidR="00E71D91" w:rsidRDefault="00B234CF">
      <w:pPr>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 xml:space="preserve"> </w:t>
      </w:r>
      <w:r>
        <w:rPr>
          <w:rFonts w:ascii="仿宋_GB2312" w:eastAsia="仿宋_GB2312" w:hint="eastAsia"/>
          <w:sz w:val="32"/>
          <w:szCs w:val="32"/>
        </w:rPr>
        <w:t>年度一般公共预算财政拨款基本支出225.94万元，</w:t>
      </w:r>
      <w:bookmarkStart w:id="0" w:name="_GoBack"/>
      <w:bookmarkEnd w:id="0"/>
      <w:r>
        <w:rPr>
          <w:rFonts w:ascii="仿宋_GB2312" w:eastAsia="仿宋_GB2312" w:hint="eastAsia"/>
          <w:sz w:val="32"/>
          <w:szCs w:val="32"/>
        </w:rPr>
        <w:t>其中人员经费支出176.64万元，主要包括：基本工资、津贴补贴、社会保障费、绩效工资、其他工资福利支出、退休费、抚恤金、生活补助、医疗费、住房公积金、购房补贴；公用经费支出38.74万元。主要包括：办公费、印刷费、咨询费、手续费、水费、电费、邮电费、物业管理费、差旅费、维修（护）费、租赁费、会议费、培训费、公务接待费、专用材料费、劳务费、委托业务费、工会经费、福利费、公务用车运行维护费和其他商品服务支出。对个人和家族补助支出8.48万元，主要包括：退休费、生活补助和抚恤金等。资本性支出2.08万元，主要包括设备</w:t>
      </w:r>
      <w:r>
        <w:rPr>
          <w:rFonts w:ascii="仿宋_GB2312" w:eastAsia="仿宋_GB2312" w:hint="eastAsia"/>
          <w:sz w:val="32"/>
          <w:szCs w:val="32"/>
        </w:rPr>
        <w:lastRenderedPageBreak/>
        <w:t>采购等。</w:t>
      </w:r>
    </w:p>
    <w:p w:rsidR="00E71D91" w:rsidRDefault="00B234CF">
      <w:pPr>
        <w:ind w:firstLineChars="200" w:firstLine="640"/>
        <w:jc w:val="left"/>
        <w:rPr>
          <w:rFonts w:ascii="黑体" w:eastAsia="黑体" w:hAnsi="黑体"/>
          <w:sz w:val="32"/>
          <w:szCs w:val="32"/>
        </w:rPr>
      </w:pPr>
      <w:r>
        <w:rPr>
          <w:rFonts w:ascii="黑体" w:eastAsia="黑体" w:hAnsi="黑体" w:hint="eastAsia"/>
          <w:sz w:val="32"/>
          <w:szCs w:val="32"/>
        </w:rPr>
        <w:t>七、关于</w:t>
      </w:r>
      <w:r w:rsidR="008368A2">
        <w:rPr>
          <w:rFonts w:ascii="黑体" w:eastAsia="黑体" w:hAnsi="黑体" w:hint="eastAsia"/>
          <w:sz w:val="32"/>
          <w:szCs w:val="32"/>
        </w:rPr>
        <w:t>益阳市产商品质量监督检验研究院</w:t>
      </w:r>
      <w:r>
        <w:rPr>
          <w:rFonts w:ascii="黑体" w:eastAsia="黑体" w:hAnsi="黑体"/>
          <w:sz w:val="32"/>
          <w:szCs w:val="32"/>
        </w:rPr>
        <w:t>201</w:t>
      </w:r>
      <w:r>
        <w:rPr>
          <w:rFonts w:ascii="黑体" w:eastAsia="黑体" w:hAnsi="黑体" w:hint="eastAsia"/>
          <w:sz w:val="32"/>
          <w:szCs w:val="32"/>
        </w:rPr>
        <w:t>9</w:t>
      </w:r>
      <w:r>
        <w:rPr>
          <w:rFonts w:ascii="黑体" w:eastAsia="黑体" w:hAnsi="黑体"/>
          <w:sz w:val="32"/>
          <w:szCs w:val="32"/>
        </w:rPr>
        <w:t xml:space="preserve"> </w:t>
      </w:r>
      <w:r>
        <w:rPr>
          <w:rFonts w:ascii="黑体" w:eastAsia="黑体" w:hAnsi="黑体" w:hint="eastAsia"/>
          <w:sz w:val="32"/>
          <w:szCs w:val="32"/>
        </w:rPr>
        <w:t>年度政府性基金预算财政拨款支出决算情况说明</w:t>
      </w:r>
    </w:p>
    <w:p w:rsidR="00E71D91" w:rsidRDefault="00B234CF">
      <w:pPr>
        <w:ind w:firstLine="640"/>
        <w:rPr>
          <w:rFonts w:ascii="仿宋_GB2312" w:eastAsia="仿宋_GB2312"/>
          <w:sz w:val="32"/>
          <w:szCs w:val="32"/>
        </w:rPr>
      </w:pPr>
      <w:r>
        <w:rPr>
          <w:rFonts w:ascii="楷体" w:eastAsia="楷体" w:hAnsi="楷体" w:cs="楷体" w:hint="eastAsia"/>
          <w:sz w:val="32"/>
        </w:rPr>
        <w:t>（一）政府性基金预算财政拨款收入支出决算总体情况。</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本单位无政府性基金。</w:t>
      </w:r>
    </w:p>
    <w:p w:rsidR="00E71D91" w:rsidRDefault="00B234CF">
      <w:pPr>
        <w:ind w:firstLine="640"/>
        <w:rPr>
          <w:rFonts w:ascii="楷体" w:eastAsia="楷体" w:hAnsi="楷体" w:cs="楷体"/>
          <w:sz w:val="32"/>
        </w:rPr>
      </w:pPr>
      <w:r>
        <w:rPr>
          <w:rFonts w:ascii="楷体" w:eastAsia="楷体" w:hAnsi="楷体" w:cs="楷体" w:hint="eastAsia"/>
          <w:sz w:val="32"/>
        </w:rPr>
        <w:t>（二）政府性基金预算财政拨款支出决算构成情况。</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本单位无政府性基金。</w:t>
      </w:r>
    </w:p>
    <w:p w:rsidR="00E71D91" w:rsidRDefault="00B234CF">
      <w:pPr>
        <w:ind w:firstLine="640"/>
        <w:rPr>
          <w:rFonts w:ascii="楷体" w:eastAsia="楷体" w:hAnsi="楷体" w:cs="楷体"/>
          <w:sz w:val="32"/>
        </w:rPr>
      </w:pPr>
      <w:r>
        <w:rPr>
          <w:rFonts w:ascii="楷体" w:eastAsia="楷体" w:hAnsi="楷体" w:cs="楷体" w:hint="eastAsia"/>
          <w:sz w:val="32"/>
        </w:rPr>
        <w:t>（三）政府性基金预算财政拨款支出决算具体情况。</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本单位无政府性基金。</w:t>
      </w:r>
    </w:p>
    <w:p w:rsidR="00E71D91" w:rsidRDefault="00E71D91">
      <w:pPr>
        <w:ind w:firstLineChars="200" w:firstLine="640"/>
        <w:rPr>
          <w:rFonts w:ascii="仿宋_GB2312" w:eastAsia="仿宋_GB2312"/>
          <w:sz w:val="32"/>
          <w:szCs w:val="32"/>
        </w:rPr>
      </w:pPr>
    </w:p>
    <w:p w:rsidR="00E71D91" w:rsidRDefault="00B234CF">
      <w:pPr>
        <w:ind w:firstLineChars="200" w:firstLine="640"/>
        <w:jc w:val="left"/>
        <w:rPr>
          <w:rFonts w:ascii="黑体" w:eastAsia="黑体" w:hAnsi="黑体"/>
          <w:sz w:val="32"/>
          <w:szCs w:val="32"/>
        </w:rPr>
      </w:pPr>
      <w:r>
        <w:rPr>
          <w:rFonts w:ascii="黑体" w:eastAsia="黑体" w:hAnsi="黑体" w:hint="eastAsia"/>
          <w:sz w:val="32"/>
          <w:szCs w:val="32"/>
        </w:rPr>
        <w:t>八、关于</w:t>
      </w:r>
      <w:r w:rsidR="008368A2">
        <w:rPr>
          <w:rFonts w:ascii="黑体" w:eastAsia="黑体" w:hAnsi="黑体" w:hint="eastAsia"/>
          <w:sz w:val="32"/>
          <w:szCs w:val="32"/>
        </w:rPr>
        <w:t>益阳市产商品质量监督检验研究院</w:t>
      </w:r>
      <w:r>
        <w:rPr>
          <w:rFonts w:ascii="黑体" w:eastAsia="黑体" w:hAnsi="黑体"/>
          <w:sz w:val="32"/>
          <w:szCs w:val="32"/>
        </w:rPr>
        <w:t>201</w:t>
      </w:r>
      <w:r>
        <w:rPr>
          <w:rFonts w:ascii="黑体" w:eastAsia="黑体" w:hAnsi="黑体" w:hint="eastAsia"/>
          <w:sz w:val="32"/>
          <w:szCs w:val="32"/>
        </w:rPr>
        <w:t>9</w:t>
      </w:r>
      <w:r>
        <w:rPr>
          <w:rFonts w:ascii="黑体" w:eastAsia="黑体" w:hAnsi="黑体"/>
          <w:sz w:val="32"/>
          <w:szCs w:val="32"/>
        </w:rPr>
        <w:t xml:space="preserve"> </w:t>
      </w:r>
      <w:r>
        <w:rPr>
          <w:rFonts w:ascii="黑体" w:eastAsia="黑体" w:hAnsi="黑体" w:hint="eastAsia"/>
          <w:sz w:val="32"/>
          <w:szCs w:val="32"/>
        </w:rPr>
        <w:t>年度一般公共预算财政拨款“三公”经费支出决算情况说明</w:t>
      </w:r>
    </w:p>
    <w:p w:rsidR="00E71D91" w:rsidRDefault="00B234CF">
      <w:pPr>
        <w:ind w:firstLineChars="150" w:firstLine="480"/>
        <w:jc w:val="left"/>
        <w:rPr>
          <w:rFonts w:ascii="楷体" w:eastAsia="楷体" w:hAnsi="楷体" w:cs="楷体"/>
          <w:sz w:val="32"/>
        </w:rPr>
      </w:pPr>
      <w:r>
        <w:rPr>
          <w:rFonts w:ascii="楷体" w:eastAsia="楷体" w:hAnsi="楷体" w:cs="楷体" w:hint="eastAsia"/>
          <w:sz w:val="32"/>
        </w:rPr>
        <w:t>（一）“三公”经费财政拨款支出决算总体情况说明。</w:t>
      </w:r>
    </w:p>
    <w:p w:rsidR="00E71D91" w:rsidRDefault="00B234CF">
      <w:pPr>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 xml:space="preserve"> </w:t>
      </w:r>
      <w:r>
        <w:rPr>
          <w:rFonts w:ascii="仿宋_GB2312" w:eastAsia="仿宋_GB2312" w:hint="eastAsia"/>
          <w:sz w:val="32"/>
          <w:szCs w:val="32"/>
        </w:rPr>
        <w:t>年度</w:t>
      </w:r>
      <w:r>
        <w:rPr>
          <w:rFonts w:ascii="仿宋_GB2312" w:eastAsia="仿宋_GB2312"/>
          <w:sz w:val="32"/>
          <w:szCs w:val="32"/>
        </w:rPr>
        <w:t>“</w:t>
      </w:r>
      <w:r>
        <w:rPr>
          <w:rFonts w:ascii="仿宋_GB2312" w:eastAsia="仿宋_GB2312" w:hint="eastAsia"/>
          <w:sz w:val="32"/>
          <w:szCs w:val="32"/>
        </w:rPr>
        <w:t>三公</w:t>
      </w:r>
      <w:r>
        <w:rPr>
          <w:rFonts w:ascii="仿宋_GB2312" w:eastAsia="仿宋_GB2312"/>
          <w:sz w:val="32"/>
          <w:szCs w:val="32"/>
        </w:rPr>
        <w:t>”</w:t>
      </w:r>
      <w:r>
        <w:rPr>
          <w:rFonts w:ascii="仿宋_GB2312" w:eastAsia="仿宋_GB2312" w:hint="eastAsia"/>
          <w:sz w:val="32"/>
          <w:szCs w:val="32"/>
        </w:rPr>
        <w:t>经费财政拨款支出预算为64万元，支出决算为29.71万元，完成预算的46.42</w:t>
      </w:r>
      <w:r>
        <w:rPr>
          <w:rFonts w:ascii="仿宋_GB2312" w:eastAsia="仿宋_GB2312"/>
          <w:sz w:val="32"/>
          <w:szCs w:val="32"/>
        </w:rPr>
        <w:t>%</w:t>
      </w:r>
      <w:r>
        <w:rPr>
          <w:rFonts w:ascii="仿宋_GB2312" w:eastAsia="仿宋_GB2312" w:hint="eastAsia"/>
          <w:sz w:val="32"/>
          <w:szCs w:val="32"/>
        </w:rPr>
        <w:t>，其中：公务用车购置及运行费支出决算为28.01万元，完成预算的50</w:t>
      </w:r>
      <w:r>
        <w:rPr>
          <w:rFonts w:ascii="仿宋_GB2312" w:eastAsia="仿宋_GB2312"/>
          <w:sz w:val="32"/>
          <w:szCs w:val="32"/>
        </w:rPr>
        <w:t>%</w:t>
      </w:r>
      <w:r>
        <w:rPr>
          <w:rFonts w:ascii="仿宋_GB2312" w:eastAsia="仿宋_GB2312" w:hint="eastAsia"/>
          <w:sz w:val="32"/>
          <w:szCs w:val="32"/>
        </w:rPr>
        <w:t>；公务接待费支出决算为1.7万元，完成预算的21.25</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 xml:space="preserve"> </w:t>
      </w:r>
      <w:r>
        <w:rPr>
          <w:rFonts w:ascii="仿宋_GB2312" w:eastAsia="仿宋_GB2312" w:hint="eastAsia"/>
          <w:sz w:val="32"/>
          <w:szCs w:val="32"/>
        </w:rPr>
        <w:t>年度</w:t>
      </w:r>
      <w:r>
        <w:rPr>
          <w:rFonts w:ascii="仿宋_GB2312" w:eastAsia="仿宋_GB2312"/>
          <w:sz w:val="32"/>
          <w:szCs w:val="32"/>
        </w:rPr>
        <w:t>“</w:t>
      </w:r>
      <w:r>
        <w:rPr>
          <w:rFonts w:ascii="仿宋_GB2312" w:eastAsia="仿宋_GB2312" w:hint="eastAsia"/>
          <w:sz w:val="32"/>
          <w:szCs w:val="32"/>
        </w:rPr>
        <w:t>三公</w:t>
      </w:r>
      <w:r>
        <w:rPr>
          <w:rFonts w:ascii="仿宋_GB2312" w:eastAsia="仿宋_GB2312"/>
          <w:sz w:val="32"/>
          <w:szCs w:val="32"/>
        </w:rPr>
        <w:t>”</w:t>
      </w:r>
      <w:r>
        <w:rPr>
          <w:rFonts w:ascii="仿宋_GB2312" w:eastAsia="仿宋_GB2312" w:hint="eastAsia"/>
          <w:sz w:val="32"/>
          <w:szCs w:val="32"/>
        </w:rPr>
        <w:t>经费支出决算数小于预算数的主要原因：</w:t>
      </w:r>
      <w:r>
        <w:rPr>
          <w:rFonts w:ascii="仿宋_GB2312" w:eastAsia="仿宋_GB2312"/>
          <w:sz w:val="32"/>
          <w:szCs w:val="32"/>
        </w:rPr>
        <w:t>201</w:t>
      </w:r>
      <w:r>
        <w:rPr>
          <w:rFonts w:ascii="仿宋_GB2312" w:eastAsia="仿宋_GB2312" w:hint="eastAsia"/>
          <w:sz w:val="32"/>
          <w:szCs w:val="32"/>
        </w:rPr>
        <w:t>9年度的检查比较少，其次是坚持厉行节约，严控三</w:t>
      </w:r>
      <w:proofErr w:type="gramStart"/>
      <w:r>
        <w:rPr>
          <w:rFonts w:ascii="仿宋_GB2312" w:eastAsia="仿宋_GB2312" w:hint="eastAsia"/>
          <w:sz w:val="32"/>
          <w:szCs w:val="32"/>
        </w:rPr>
        <w:t>公经费</w:t>
      </w:r>
      <w:proofErr w:type="gramEnd"/>
      <w:r>
        <w:rPr>
          <w:rFonts w:ascii="仿宋_GB2312" w:eastAsia="仿宋_GB2312" w:hint="eastAsia"/>
          <w:sz w:val="32"/>
          <w:szCs w:val="32"/>
        </w:rPr>
        <w:t>支出，保障“三保”支出，确保重点项目支出。</w:t>
      </w:r>
    </w:p>
    <w:p w:rsidR="00E71D91" w:rsidRDefault="00B234CF">
      <w:pPr>
        <w:ind w:firstLineChars="150" w:firstLine="480"/>
        <w:jc w:val="left"/>
        <w:rPr>
          <w:rFonts w:ascii="楷体" w:eastAsia="楷体" w:hAnsi="楷体" w:cs="楷体"/>
          <w:sz w:val="32"/>
        </w:rPr>
      </w:pPr>
      <w:r>
        <w:rPr>
          <w:rFonts w:ascii="楷体" w:eastAsia="楷体" w:hAnsi="楷体" w:cs="楷体" w:hint="eastAsia"/>
          <w:sz w:val="32"/>
        </w:rPr>
        <w:t>（二）“三公”经费财政拨款支出决算具体情况说明。</w:t>
      </w:r>
    </w:p>
    <w:p w:rsidR="00E71D91" w:rsidRDefault="00B234CF">
      <w:pPr>
        <w:ind w:firstLineChars="200" w:firstLine="640"/>
        <w:rPr>
          <w:rFonts w:ascii="仿宋_GB2312" w:eastAsia="仿宋_GB2312"/>
          <w:sz w:val="32"/>
          <w:szCs w:val="32"/>
        </w:rPr>
      </w:pPr>
      <w:r>
        <w:rPr>
          <w:rFonts w:ascii="仿宋_GB2312" w:eastAsia="仿宋_GB2312"/>
          <w:sz w:val="32"/>
          <w:szCs w:val="32"/>
        </w:rPr>
        <w:lastRenderedPageBreak/>
        <w:t xml:space="preserve"> 201</w:t>
      </w:r>
      <w:r>
        <w:rPr>
          <w:rFonts w:ascii="仿宋_GB2312" w:eastAsia="仿宋_GB2312" w:hint="eastAsia"/>
          <w:sz w:val="32"/>
          <w:szCs w:val="32"/>
        </w:rPr>
        <w:t>9年度</w:t>
      </w:r>
      <w:r>
        <w:rPr>
          <w:rFonts w:ascii="仿宋_GB2312" w:eastAsia="仿宋_GB2312"/>
          <w:sz w:val="32"/>
          <w:szCs w:val="32"/>
        </w:rPr>
        <w:t>“</w:t>
      </w:r>
      <w:r>
        <w:rPr>
          <w:rFonts w:ascii="仿宋_GB2312" w:eastAsia="仿宋_GB2312" w:hint="eastAsia"/>
          <w:sz w:val="32"/>
          <w:szCs w:val="32"/>
        </w:rPr>
        <w:t>三公</w:t>
      </w:r>
      <w:r>
        <w:rPr>
          <w:rFonts w:ascii="仿宋_GB2312" w:eastAsia="仿宋_GB2312"/>
          <w:sz w:val="32"/>
          <w:szCs w:val="32"/>
        </w:rPr>
        <w:t>”</w:t>
      </w:r>
      <w:r>
        <w:rPr>
          <w:rFonts w:ascii="仿宋_GB2312" w:eastAsia="仿宋_GB2312" w:hint="eastAsia"/>
          <w:sz w:val="32"/>
          <w:szCs w:val="32"/>
        </w:rPr>
        <w:t>经费财政拨款支出决算为29.71万元，其中：公务用车购置及运行费支出决算为28.01万元，占</w:t>
      </w:r>
      <w:r>
        <w:rPr>
          <w:rFonts w:ascii="仿宋_GB2312" w:eastAsia="仿宋_GB2312"/>
          <w:sz w:val="32"/>
          <w:szCs w:val="32"/>
        </w:rPr>
        <w:t>94.27%</w:t>
      </w:r>
      <w:r>
        <w:rPr>
          <w:rFonts w:ascii="仿宋_GB2312" w:eastAsia="仿宋_GB2312" w:hint="eastAsia"/>
          <w:sz w:val="32"/>
          <w:szCs w:val="32"/>
        </w:rPr>
        <w:t>；公务接待费支出决算为1.7万元，占</w:t>
      </w:r>
      <w:r>
        <w:rPr>
          <w:rFonts w:ascii="仿宋_GB2312" w:eastAsia="仿宋_GB2312"/>
          <w:sz w:val="32"/>
          <w:szCs w:val="32"/>
        </w:rPr>
        <w:t>5.73%</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 xml:space="preserve"> </w:t>
      </w:r>
      <w:r>
        <w:rPr>
          <w:rFonts w:ascii="仿宋_GB2312" w:eastAsia="仿宋_GB2312" w:hint="eastAsia"/>
          <w:sz w:val="32"/>
          <w:szCs w:val="32"/>
        </w:rPr>
        <w:t>年度</w:t>
      </w:r>
      <w:r>
        <w:rPr>
          <w:rFonts w:ascii="仿宋_GB2312" w:eastAsia="仿宋_GB2312"/>
          <w:sz w:val="32"/>
          <w:szCs w:val="32"/>
        </w:rPr>
        <w:t>“</w:t>
      </w:r>
      <w:r>
        <w:rPr>
          <w:rFonts w:ascii="仿宋_GB2312" w:eastAsia="仿宋_GB2312" w:hint="eastAsia"/>
          <w:sz w:val="32"/>
          <w:szCs w:val="32"/>
        </w:rPr>
        <w:t>三公</w:t>
      </w:r>
      <w:r>
        <w:rPr>
          <w:rFonts w:ascii="仿宋_GB2312" w:eastAsia="仿宋_GB2312"/>
          <w:sz w:val="32"/>
          <w:szCs w:val="32"/>
        </w:rPr>
        <w:t>”</w:t>
      </w:r>
      <w:r>
        <w:rPr>
          <w:rFonts w:ascii="仿宋_GB2312" w:eastAsia="仿宋_GB2312" w:hint="eastAsia"/>
          <w:sz w:val="32"/>
          <w:szCs w:val="32"/>
        </w:rPr>
        <w:t>经费支出决算数小于上年决算数的主要原因：</w:t>
      </w:r>
      <w:r>
        <w:rPr>
          <w:rFonts w:ascii="仿宋_GB2312" w:eastAsia="仿宋_GB2312"/>
          <w:sz w:val="32"/>
          <w:szCs w:val="32"/>
        </w:rPr>
        <w:t>201</w:t>
      </w:r>
      <w:r>
        <w:rPr>
          <w:rFonts w:ascii="仿宋_GB2312" w:eastAsia="仿宋_GB2312" w:hint="eastAsia"/>
          <w:sz w:val="32"/>
          <w:szCs w:val="32"/>
        </w:rPr>
        <w:t>9年度的检查比较少，其次是坚持厉行节约，严控三</w:t>
      </w:r>
      <w:proofErr w:type="gramStart"/>
      <w:r>
        <w:rPr>
          <w:rFonts w:ascii="仿宋_GB2312" w:eastAsia="仿宋_GB2312" w:hint="eastAsia"/>
          <w:sz w:val="32"/>
          <w:szCs w:val="32"/>
        </w:rPr>
        <w:t>公经费</w:t>
      </w:r>
      <w:proofErr w:type="gramEnd"/>
      <w:r>
        <w:rPr>
          <w:rFonts w:ascii="仿宋_GB2312" w:eastAsia="仿宋_GB2312" w:hint="eastAsia"/>
          <w:sz w:val="32"/>
          <w:szCs w:val="32"/>
        </w:rPr>
        <w:t>支出，保障“三保”支出，确保重点项目支出。</w:t>
      </w:r>
    </w:p>
    <w:p w:rsidR="00E71D91" w:rsidRDefault="00B234CF">
      <w:pPr>
        <w:ind w:firstLine="640"/>
        <w:jc w:val="left"/>
        <w:rPr>
          <w:rFonts w:ascii="楷体" w:eastAsia="楷体" w:hAnsi="楷体" w:cs="楷体"/>
          <w:sz w:val="32"/>
        </w:rPr>
      </w:pPr>
      <w:r>
        <w:rPr>
          <w:rFonts w:ascii="楷体" w:eastAsia="楷体" w:hAnsi="楷体" w:cs="楷体"/>
          <w:sz w:val="32"/>
        </w:rPr>
        <w:t>1</w:t>
      </w:r>
      <w:r>
        <w:rPr>
          <w:rFonts w:ascii="楷体" w:eastAsia="楷体" w:hAnsi="楷体" w:cs="楷体" w:hint="eastAsia"/>
          <w:sz w:val="32"/>
        </w:rPr>
        <w:t>、公务用车购置及运行经费情况说明</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公务用车保有量</w:t>
      </w:r>
      <w:r>
        <w:rPr>
          <w:rFonts w:ascii="仿宋_GB2312" w:eastAsia="仿宋_GB2312"/>
          <w:sz w:val="32"/>
          <w:szCs w:val="32"/>
        </w:rPr>
        <w:t>8</w:t>
      </w:r>
      <w:r>
        <w:rPr>
          <w:rFonts w:ascii="仿宋_GB2312" w:eastAsia="仿宋_GB2312" w:hint="eastAsia"/>
          <w:sz w:val="32"/>
          <w:szCs w:val="32"/>
        </w:rPr>
        <w:t>台，公务用车运行经费支出：28.01万元，主要用于车险、油耗、车辆修理费等。</w:t>
      </w:r>
    </w:p>
    <w:p w:rsidR="00E71D91" w:rsidRDefault="00B234CF">
      <w:pPr>
        <w:ind w:firstLine="640"/>
        <w:jc w:val="left"/>
        <w:rPr>
          <w:rFonts w:ascii="楷体" w:eastAsia="楷体" w:hAnsi="楷体" w:cs="楷体"/>
          <w:sz w:val="32"/>
        </w:rPr>
      </w:pPr>
      <w:r>
        <w:rPr>
          <w:rFonts w:ascii="楷体" w:eastAsia="楷体" w:hAnsi="楷体" w:cs="楷体"/>
          <w:sz w:val="32"/>
        </w:rPr>
        <w:t>3</w:t>
      </w:r>
      <w:r>
        <w:rPr>
          <w:rFonts w:ascii="楷体" w:eastAsia="楷体" w:hAnsi="楷体" w:cs="楷体" w:hint="eastAsia"/>
          <w:sz w:val="32"/>
        </w:rPr>
        <w:t>、公务接待情况说明</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公务接待支出</w:t>
      </w:r>
      <w:r>
        <w:rPr>
          <w:rFonts w:ascii="仿宋_GB2312" w:eastAsia="仿宋_GB2312"/>
          <w:sz w:val="32"/>
          <w:szCs w:val="32"/>
        </w:rPr>
        <w:t>1.</w:t>
      </w:r>
      <w:r>
        <w:rPr>
          <w:rFonts w:ascii="仿宋_GB2312" w:eastAsia="仿宋_GB2312" w:hint="eastAsia"/>
          <w:sz w:val="32"/>
          <w:szCs w:val="32"/>
        </w:rPr>
        <w:t>7万元，国内公务接待</w:t>
      </w:r>
      <w:r>
        <w:rPr>
          <w:rFonts w:ascii="仿宋_GB2312" w:eastAsia="仿宋_GB2312"/>
          <w:sz w:val="32"/>
          <w:szCs w:val="32"/>
        </w:rPr>
        <w:t>58</w:t>
      </w:r>
      <w:r>
        <w:rPr>
          <w:rFonts w:ascii="仿宋_GB2312" w:eastAsia="仿宋_GB2312" w:hint="eastAsia"/>
          <w:sz w:val="32"/>
          <w:szCs w:val="32"/>
        </w:rPr>
        <w:t>批次，接待</w:t>
      </w:r>
      <w:r>
        <w:rPr>
          <w:rFonts w:ascii="仿宋_GB2312" w:eastAsia="仿宋_GB2312"/>
          <w:sz w:val="32"/>
          <w:szCs w:val="32"/>
        </w:rPr>
        <w:t>466</w:t>
      </w:r>
      <w:r>
        <w:rPr>
          <w:rFonts w:ascii="仿宋_GB2312" w:eastAsia="仿宋_GB2312" w:hint="eastAsia"/>
          <w:sz w:val="32"/>
          <w:szCs w:val="32"/>
        </w:rPr>
        <w:t>人。接待支出主要用于评审、检查、业务往来等工作。</w:t>
      </w:r>
    </w:p>
    <w:p w:rsidR="00E71D91" w:rsidRDefault="00B234CF">
      <w:pPr>
        <w:ind w:firstLine="640"/>
        <w:jc w:val="left"/>
        <w:rPr>
          <w:rFonts w:ascii="黑体" w:eastAsia="黑体" w:hAnsi="黑体" w:cs="黑体"/>
          <w:sz w:val="32"/>
        </w:rPr>
      </w:pPr>
      <w:r>
        <w:rPr>
          <w:rFonts w:ascii="黑体" w:eastAsia="黑体" w:hAnsi="黑体" w:cs="黑体" w:hint="eastAsia"/>
          <w:sz w:val="32"/>
        </w:rPr>
        <w:t>九、关于</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hint="eastAsia"/>
          <w:sz w:val="32"/>
        </w:rPr>
        <w:t>年度预算绩效情况说明</w:t>
      </w:r>
    </w:p>
    <w:p w:rsidR="00E71D91" w:rsidRDefault="00B234CF">
      <w:pPr>
        <w:ind w:firstLine="640"/>
        <w:jc w:val="left"/>
        <w:rPr>
          <w:rFonts w:ascii="仿宋_GB2312" w:eastAsia="仿宋_GB2312"/>
          <w:sz w:val="32"/>
          <w:szCs w:val="32"/>
        </w:rPr>
      </w:pPr>
      <w:r>
        <w:rPr>
          <w:rFonts w:ascii="仿宋_GB2312" w:eastAsia="仿宋_GB2312" w:hint="eastAsia"/>
          <w:sz w:val="32"/>
          <w:szCs w:val="32"/>
        </w:rPr>
        <w:t>我单位主管部门（市场监督管理局）已将其纳入</w:t>
      </w:r>
      <w:r>
        <w:rPr>
          <w:rFonts w:ascii="仿宋_GB2312" w:eastAsia="仿宋_GB2312"/>
          <w:sz w:val="32"/>
          <w:szCs w:val="32"/>
        </w:rPr>
        <w:t>201</w:t>
      </w:r>
      <w:r>
        <w:rPr>
          <w:rFonts w:ascii="仿宋_GB2312" w:eastAsia="仿宋_GB2312" w:hint="eastAsia"/>
          <w:sz w:val="32"/>
          <w:szCs w:val="32"/>
        </w:rPr>
        <w:t>9年部门整体支出绩效自评范围。</w:t>
      </w:r>
    </w:p>
    <w:p w:rsidR="00E71D91" w:rsidRDefault="00B234CF">
      <w:pPr>
        <w:ind w:firstLine="640"/>
        <w:jc w:val="left"/>
        <w:rPr>
          <w:rFonts w:ascii="黑体" w:eastAsia="黑体" w:hAnsi="黑体" w:cs="黑体"/>
          <w:sz w:val="32"/>
        </w:rPr>
      </w:pPr>
      <w:r>
        <w:rPr>
          <w:rFonts w:ascii="黑体" w:eastAsia="黑体" w:hAnsi="黑体" w:cs="黑体" w:hint="eastAsia"/>
          <w:sz w:val="32"/>
        </w:rPr>
        <w:t>十、其他重要事项的情况说明</w:t>
      </w:r>
    </w:p>
    <w:p w:rsidR="00E71D91" w:rsidRDefault="00B234CF">
      <w:pPr>
        <w:ind w:firstLine="640"/>
        <w:jc w:val="left"/>
        <w:rPr>
          <w:rFonts w:ascii="楷体" w:eastAsia="楷体" w:hAnsi="楷体" w:cs="楷体"/>
          <w:sz w:val="32"/>
        </w:rPr>
      </w:pPr>
      <w:r>
        <w:rPr>
          <w:rFonts w:ascii="楷体" w:eastAsia="楷体" w:hAnsi="楷体" w:cs="楷体" w:hint="eastAsia"/>
          <w:sz w:val="32"/>
        </w:rPr>
        <w:t>（一）预决算收支增减变化情况。</w:t>
      </w:r>
    </w:p>
    <w:p w:rsidR="00E71D91" w:rsidRDefault="00B234CF">
      <w:pPr>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9年收入预算458.76万元，比上年预算数增加75.15万元，增加19.59</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9年收入决算数659.07万元，比去年收入决算数增加93.46，增加16.52</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9年支出决算数703.14万元，比去年决算数增加175.92万元，增加33.37</w:t>
      </w:r>
      <w:r>
        <w:rPr>
          <w:rFonts w:ascii="仿宋_GB2312" w:eastAsia="仿宋_GB2312"/>
          <w:sz w:val="32"/>
          <w:szCs w:val="32"/>
        </w:rPr>
        <w:t>%</w:t>
      </w:r>
      <w:r>
        <w:rPr>
          <w:rFonts w:ascii="仿宋_GB2312" w:eastAsia="仿宋_GB2312" w:hint="eastAsia"/>
          <w:sz w:val="32"/>
          <w:szCs w:val="32"/>
        </w:rPr>
        <w:t>。</w:t>
      </w:r>
    </w:p>
    <w:p w:rsidR="00E71D91" w:rsidRDefault="00B234CF">
      <w:pPr>
        <w:ind w:firstLine="640"/>
        <w:jc w:val="left"/>
        <w:rPr>
          <w:rFonts w:ascii="楷体" w:eastAsia="楷体" w:hAnsi="楷体" w:cs="楷体"/>
          <w:color w:val="FF0000"/>
          <w:sz w:val="32"/>
        </w:rPr>
      </w:pPr>
      <w:r>
        <w:rPr>
          <w:rFonts w:ascii="楷体" w:eastAsia="楷体" w:hAnsi="楷体" w:cs="楷体" w:hint="eastAsia"/>
          <w:sz w:val="32"/>
        </w:rPr>
        <w:lastRenderedPageBreak/>
        <w:t>（二）机关运行经费支出情况。</w:t>
      </w:r>
    </w:p>
    <w:p w:rsidR="00E71D91" w:rsidRDefault="00B234CF">
      <w:pPr>
        <w:ind w:firstLineChars="200" w:firstLine="640"/>
        <w:rPr>
          <w:rFonts w:ascii="仿宋_GB2312" w:eastAsia="仿宋_GB2312"/>
          <w:sz w:val="32"/>
          <w:szCs w:val="32"/>
        </w:rPr>
      </w:pPr>
      <w:r>
        <w:rPr>
          <w:rFonts w:ascii="仿宋_GB2312" w:eastAsia="仿宋_GB2312"/>
          <w:sz w:val="32"/>
          <w:szCs w:val="32"/>
        </w:rPr>
        <w:t xml:space="preserve"> </w:t>
      </w:r>
      <w:proofErr w:type="gramStart"/>
      <w:r>
        <w:rPr>
          <w:rFonts w:ascii="仿宋_GB2312" w:eastAsia="仿宋_GB2312" w:hint="eastAsia"/>
          <w:sz w:val="32"/>
          <w:szCs w:val="32"/>
        </w:rPr>
        <w:t>无机关</w:t>
      </w:r>
      <w:proofErr w:type="gramEnd"/>
      <w:r>
        <w:rPr>
          <w:rFonts w:ascii="仿宋_GB2312" w:eastAsia="仿宋_GB2312" w:hint="eastAsia"/>
          <w:sz w:val="32"/>
          <w:szCs w:val="32"/>
        </w:rPr>
        <w:t>运行经费支出。</w:t>
      </w:r>
    </w:p>
    <w:p w:rsidR="00E71D91" w:rsidRDefault="00B234CF">
      <w:pPr>
        <w:ind w:firstLine="640"/>
        <w:jc w:val="left"/>
        <w:rPr>
          <w:rFonts w:ascii="楷体" w:eastAsia="楷体" w:hAnsi="楷体" w:cs="楷体"/>
          <w:sz w:val="32"/>
        </w:rPr>
      </w:pPr>
      <w:r>
        <w:rPr>
          <w:rFonts w:ascii="楷体" w:eastAsia="楷体" w:hAnsi="楷体" w:cs="楷体" w:hint="eastAsia"/>
          <w:sz w:val="32"/>
        </w:rPr>
        <w:t>（三）政府采购支出情况。</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9年度政府采购59.78万元，其中，政府采购货物支出59.78万元</w:t>
      </w:r>
      <w:r>
        <w:rPr>
          <w:rFonts w:ascii="仿宋_GB2312" w:eastAsia="仿宋_GB2312"/>
          <w:sz w:val="32"/>
          <w:szCs w:val="32"/>
        </w:rPr>
        <w:t>.</w:t>
      </w:r>
    </w:p>
    <w:p w:rsidR="00E71D91" w:rsidRDefault="00B234CF">
      <w:pPr>
        <w:ind w:firstLine="640"/>
        <w:jc w:val="left"/>
        <w:rPr>
          <w:rFonts w:ascii="楷体" w:eastAsia="楷体" w:hAnsi="楷体" w:cs="楷体"/>
          <w:sz w:val="32"/>
        </w:rPr>
      </w:pPr>
      <w:r>
        <w:rPr>
          <w:rFonts w:ascii="楷体" w:eastAsia="楷体" w:hAnsi="楷体" w:cs="楷体" w:hint="eastAsia"/>
          <w:sz w:val="32"/>
        </w:rPr>
        <w:t>（四）国有资产占用情况。</w:t>
      </w:r>
    </w:p>
    <w:p w:rsidR="00E71D91" w:rsidRDefault="00B234CF">
      <w:pPr>
        <w:ind w:firstLineChars="200" w:firstLine="64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sz w:val="32"/>
          <w:szCs w:val="32"/>
        </w:rPr>
        <w:t>8</w:t>
      </w:r>
      <w:r>
        <w:rPr>
          <w:rFonts w:ascii="仿宋_GB2312" w:eastAsia="仿宋_GB2312" w:hint="eastAsia"/>
          <w:sz w:val="32"/>
          <w:szCs w:val="32"/>
        </w:rPr>
        <w:t>辆，其中业务用车</w:t>
      </w:r>
      <w:r>
        <w:rPr>
          <w:rFonts w:ascii="仿宋_GB2312" w:eastAsia="仿宋_GB2312"/>
          <w:sz w:val="32"/>
          <w:szCs w:val="32"/>
        </w:rPr>
        <w:t>8</w:t>
      </w:r>
      <w:r>
        <w:rPr>
          <w:rFonts w:ascii="仿宋_GB2312" w:eastAsia="仿宋_GB2312" w:hint="eastAsia"/>
          <w:sz w:val="32"/>
          <w:szCs w:val="32"/>
        </w:rPr>
        <w:t>辆，业务用车主要是用于检验业务抽样、监督抽查任务的完成；单位价值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7</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w:t>
      </w:r>
      <w:proofErr w:type="gramStart"/>
      <w:r>
        <w:rPr>
          <w:rFonts w:ascii="仿宋_GB2312" w:eastAsia="仿宋_GB2312" w:hint="eastAsia"/>
          <w:sz w:val="32"/>
          <w:szCs w:val="32"/>
        </w:rPr>
        <w:t>正以上</w:t>
      </w:r>
      <w:proofErr w:type="gramEnd"/>
      <w:r>
        <w:rPr>
          <w:rFonts w:ascii="仿宋_GB2312" w:eastAsia="仿宋_GB2312" w:hint="eastAsia"/>
          <w:sz w:val="32"/>
          <w:szCs w:val="32"/>
        </w:rPr>
        <w:t>专用设备</w:t>
      </w:r>
      <w:r>
        <w:rPr>
          <w:rFonts w:ascii="仿宋_GB2312" w:eastAsia="仿宋_GB2312"/>
          <w:sz w:val="32"/>
          <w:szCs w:val="32"/>
        </w:rPr>
        <w:t>4</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w:t>
      </w:r>
    </w:p>
    <w:p w:rsidR="00E71D91" w:rsidRDefault="00E71D91">
      <w:pPr>
        <w:ind w:firstLine="640"/>
        <w:jc w:val="left"/>
        <w:rPr>
          <w:rFonts w:ascii="楷体" w:eastAsia="楷体" w:hAnsi="楷体" w:cs="楷体"/>
          <w:sz w:val="32"/>
        </w:rPr>
      </w:pPr>
    </w:p>
    <w:p w:rsidR="00E71D91" w:rsidRDefault="00B234CF">
      <w:pPr>
        <w:jc w:val="center"/>
        <w:rPr>
          <w:rFonts w:ascii="方正小标宋_GBK" w:eastAsia="方正小标宋_GBK" w:hAnsi="方正小标宋_GBK" w:cs="方正小标宋_GBK"/>
          <w:sz w:val="44"/>
        </w:rPr>
      </w:pPr>
      <w:r>
        <w:rPr>
          <w:rFonts w:ascii="宋体" w:hAnsi="宋体" w:cs="宋体" w:hint="eastAsia"/>
          <w:sz w:val="44"/>
        </w:rPr>
        <w:t>第四部分</w:t>
      </w:r>
      <w:r>
        <w:rPr>
          <w:rFonts w:ascii="方正小标宋_GBK" w:eastAsia="方正小标宋_GBK" w:hAnsi="方正小标宋_GBK" w:cs="方正小标宋_GBK"/>
          <w:sz w:val="44"/>
        </w:rPr>
        <w:t xml:space="preserve"> </w:t>
      </w:r>
      <w:r>
        <w:rPr>
          <w:rFonts w:ascii="宋体" w:hAnsi="宋体" w:cs="宋体" w:hint="eastAsia"/>
          <w:sz w:val="44"/>
        </w:rPr>
        <w:t>名词解释</w:t>
      </w:r>
    </w:p>
    <w:p w:rsidR="00E71D91" w:rsidRDefault="00E71D91">
      <w:pPr>
        <w:ind w:firstLine="643"/>
        <w:jc w:val="left"/>
        <w:rPr>
          <w:rFonts w:ascii="仿宋" w:eastAsia="仿宋" w:hAnsi="仿宋" w:cs="仿宋"/>
          <w:b/>
          <w:sz w:val="32"/>
        </w:rPr>
      </w:pPr>
    </w:p>
    <w:p w:rsidR="00E71D91" w:rsidRDefault="00B234CF">
      <w:pPr>
        <w:ind w:firstLine="643"/>
        <w:jc w:val="left"/>
        <w:rPr>
          <w:rFonts w:ascii="仿宋" w:eastAsia="仿宋" w:hAnsi="仿宋" w:cs="仿宋"/>
          <w:sz w:val="32"/>
        </w:rPr>
      </w:pPr>
      <w:r>
        <w:rPr>
          <w:rFonts w:ascii="仿宋" w:eastAsia="仿宋" w:hAnsi="仿宋" w:cs="仿宋" w:hint="eastAsia"/>
          <w:b/>
          <w:sz w:val="32"/>
        </w:rPr>
        <w:t>一、财政拨款收入：</w:t>
      </w:r>
      <w:r>
        <w:rPr>
          <w:rFonts w:ascii="仿宋" w:eastAsia="仿宋" w:hAnsi="仿宋" w:cs="仿宋" w:hint="eastAsia"/>
          <w:sz w:val="32"/>
        </w:rPr>
        <w:t>指中央财政当年拨付的资金。</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二、事业收入：</w:t>
      </w:r>
      <w:r>
        <w:rPr>
          <w:rFonts w:ascii="仿宋" w:eastAsia="仿宋" w:hAnsi="仿宋" w:cs="仿宋" w:hint="eastAsia"/>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三、经营收入：</w:t>
      </w:r>
      <w:r>
        <w:rPr>
          <w:rFonts w:ascii="仿宋" w:eastAsia="仿宋" w:hAnsi="仿宋" w:cs="仿宋" w:hint="eastAsia"/>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四、其他收入：</w:t>
      </w:r>
      <w:r>
        <w:rPr>
          <w:rFonts w:ascii="仿宋" w:eastAsia="仿宋" w:hAnsi="仿宋" w:cs="仿宋" w:hint="eastAsia"/>
          <w:sz w:val="32"/>
        </w:rPr>
        <w:t>指除上述“财政拨款收入”</w:t>
      </w:r>
      <w:r>
        <w:rPr>
          <w:rFonts w:ascii="仿宋" w:eastAsia="仿宋" w:hAnsi="仿宋" w:cs="仿宋"/>
          <w:sz w:val="32"/>
        </w:rPr>
        <w:t xml:space="preserve"> </w:t>
      </w:r>
      <w:r>
        <w:rPr>
          <w:rFonts w:ascii="仿宋" w:eastAsia="仿宋" w:hAnsi="仿宋" w:cs="仿宋" w:hint="eastAsia"/>
          <w:sz w:val="32"/>
        </w:rPr>
        <w:t>、</w:t>
      </w:r>
      <w:r>
        <w:rPr>
          <w:rFonts w:ascii="仿宋" w:eastAsia="仿宋" w:hAnsi="仿宋" w:cs="仿宋"/>
          <w:sz w:val="32"/>
        </w:rPr>
        <w:t xml:space="preserve"> </w:t>
      </w:r>
      <w:r>
        <w:rPr>
          <w:rFonts w:ascii="仿宋" w:eastAsia="仿宋" w:hAnsi="仿宋" w:cs="仿宋" w:hint="eastAsia"/>
          <w:sz w:val="32"/>
        </w:rPr>
        <w:t>“事</w:t>
      </w:r>
      <w:r>
        <w:rPr>
          <w:rFonts w:ascii="仿宋" w:eastAsia="仿宋" w:hAnsi="仿宋" w:cs="仿宋" w:hint="eastAsia"/>
          <w:sz w:val="32"/>
        </w:rPr>
        <w:lastRenderedPageBreak/>
        <w:t>业收入”</w:t>
      </w:r>
      <w:r>
        <w:rPr>
          <w:rFonts w:ascii="仿宋" w:eastAsia="仿宋" w:hAnsi="仿宋" w:cs="仿宋"/>
          <w:sz w:val="32"/>
        </w:rPr>
        <w:t xml:space="preserve"> </w:t>
      </w:r>
      <w:r>
        <w:rPr>
          <w:rFonts w:ascii="仿宋" w:eastAsia="仿宋" w:hAnsi="仿宋" w:cs="仿宋" w:hint="eastAsia"/>
          <w:sz w:val="32"/>
        </w:rPr>
        <w:t>、“经营收入”等以外的收入。主要是按规定动用的售房收入、存款利息收入等。</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五、用事业基金弥补收支差额：</w:t>
      </w:r>
      <w:r>
        <w:rPr>
          <w:rFonts w:ascii="仿宋" w:eastAsia="仿宋" w:hAnsi="仿宋" w:cs="仿宋" w:hint="eastAsia"/>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六、年初结转和结余：</w:t>
      </w:r>
      <w:r>
        <w:rPr>
          <w:rFonts w:ascii="仿宋" w:eastAsia="仿宋" w:hAnsi="仿宋" w:cs="仿宋" w:hint="eastAsia"/>
          <w:sz w:val="32"/>
        </w:rPr>
        <w:t>指以前年度尚未完成、结转到本年按有关规定继续使用的资金。</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七、结余分配：</w:t>
      </w:r>
      <w:r>
        <w:rPr>
          <w:rFonts w:ascii="仿宋" w:eastAsia="仿宋" w:hAnsi="仿宋" w:cs="仿宋" w:hint="eastAsia"/>
          <w:sz w:val="32"/>
        </w:rPr>
        <w:t>指事业单位按规定提取的职工福利基金、事业基金和缴纳的所得税，以及建设单位按规定应交回的基本建设竣工项目结余资金。</w:t>
      </w:r>
    </w:p>
    <w:p w:rsidR="00E71D91" w:rsidRDefault="00B234CF">
      <w:pPr>
        <w:ind w:firstLine="643"/>
        <w:jc w:val="left"/>
        <w:rPr>
          <w:rFonts w:ascii="仿宋" w:eastAsia="仿宋" w:hAnsi="仿宋" w:cs="仿宋"/>
          <w:sz w:val="32"/>
        </w:rPr>
      </w:pPr>
      <w:r>
        <w:rPr>
          <w:rFonts w:ascii="仿宋" w:eastAsia="仿宋" w:hAnsi="仿宋" w:cs="仿宋" w:hint="eastAsia"/>
          <w:b/>
          <w:sz w:val="32"/>
        </w:rPr>
        <w:t>八、年末结转和结余：</w:t>
      </w:r>
      <w:r>
        <w:rPr>
          <w:rFonts w:ascii="仿宋" w:eastAsia="仿宋" w:hAnsi="仿宋" w:cs="仿宋" w:hint="eastAsia"/>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九、基本支出：</w:t>
      </w:r>
      <w:r>
        <w:rPr>
          <w:rFonts w:ascii="仿宋" w:eastAsia="仿宋" w:hAnsi="仿宋" w:cs="仿宋" w:hint="eastAsia"/>
          <w:sz w:val="32"/>
        </w:rPr>
        <w:t>指为保障机构正常运转、完成日常工</w:t>
      </w:r>
    </w:p>
    <w:p w:rsidR="00E71D91" w:rsidRDefault="00B234CF">
      <w:pPr>
        <w:jc w:val="left"/>
        <w:rPr>
          <w:rFonts w:ascii="仿宋" w:eastAsia="仿宋" w:hAnsi="仿宋" w:cs="仿宋"/>
          <w:sz w:val="32"/>
        </w:rPr>
      </w:pPr>
      <w:r>
        <w:rPr>
          <w:rFonts w:ascii="仿宋" w:eastAsia="仿宋" w:hAnsi="仿宋" w:cs="仿宋" w:hint="eastAsia"/>
          <w:sz w:val="32"/>
        </w:rPr>
        <w:t>作任务而发生的人员支出和公用支出。</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十、项目支出：</w:t>
      </w:r>
      <w:r>
        <w:rPr>
          <w:rFonts w:ascii="仿宋" w:eastAsia="仿宋" w:hAnsi="仿宋" w:cs="仿宋" w:hint="eastAsia"/>
          <w:sz w:val="32"/>
        </w:rPr>
        <w:t>指在基本支出之外为完成特定行政任务和事业发展目标所发生的支出。</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十一、经营支出：</w:t>
      </w:r>
      <w:r>
        <w:rPr>
          <w:rFonts w:ascii="仿宋" w:eastAsia="仿宋" w:hAnsi="仿宋" w:cs="仿宋" w:hint="eastAsia"/>
          <w:sz w:val="32"/>
        </w:rPr>
        <w:t>指事业单位在专业业务活动及其辅助活动之外开展非独立核算经营活动发生的支出。</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十二、“三公”经费：</w:t>
      </w:r>
      <w:r>
        <w:rPr>
          <w:rFonts w:ascii="仿宋" w:eastAsia="仿宋" w:hAnsi="仿宋" w:cs="仿宋" w:hint="eastAsia"/>
          <w:sz w:val="32"/>
        </w:rPr>
        <w:t>纳入中央财政预决算管理的“三</w:t>
      </w:r>
      <w:r>
        <w:rPr>
          <w:rFonts w:ascii="仿宋" w:eastAsia="仿宋" w:hAnsi="仿宋" w:cs="仿宋" w:hint="eastAsia"/>
          <w:sz w:val="32"/>
        </w:rPr>
        <w:lastRenderedPageBreak/>
        <w:t>公”经费，是指中央部门用财政拨款安排的因公出国（境）费、公务用车购置及运行费和公务接待费。其中，因公出国（境）</w:t>
      </w:r>
      <w:proofErr w:type="gramStart"/>
      <w:r>
        <w:rPr>
          <w:rFonts w:ascii="仿宋" w:eastAsia="仿宋" w:hAnsi="仿宋" w:cs="仿宋" w:hint="eastAsia"/>
          <w:sz w:val="32"/>
        </w:rPr>
        <w:t>费反映</w:t>
      </w:r>
      <w:proofErr w:type="gramEnd"/>
      <w:r>
        <w:rPr>
          <w:rFonts w:ascii="仿宋" w:eastAsia="仿宋" w:hAnsi="仿宋" w:cs="仿宋" w:hint="eastAsia"/>
          <w:sz w:val="32"/>
        </w:rPr>
        <w:t>单位公务出国（境）的国际旅费、国外城市间交通费、住宿费、伙食费、培训费、公杂费等支出；公务用车购置及运行</w:t>
      </w:r>
      <w:proofErr w:type="gramStart"/>
      <w:r>
        <w:rPr>
          <w:rFonts w:ascii="仿宋" w:eastAsia="仿宋" w:hAnsi="仿宋" w:cs="仿宋" w:hint="eastAsia"/>
          <w:sz w:val="32"/>
        </w:rPr>
        <w:t>费反映</w:t>
      </w:r>
      <w:proofErr w:type="gramEnd"/>
      <w:r>
        <w:rPr>
          <w:rFonts w:ascii="仿宋" w:eastAsia="仿宋" w:hAnsi="仿宋" w:cs="仿宋" w:hint="eastAsia"/>
          <w:sz w:val="32"/>
        </w:rPr>
        <w:t>单位公务用车车辆购置支出（</w:t>
      </w:r>
      <w:proofErr w:type="gramStart"/>
      <w:r>
        <w:rPr>
          <w:rFonts w:ascii="仿宋" w:eastAsia="仿宋" w:hAnsi="仿宋" w:cs="仿宋" w:hint="eastAsia"/>
          <w:sz w:val="32"/>
        </w:rPr>
        <w:t>含车辆</w:t>
      </w:r>
      <w:proofErr w:type="gramEnd"/>
      <w:r>
        <w:rPr>
          <w:rFonts w:ascii="仿宋" w:eastAsia="仿宋" w:hAnsi="仿宋" w:cs="仿宋" w:hint="eastAsia"/>
          <w:sz w:val="32"/>
        </w:rPr>
        <w:t>购置税）及租用费、燃料费、维修费、过路过桥费、保险费、安全奖励费用等支出；公务接待</w:t>
      </w:r>
      <w:proofErr w:type="gramStart"/>
      <w:r>
        <w:rPr>
          <w:rFonts w:ascii="仿宋" w:eastAsia="仿宋" w:hAnsi="仿宋" w:cs="仿宋" w:hint="eastAsia"/>
          <w:sz w:val="32"/>
        </w:rPr>
        <w:t>费反映</w:t>
      </w:r>
      <w:proofErr w:type="gramEnd"/>
      <w:r>
        <w:rPr>
          <w:rFonts w:ascii="仿宋" w:eastAsia="仿宋" w:hAnsi="仿宋" w:cs="仿宋" w:hint="eastAsia"/>
          <w:sz w:val="32"/>
        </w:rPr>
        <w:t>单位按规定开支的各类公务接待（含外宾接待）支出。</w:t>
      </w:r>
      <w:r>
        <w:rPr>
          <w:rFonts w:ascii="仿宋" w:eastAsia="仿宋" w:hAnsi="仿宋" w:cs="仿宋"/>
          <w:sz w:val="32"/>
        </w:rPr>
        <w:t xml:space="preserve"> </w:t>
      </w:r>
    </w:p>
    <w:p w:rsidR="00E71D91" w:rsidRDefault="00B234CF">
      <w:pPr>
        <w:ind w:firstLine="643"/>
        <w:jc w:val="left"/>
        <w:rPr>
          <w:rFonts w:ascii="仿宋" w:eastAsia="仿宋" w:hAnsi="仿宋" w:cs="仿宋"/>
          <w:sz w:val="32"/>
        </w:rPr>
      </w:pPr>
      <w:r>
        <w:rPr>
          <w:rFonts w:ascii="仿宋" w:eastAsia="仿宋" w:hAnsi="仿宋" w:cs="仿宋" w:hint="eastAsia"/>
          <w:b/>
          <w:sz w:val="32"/>
        </w:rPr>
        <w:t>十三、机关运行经费：</w:t>
      </w:r>
      <w:r>
        <w:rPr>
          <w:rFonts w:ascii="仿宋" w:eastAsia="仿宋" w:hAnsi="仿宋" w:cs="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71D91" w:rsidRDefault="00B234CF">
      <w:pPr>
        <w:ind w:firstLine="643"/>
        <w:jc w:val="left"/>
        <w:rPr>
          <w:rFonts w:ascii="仿宋" w:eastAsia="仿宋" w:hAnsi="仿宋" w:cs="仿宋"/>
          <w:b/>
          <w:color w:val="FF0000"/>
          <w:sz w:val="32"/>
        </w:rPr>
      </w:pPr>
      <w:r>
        <w:rPr>
          <w:rFonts w:ascii="仿宋" w:eastAsia="仿宋" w:hAnsi="仿宋" w:cs="仿宋" w:hint="eastAsia"/>
          <w:b/>
          <w:color w:val="FF0000"/>
          <w:sz w:val="32"/>
        </w:rPr>
        <w:t>（单位特有的名称解释，请自行添加）</w:t>
      </w:r>
    </w:p>
    <w:p w:rsidR="00E71D91" w:rsidRDefault="00E71D91">
      <w:pPr>
        <w:ind w:firstLine="640"/>
        <w:jc w:val="left"/>
        <w:rPr>
          <w:rFonts w:ascii="仿宋" w:eastAsia="仿宋" w:hAnsi="仿宋" w:cs="仿宋"/>
          <w:sz w:val="32"/>
        </w:rPr>
      </w:pPr>
    </w:p>
    <w:sectPr w:rsidR="00E71D91" w:rsidSect="00E71D9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8B2" w:rsidRDefault="009A08B2" w:rsidP="00E71D91">
      <w:r>
        <w:separator/>
      </w:r>
    </w:p>
  </w:endnote>
  <w:endnote w:type="continuationSeparator" w:id="0">
    <w:p w:rsidR="009A08B2" w:rsidRDefault="009A08B2" w:rsidP="00E71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8B2" w:rsidRDefault="009A08B2" w:rsidP="00E71D91">
      <w:r>
        <w:separator/>
      </w:r>
    </w:p>
  </w:footnote>
  <w:footnote w:type="continuationSeparator" w:id="0">
    <w:p w:rsidR="009A08B2" w:rsidRDefault="009A08B2" w:rsidP="00E71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91" w:rsidRDefault="00E71D9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409D1"/>
    <w:multiLevelType w:val="singleLevel"/>
    <w:tmpl w:val="7B2409D1"/>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characterSpacingControl w:val="doNotCompress"/>
  <w:noLineBreaksAfter w:lang="zh-CN" w:val="$([{£¥·‘“〈《「『【〔〖〝﹙﹛﹝＄（．［｛￡￥"/>
  <w:noLineBreaksBefore w:lang="zh-CN" w:val="!%),.:;&gt;?]}¢¨°·ˇˉ―‖’”…‰′″›℃∶、。〃〉》」』】〕〗〞︶︺︾﹀﹄﹚﹜﹞！＂％＇），．：；？］｀｜｝～￠"/>
  <w:hdrShapeDefaults>
    <o:shapedefaults v:ext="edit" spidmax="5122"/>
  </w:hdrShapeDefaults>
  <w:footnotePr>
    <w:footnote w:id="-1"/>
    <w:footnote w:id="0"/>
  </w:footnotePr>
  <w:endnotePr>
    <w:endnote w:id="-1"/>
    <w:endnote w:id="0"/>
  </w:endnotePr>
  <w:compat>
    <w:useFELayout/>
  </w:compat>
  <w:rsids>
    <w:rsidRoot w:val="00361F25"/>
    <w:rsid w:val="00023ED2"/>
    <w:rsid w:val="000862A3"/>
    <w:rsid w:val="000B1BD2"/>
    <w:rsid w:val="0011267F"/>
    <w:rsid w:val="00115BC3"/>
    <w:rsid w:val="00121E61"/>
    <w:rsid w:val="00161A7A"/>
    <w:rsid w:val="001D36B6"/>
    <w:rsid w:val="00211883"/>
    <w:rsid w:val="0029515E"/>
    <w:rsid w:val="002B5C26"/>
    <w:rsid w:val="00361F25"/>
    <w:rsid w:val="003638A2"/>
    <w:rsid w:val="003C1DA9"/>
    <w:rsid w:val="003C7A74"/>
    <w:rsid w:val="003E39C0"/>
    <w:rsid w:val="00560661"/>
    <w:rsid w:val="005645AC"/>
    <w:rsid w:val="00582244"/>
    <w:rsid w:val="005F1C93"/>
    <w:rsid w:val="006358AE"/>
    <w:rsid w:val="00642E08"/>
    <w:rsid w:val="00650E68"/>
    <w:rsid w:val="00670FBB"/>
    <w:rsid w:val="006A7C6F"/>
    <w:rsid w:val="006E2F32"/>
    <w:rsid w:val="00732CB0"/>
    <w:rsid w:val="00767BB5"/>
    <w:rsid w:val="007F1D14"/>
    <w:rsid w:val="008368A2"/>
    <w:rsid w:val="009620B6"/>
    <w:rsid w:val="009A08B2"/>
    <w:rsid w:val="00A3098E"/>
    <w:rsid w:val="00B228C2"/>
    <w:rsid w:val="00B234CF"/>
    <w:rsid w:val="00B44575"/>
    <w:rsid w:val="00B66A5A"/>
    <w:rsid w:val="00BD4561"/>
    <w:rsid w:val="00BD4B49"/>
    <w:rsid w:val="00BF4968"/>
    <w:rsid w:val="00C27B46"/>
    <w:rsid w:val="00C5768D"/>
    <w:rsid w:val="00D1529B"/>
    <w:rsid w:val="00D23984"/>
    <w:rsid w:val="00D73609"/>
    <w:rsid w:val="00E02009"/>
    <w:rsid w:val="00E04DE9"/>
    <w:rsid w:val="00E0691E"/>
    <w:rsid w:val="00E442C5"/>
    <w:rsid w:val="00E71D91"/>
    <w:rsid w:val="00E73A31"/>
    <w:rsid w:val="00E83A54"/>
    <w:rsid w:val="00E943BA"/>
    <w:rsid w:val="00ED0FDB"/>
    <w:rsid w:val="00EE7E83"/>
    <w:rsid w:val="00EF23D3"/>
    <w:rsid w:val="00F41974"/>
    <w:rsid w:val="00F42612"/>
    <w:rsid w:val="00F45AF9"/>
    <w:rsid w:val="0B42336B"/>
    <w:rsid w:val="0BAE68AA"/>
    <w:rsid w:val="1589668A"/>
    <w:rsid w:val="25D64469"/>
    <w:rsid w:val="2B9304BF"/>
    <w:rsid w:val="2F0C038F"/>
    <w:rsid w:val="394222B0"/>
    <w:rsid w:val="3BFB486E"/>
    <w:rsid w:val="440F0CFD"/>
    <w:rsid w:val="45A50B2C"/>
    <w:rsid w:val="561E1B13"/>
    <w:rsid w:val="69046DEB"/>
    <w:rsid w:val="6DEB5ADD"/>
    <w:rsid w:val="722A0D67"/>
    <w:rsid w:val="72C57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D9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E71D91"/>
    <w:pPr>
      <w:tabs>
        <w:tab w:val="center" w:pos="4153"/>
        <w:tab w:val="right" w:pos="8306"/>
      </w:tabs>
      <w:snapToGrid w:val="0"/>
      <w:jc w:val="left"/>
    </w:pPr>
    <w:rPr>
      <w:sz w:val="18"/>
      <w:szCs w:val="18"/>
    </w:rPr>
  </w:style>
  <w:style w:type="paragraph" w:styleId="a4">
    <w:name w:val="header"/>
    <w:basedOn w:val="a"/>
    <w:link w:val="Char0"/>
    <w:uiPriority w:val="99"/>
    <w:semiHidden/>
    <w:qFormat/>
    <w:rsid w:val="00E71D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E71D91"/>
    <w:rPr>
      <w:rFonts w:cs="Times New Roman"/>
      <w:sz w:val="18"/>
      <w:szCs w:val="18"/>
    </w:rPr>
  </w:style>
  <w:style w:type="character" w:customStyle="1" w:styleId="Char">
    <w:name w:val="页脚 Char"/>
    <w:basedOn w:val="a0"/>
    <w:link w:val="a3"/>
    <w:uiPriority w:val="99"/>
    <w:semiHidden/>
    <w:qFormat/>
    <w:locked/>
    <w:rsid w:val="00E71D91"/>
    <w:rPr>
      <w:rFonts w:cs="Times New Roman"/>
      <w:sz w:val="18"/>
      <w:szCs w:val="18"/>
    </w:rPr>
  </w:style>
  <w:style w:type="paragraph" w:customStyle="1" w:styleId="1">
    <w:name w:val="列出段落1"/>
    <w:basedOn w:val="a"/>
    <w:uiPriority w:val="99"/>
    <w:qFormat/>
    <w:rsid w:val="00E71D91"/>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781</Words>
  <Characters>4458</Characters>
  <Application>Microsoft Office Word</Application>
  <DocSecurity>0</DocSecurity>
  <Lines>37</Lines>
  <Paragraphs>10</Paragraphs>
  <ScaleCrop>false</ScaleCrop>
  <Company>www.deepin.net.cn</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益阳市产商品质量监督检验研究院</dc:title>
  <dc:creator>Administrator</dc:creator>
  <cp:lastModifiedBy>益阳市市场监督管理局</cp:lastModifiedBy>
  <cp:revision>3</cp:revision>
  <dcterms:created xsi:type="dcterms:W3CDTF">2020-12-28T07:08:00Z</dcterms:created>
  <dcterms:modified xsi:type="dcterms:W3CDTF">2020-12-29T08:38:00Z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