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A3" w:rsidRPr="00EE5CA3" w:rsidRDefault="00EE5CA3" w:rsidP="00EE5CA3">
      <w:pPr>
        <w:snapToGrid w:val="0"/>
        <w:ind w:firstLineChars="0" w:firstLine="0"/>
        <w:jc w:val="center"/>
        <w:rPr>
          <w:rFonts w:ascii="方正小标宋简体" w:eastAsia="方正小标宋简体" w:hAnsi="黑体" w:cs="宋体"/>
          <w:sz w:val="44"/>
        </w:rPr>
      </w:pPr>
      <w:bookmarkStart w:id="0" w:name="_GoBack"/>
      <w:bookmarkStart w:id="1" w:name="OLE_LINK3"/>
      <w:bookmarkEnd w:id="0"/>
      <w:r w:rsidRPr="00EE5CA3">
        <w:rPr>
          <w:rFonts w:ascii="方正小标宋简体" w:eastAsia="方正小标宋简体" w:hAnsi="黑体" w:cs="宋体" w:hint="eastAsia"/>
          <w:sz w:val="44"/>
        </w:rPr>
        <w:t>益阳市残疾人劳动就业服务中心2019年部门决算公开说明</w:t>
      </w:r>
    </w:p>
    <w:p w:rsidR="00992FC7" w:rsidRDefault="00812480" w:rsidP="00CF67E1">
      <w:pPr>
        <w:ind w:firstLineChars="0" w:firstLine="0"/>
        <w:jc w:val="center"/>
        <w:rPr>
          <w:rFonts w:ascii="方正小标宋_GBK" w:eastAsia="方正小标宋_GBK" w:hAnsi="方正小标宋_GBK" w:cs="方正小标宋_GBK"/>
          <w:sz w:val="44"/>
        </w:rPr>
      </w:pPr>
      <w:r>
        <w:rPr>
          <w:rFonts w:ascii="宋体" w:eastAsia="宋体" w:hAnsi="宋体" w:cs="宋体"/>
          <w:sz w:val="44"/>
        </w:rPr>
        <w:t>目</w:t>
      </w:r>
      <w:r w:rsidR="00CF67E1">
        <w:rPr>
          <w:rFonts w:ascii="宋体" w:eastAsia="宋体" w:hAnsi="宋体" w:cs="宋体" w:hint="eastAsia"/>
          <w:sz w:val="44"/>
        </w:rPr>
        <w:t xml:space="preserve">  </w:t>
      </w:r>
      <w:r>
        <w:rPr>
          <w:rFonts w:ascii="宋体" w:eastAsia="宋体" w:hAnsi="宋体" w:cs="宋体"/>
          <w:sz w:val="44"/>
        </w:rPr>
        <w:t>录</w:t>
      </w:r>
    </w:p>
    <w:p w:rsidR="00992FC7" w:rsidRDefault="00992FC7" w:rsidP="000318BF">
      <w:pPr>
        <w:ind w:firstLine="632"/>
        <w:rPr>
          <w:rFonts w:ascii="仿宋" w:eastAsia="仿宋" w:hAnsi="仿宋" w:cs="仿宋"/>
        </w:rPr>
      </w:pPr>
    </w:p>
    <w:p w:rsidR="00992FC7" w:rsidRDefault="00812480" w:rsidP="000318BF">
      <w:pPr>
        <w:ind w:firstLine="632"/>
        <w:rPr>
          <w:rFonts w:ascii="黑体" w:eastAsia="黑体" w:hAnsi="黑体" w:cs="黑体"/>
        </w:rPr>
      </w:pPr>
      <w:r>
        <w:rPr>
          <w:rFonts w:ascii="黑体" w:eastAsia="黑体" w:hAnsi="黑体" w:cs="黑体"/>
        </w:rPr>
        <w:t xml:space="preserve">第一部分 </w:t>
      </w:r>
      <w:r w:rsidR="00BE3BA5">
        <w:rPr>
          <w:rFonts w:ascii="黑体" w:eastAsia="黑体" w:hAnsi="黑体" w:cs="黑体" w:hint="eastAsia"/>
        </w:rPr>
        <w:t xml:space="preserve"> </w:t>
      </w:r>
      <w:r>
        <w:rPr>
          <w:rFonts w:ascii="黑体" w:eastAsia="黑体" w:hAnsi="黑体" w:cs="黑体" w:hint="eastAsia"/>
        </w:rPr>
        <w:t>益阳市残疾人劳动就业服务中心</w:t>
      </w:r>
      <w:r>
        <w:rPr>
          <w:rFonts w:ascii="黑体" w:eastAsia="黑体" w:hAnsi="黑体" w:cs="黑体"/>
        </w:rPr>
        <w:t xml:space="preserve">概况 </w:t>
      </w:r>
    </w:p>
    <w:p w:rsidR="00992FC7" w:rsidRDefault="00812480" w:rsidP="000318BF">
      <w:pPr>
        <w:ind w:firstLine="632"/>
        <w:rPr>
          <w:rFonts w:ascii="楷体" w:eastAsia="楷体" w:hAnsi="楷体" w:cs="楷体"/>
        </w:rPr>
      </w:pPr>
      <w:r>
        <w:rPr>
          <w:rFonts w:ascii="楷体" w:eastAsia="楷体" w:hAnsi="楷体" w:cs="楷体"/>
        </w:rPr>
        <w:t>一、</w:t>
      </w:r>
      <w:r>
        <w:rPr>
          <w:rFonts w:ascii="楷体" w:eastAsia="楷体" w:hAnsi="楷体" w:cs="楷体" w:hint="eastAsia"/>
        </w:rPr>
        <w:t>部门职责</w:t>
      </w:r>
    </w:p>
    <w:p w:rsidR="00992FC7" w:rsidRDefault="00812480" w:rsidP="000318BF">
      <w:pPr>
        <w:ind w:firstLine="632"/>
        <w:rPr>
          <w:rFonts w:ascii="楷体" w:eastAsia="楷体" w:hAnsi="楷体" w:cs="楷体"/>
        </w:rPr>
      </w:pPr>
      <w:r>
        <w:rPr>
          <w:rFonts w:ascii="楷体" w:eastAsia="楷体" w:hAnsi="楷体" w:cs="楷体"/>
        </w:rPr>
        <w:t>二、机构设置</w:t>
      </w:r>
    </w:p>
    <w:p w:rsidR="00992FC7" w:rsidRDefault="00812480" w:rsidP="000318BF">
      <w:pPr>
        <w:ind w:firstLine="632"/>
        <w:rPr>
          <w:rFonts w:ascii="楷体" w:eastAsia="楷体" w:hAnsi="楷体" w:cs="楷体"/>
        </w:rPr>
      </w:pPr>
      <w:r>
        <w:rPr>
          <w:rFonts w:ascii="楷体" w:eastAsia="楷体" w:hAnsi="楷体" w:cs="楷体"/>
        </w:rPr>
        <w:t>三、部门决算单位构成</w:t>
      </w:r>
    </w:p>
    <w:p w:rsidR="00992FC7" w:rsidRPr="00212456" w:rsidRDefault="00992FC7" w:rsidP="000318BF">
      <w:pPr>
        <w:ind w:firstLine="632"/>
        <w:rPr>
          <w:rFonts w:ascii="楷体" w:eastAsia="楷体" w:hAnsi="楷体" w:cs="楷体"/>
        </w:rPr>
      </w:pPr>
    </w:p>
    <w:p w:rsidR="00992FC7" w:rsidRDefault="00812480" w:rsidP="000318BF">
      <w:pPr>
        <w:ind w:firstLine="632"/>
        <w:rPr>
          <w:rFonts w:ascii="黑体" w:eastAsia="黑体" w:hAnsi="黑体" w:cs="黑体"/>
        </w:rPr>
      </w:pPr>
      <w:r>
        <w:rPr>
          <w:rFonts w:ascii="黑体" w:eastAsia="黑体" w:hAnsi="黑体" w:cs="黑体"/>
        </w:rPr>
        <w:t xml:space="preserve">第二部分 </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 xml:space="preserve">年度部门决算表 </w:t>
      </w:r>
    </w:p>
    <w:p w:rsidR="00992FC7" w:rsidRDefault="00812480" w:rsidP="000318BF">
      <w:pPr>
        <w:ind w:firstLine="632"/>
        <w:rPr>
          <w:rFonts w:ascii="楷体" w:eastAsia="楷体" w:hAnsi="楷体" w:cs="楷体"/>
        </w:rPr>
      </w:pPr>
      <w:r>
        <w:rPr>
          <w:rFonts w:ascii="楷体" w:eastAsia="楷体" w:hAnsi="楷体" w:cs="楷体"/>
        </w:rPr>
        <w:t xml:space="preserve">一、收入支出决算总表 </w:t>
      </w:r>
    </w:p>
    <w:p w:rsidR="00992FC7" w:rsidRDefault="00812480" w:rsidP="000318BF">
      <w:pPr>
        <w:ind w:firstLine="632"/>
        <w:rPr>
          <w:rFonts w:ascii="楷体" w:eastAsia="楷体" w:hAnsi="楷体" w:cs="楷体"/>
        </w:rPr>
      </w:pPr>
      <w:r>
        <w:rPr>
          <w:rFonts w:ascii="楷体" w:eastAsia="楷体" w:hAnsi="楷体" w:cs="楷体"/>
        </w:rPr>
        <w:t xml:space="preserve">二、收入决算表 </w:t>
      </w:r>
    </w:p>
    <w:p w:rsidR="00992FC7" w:rsidRDefault="00812480" w:rsidP="000318BF">
      <w:pPr>
        <w:ind w:firstLine="632"/>
        <w:rPr>
          <w:rFonts w:ascii="楷体" w:eastAsia="楷体" w:hAnsi="楷体" w:cs="楷体"/>
        </w:rPr>
      </w:pPr>
      <w:r>
        <w:rPr>
          <w:rFonts w:ascii="楷体" w:eastAsia="楷体" w:hAnsi="楷体" w:cs="楷体"/>
        </w:rPr>
        <w:t xml:space="preserve">三、支出决算表 </w:t>
      </w:r>
    </w:p>
    <w:p w:rsidR="00992FC7" w:rsidRDefault="00812480" w:rsidP="000318BF">
      <w:pPr>
        <w:ind w:firstLine="632"/>
        <w:rPr>
          <w:rFonts w:ascii="楷体" w:eastAsia="楷体" w:hAnsi="楷体" w:cs="楷体"/>
        </w:rPr>
      </w:pPr>
      <w:r>
        <w:rPr>
          <w:rFonts w:ascii="楷体" w:eastAsia="楷体" w:hAnsi="楷体" w:cs="楷体"/>
        </w:rPr>
        <w:t xml:space="preserve">四、财政拨款收入支出决算总表 </w:t>
      </w:r>
    </w:p>
    <w:p w:rsidR="00992FC7" w:rsidRDefault="00812480" w:rsidP="000318BF">
      <w:pPr>
        <w:ind w:firstLine="632"/>
        <w:rPr>
          <w:rFonts w:ascii="楷体" w:eastAsia="楷体" w:hAnsi="楷体" w:cs="楷体"/>
        </w:rPr>
      </w:pPr>
      <w:r>
        <w:rPr>
          <w:rFonts w:ascii="楷体" w:eastAsia="楷体" w:hAnsi="楷体" w:cs="楷体"/>
        </w:rPr>
        <w:t xml:space="preserve">五、一般公共预算财政拨款支出决算表 </w:t>
      </w:r>
    </w:p>
    <w:p w:rsidR="00992FC7" w:rsidRDefault="00812480" w:rsidP="000318BF">
      <w:pPr>
        <w:ind w:firstLine="632"/>
        <w:rPr>
          <w:rFonts w:ascii="楷体" w:eastAsia="楷体" w:hAnsi="楷体" w:cs="楷体"/>
        </w:rPr>
      </w:pPr>
      <w:r>
        <w:rPr>
          <w:rFonts w:ascii="楷体" w:eastAsia="楷体" w:hAnsi="楷体" w:cs="楷体"/>
        </w:rPr>
        <w:t xml:space="preserve">六、一般公共预算财政拨款基本支出决算表 </w:t>
      </w:r>
    </w:p>
    <w:p w:rsidR="00992FC7" w:rsidRDefault="00812480" w:rsidP="000318BF">
      <w:pPr>
        <w:ind w:firstLine="632"/>
        <w:rPr>
          <w:rFonts w:ascii="楷体" w:eastAsia="楷体" w:hAnsi="楷体" w:cs="楷体"/>
        </w:rPr>
      </w:pPr>
      <w:r>
        <w:rPr>
          <w:rFonts w:ascii="楷体" w:eastAsia="楷体" w:hAnsi="楷体" w:cs="楷体"/>
        </w:rPr>
        <w:t xml:space="preserve">七、一般公共预算财政拨款“三公”经费支出决算表 </w:t>
      </w:r>
    </w:p>
    <w:p w:rsidR="00992FC7" w:rsidRDefault="00812480" w:rsidP="000318BF">
      <w:pPr>
        <w:ind w:firstLine="632"/>
        <w:rPr>
          <w:rFonts w:ascii="楷体" w:eastAsia="楷体" w:hAnsi="楷体" w:cs="楷体"/>
        </w:rPr>
      </w:pPr>
      <w:r>
        <w:rPr>
          <w:rFonts w:ascii="楷体" w:eastAsia="楷体" w:hAnsi="楷体" w:cs="楷体"/>
        </w:rPr>
        <w:t xml:space="preserve">八、政府性基金预算财政拨款收入支出决算表 </w:t>
      </w:r>
    </w:p>
    <w:p w:rsidR="00992FC7" w:rsidRDefault="00992FC7" w:rsidP="000318BF">
      <w:pPr>
        <w:ind w:firstLine="632"/>
        <w:rPr>
          <w:rFonts w:ascii="楷体" w:eastAsia="楷体" w:hAnsi="楷体" w:cs="楷体"/>
        </w:rPr>
      </w:pPr>
    </w:p>
    <w:p w:rsidR="00992FC7" w:rsidRDefault="00812480" w:rsidP="000318BF">
      <w:pPr>
        <w:ind w:firstLine="632"/>
        <w:rPr>
          <w:rFonts w:ascii="黑体" w:eastAsia="黑体" w:hAnsi="黑体" w:cs="黑体"/>
        </w:rPr>
      </w:pPr>
      <w:r>
        <w:rPr>
          <w:rFonts w:ascii="黑体" w:eastAsia="黑体" w:hAnsi="黑体" w:cs="黑体"/>
        </w:rPr>
        <w:t xml:space="preserve">第三部分 </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年度部门决</w:t>
      </w:r>
      <w:r>
        <w:rPr>
          <w:rFonts w:ascii="黑体" w:eastAsia="黑体" w:hAnsi="黑体" w:cs="黑体"/>
        </w:rPr>
        <w:lastRenderedPageBreak/>
        <w:t>算情况说明</w:t>
      </w:r>
    </w:p>
    <w:p w:rsidR="00992FC7" w:rsidRDefault="00812480" w:rsidP="000318BF">
      <w:pPr>
        <w:ind w:firstLine="632"/>
        <w:jc w:val="left"/>
        <w:rPr>
          <w:rFonts w:ascii="楷体" w:eastAsia="楷体" w:hAnsi="楷体" w:cs="楷体"/>
        </w:rPr>
      </w:pPr>
      <w:r>
        <w:rPr>
          <w:rFonts w:ascii="楷体" w:eastAsia="楷体" w:hAnsi="楷体" w:cs="楷体" w:hint="eastAsia"/>
        </w:rPr>
        <w:t>一、收入支出决算总体情况说明</w:t>
      </w:r>
    </w:p>
    <w:p w:rsidR="00992FC7" w:rsidRDefault="00812480" w:rsidP="000318BF">
      <w:pPr>
        <w:ind w:firstLine="632"/>
        <w:jc w:val="left"/>
        <w:rPr>
          <w:rFonts w:ascii="楷体" w:eastAsia="楷体" w:hAnsi="楷体" w:cs="楷体"/>
        </w:rPr>
      </w:pPr>
      <w:r>
        <w:rPr>
          <w:rFonts w:ascii="楷体" w:eastAsia="楷体" w:hAnsi="楷体" w:cs="楷体" w:hint="eastAsia"/>
        </w:rPr>
        <w:t>二、收入决算情况说明</w:t>
      </w:r>
    </w:p>
    <w:p w:rsidR="00992FC7" w:rsidRDefault="00812480" w:rsidP="000318BF">
      <w:pPr>
        <w:ind w:firstLine="632"/>
        <w:jc w:val="left"/>
        <w:rPr>
          <w:rFonts w:ascii="楷体" w:eastAsia="楷体" w:hAnsi="楷体" w:cs="楷体"/>
        </w:rPr>
      </w:pPr>
      <w:r>
        <w:rPr>
          <w:rFonts w:ascii="楷体" w:eastAsia="楷体" w:hAnsi="楷体" w:cs="楷体" w:hint="eastAsia"/>
        </w:rPr>
        <w:t>三、支出决算情况说明</w:t>
      </w:r>
    </w:p>
    <w:p w:rsidR="00992FC7" w:rsidRDefault="00812480" w:rsidP="000318BF">
      <w:pPr>
        <w:ind w:firstLine="632"/>
        <w:jc w:val="left"/>
        <w:rPr>
          <w:rFonts w:ascii="楷体" w:eastAsia="楷体" w:hAnsi="楷体" w:cs="楷体"/>
        </w:rPr>
      </w:pPr>
      <w:r>
        <w:rPr>
          <w:rFonts w:ascii="楷体" w:eastAsia="楷体" w:hAnsi="楷体" w:cs="楷体" w:hint="eastAsia"/>
        </w:rPr>
        <w:t>四、财政拨款收入支出决算总体情况说明</w:t>
      </w:r>
    </w:p>
    <w:p w:rsidR="00992FC7" w:rsidRDefault="00812480" w:rsidP="000318BF">
      <w:pPr>
        <w:ind w:firstLine="632"/>
        <w:jc w:val="left"/>
        <w:rPr>
          <w:rFonts w:ascii="楷体" w:eastAsia="楷体" w:hAnsi="楷体" w:cs="楷体"/>
        </w:rPr>
      </w:pPr>
      <w:r>
        <w:rPr>
          <w:rFonts w:ascii="楷体" w:eastAsia="楷体" w:hAnsi="楷体" w:cs="楷体" w:hint="eastAsia"/>
        </w:rPr>
        <w:t>五、一般公共预算财政拨款支出决算情况说明</w:t>
      </w:r>
    </w:p>
    <w:p w:rsidR="00992FC7" w:rsidRDefault="00812480" w:rsidP="000318BF">
      <w:pPr>
        <w:ind w:firstLine="632"/>
        <w:jc w:val="left"/>
        <w:rPr>
          <w:rFonts w:ascii="楷体" w:eastAsia="楷体" w:hAnsi="楷体" w:cs="楷体"/>
        </w:rPr>
      </w:pPr>
      <w:r>
        <w:rPr>
          <w:rFonts w:ascii="楷体" w:eastAsia="楷体" w:hAnsi="楷体" w:cs="楷体" w:hint="eastAsia"/>
        </w:rPr>
        <w:t xml:space="preserve">六、一般公共预算财政拨款基本支出决算情况说明 </w:t>
      </w:r>
    </w:p>
    <w:p w:rsidR="00992FC7" w:rsidRDefault="00812480" w:rsidP="000318BF">
      <w:pPr>
        <w:ind w:firstLine="632"/>
        <w:jc w:val="left"/>
        <w:rPr>
          <w:rFonts w:ascii="楷体" w:eastAsia="楷体" w:hAnsi="楷体" w:cs="楷体"/>
        </w:rPr>
      </w:pPr>
      <w:r>
        <w:rPr>
          <w:rFonts w:ascii="楷体" w:eastAsia="楷体" w:hAnsi="楷体" w:cs="楷体" w:hint="eastAsia"/>
        </w:rPr>
        <w:t>七</w:t>
      </w:r>
      <w:r>
        <w:rPr>
          <w:rFonts w:ascii="楷体" w:eastAsia="楷体" w:hAnsi="楷体" w:cs="楷体"/>
        </w:rPr>
        <w:t>、政府性基金预算财政拨款支出决算情况说明</w:t>
      </w:r>
    </w:p>
    <w:p w:rsidR="00992FC7" w:rsidRDefault="00812480" w:rsidP="000318BF">
      <w:pPr>
        <w:ind w:firstLine="632"/>
        <w:jc w:val="left"/>
        <w:rPr>
          <w:rFonts w:ascii="楷体" w:eastAsia="楷体" w:hAnsi="楷体" w:cs="楷体"/>
        </w:rPr>
      </w:pPr>
      <w:r>
        <w:rPr>
          <w:rFonts w:ascii="楷体" w:eastAsia="楷体" w:hAnsi="楷体" w:cs="楷体" w:hint="eastAsia"/>
        </w:rPr>
        <w:t>八、一般公共预算财政拨款“三公”经费支出决算情况说明</w:t>
      </w:r>
    </w:p>
    <w:p w:rsidR="00992FC7" w:rsidRDefault="00812480" w:rsidP="000318BF">
      <w:pPr>
        <w:ind w:firstLine="632"/>
        <w:jc w:val="left"/>
        <w:rPr>
          <w:rFonts w:ascii="楷体" w:eastAsia="楷体" w:hAnsi="楷体" w:cs="楷体"/>
        </w:rPr>
      </w:pPr>
      <w:r>
        <w:rPr>
          <w:rFonts w:ascii="楷体" w:eastAsia="楷体" w:hAnsi="楷体" w:cs="楷体" w:hint="eastAsia"/>
        </w:rPr>
        <w:t>九、预算绩效情况说明</w:t>
      </w:r>
    </w:p>
    <w:p w:rsidR="00992FC7" w:rsidRDefault="00812480" w:rsidP="000318BF">
      <w:pPr>
        <w:ind w:firstLine="632"/>
        <w:jc w:val="left"/>
        <w:rPr>
          <w:rFonts w:ascii="楷体" w:eastAsia="楷体" w:hAnsi="楷体" w:cs="楷体"/>
        </w:rPr>
      </w:pPr>
      <w:r>
        <w:rPr>
          <w:rFonts w:ascii="楷体" w:eastAsia="楷体" w:hAnsi="楷体" w:cs="楷体" w:hint="eastAsia"/>
        </w:rPr>
        <w:t xml:space="preserve">十、其他重要事项情况说明 </w:t>
      </w:r>
    </w:p>
    <w:p w:rsidR="00992FC7" w:rsidRDefault="00992FC7" w:rsidP="000318BF">
      <w:pPr>
        <w:ind w:firstLine="632"/>
        <w:rPr>
          <w:rFonts w:ascii="黑体" w:eastAsia="黑体" w:hAnsi="黑体" w:cs="黑体"/>
        </w:rPr>
      </w:pPr>
    </w:p>
    <w:p w:rsidR="00992FC7" w:rsidRDefault="00812480" w:rsidP="000318BF">
      <w:pPr>
        <w:ind w:firstLine="632"/>
        <w:rPr>
          <w:rFonts w:ascii="黑体" w:eastAsia="黑体" w:hAnsi="黑体" w:cs="黑体"/>
        </w:rPr>
      </w:pPr>
      <w:r>
        <w:rPr>
          <w:rFonts w:ascii="黑体" w:eastAsia="黑体" w:hAnsi="黑体" w:cs="黑体"/>
        </w:rPr>
        <w:t>第四部分 名词解释</w:t>
      </w:r>
    </w:p>
    <w:p w:rsidR="00992FC7" w:rsidRDefault="00812480" w:rsidP="000318BF">
      <w:pPr>
        <w:ind w:firstLine="632"/>
        <w:rPr>
          <w:rFonts w:ascii="黑体" w:eastAsia="黑体" w:hAnsi="黑体" w:cs="黑体"/>
        </w:rPr>
      </w:pPr>
      <w:r>
        <w:rPr>
          <w:rFonts w:ascii="黑体" w:eastAsia="黑体" w:hAnsi="黑体" w:cs="黑体" w:hint="eastAsia"/>
        </w:rPr>
        <w:t>第五部分 附件</w:t>
      </w:r>
    </w:p>
    <w:p w:rsidR="00992FC7" w:rsidRDefault="00992FC7" w:rsidP="000318BF">
      <w:pPr>
        <w:ind w:firstLine="872"/>
        <w:jc w:val="center"/>
        <w:rPr>
          <w:rFonts w:ascii="宋体" w:eastAsia="宋体" w:hAnsi="宋体" w:cs="宋体"/>
          <w:sz w:val="44"/>
        </w:rPr>
      </w:pPr>
    </w:p>
    <w:p w:rsidR="00992FC7" w:rsidRPr="00CF67E1" w:rsidRDefault="00812480" w:rsidP="00CF67E1">
      <w:pPr>
        <w:ind w:firstLine="872"/>
        <w:jc w:val="center"/>
        <w:rPr>
          <w:rFonts w:asciiTheme="minorEastAsia" w:eastAsiaTheme="minorEastAsia" w:hAnsiTheme="minorEastAsia" w:cs="宋体"/>
          <w:sz w:val="44"/>
        </w:rPr>
      </w:pPr>
      <w:r>
        <w:rPr>
          <w:rFonts w:ascii="宋体" w:eastAsia="宋体" w:hAnsi="宋体" w:cs="宋体"/>
          <w:sz w:val="44"/>
        </w:rPr>
        <w:t>第一部分</w:t>
      </w:r>
      <w:r w:rsidR="00212456">
        <w:rPr>
          <w:rFonts w:ascii="宋体" w:eastAsia="宋体" w:hAnsi="宋体" w:cs="宋体" w:hint="eastAsia"/>
          <w:sz w:val="44"/>
        </w:rPr>
        <w:t xml:space="preserve">   </w:t>
      </w:r>
      <w:r w:rsidRPr="00CF67E1">
        <w:rPr>
          <w:rFonts w:asciiTheme="minorEastAsia" w:eastAsiaTheme="minorEastAsia" w:hAnsiTheme="minorEastAsia" w:cs="方正小标宋_GBK" w:hint="eastAsia"/>
          <w:sz w:val="44"/>
        </w:rPr>
        <w:t>益阳市残疾人劳动就业服务中心</w:t>
      </w:r>
      <w:r w:rsidRPr="00CF67E1">
        <w:rPr>
          <w:rFonts w:asciiTheme="minorEastAsia" w:eastAsiaTheme="minorEastAsia" w:hAnsiTheme="minorEastAsia" w:cs="宋体"/>
          <w:sz w:val="44"/>
        </w:rPr>
        <w:t>概况</w:t>
      </w:r>
    </w:p>
    <w:p w:rsidR="00992FC7" w:rsidRPr="00CF67E1" w:rsidRDefault="00992FC7" w:rsidP="00CF67E1">
      <w:pPr>
        <w:ind w:firstLine="872"/>
        <w:jc w:val="center"/>
        <w:rPr>
          <w:rFonts w:asciiTheme="minorEastAsia" w:eastAsiaTheme="minorEastAsia" w:hAnsiTheme="minorEastAsia" w:cs="方正小标宋_GBK"/>
          <w:sz w:val="44"/>
        </w:rPr>
      </w:pPr>
    </w:p>
    <w:p w:rsidR="00992FC7" w:rsidRDefault="00812480" w:rsidP="000318BF">
      <w:pPr>
        <w:ind w:firstLine="632"/>
        <w:jc w:val="left"/>
        <w:rPr>
          <w:rFonts w:ascii="黑体" w:eastAsia="黑体" w:hAnsi="黑体" w:cs="黑体"/>
        </w:rPr>
      </w:pPr>
      <w:r>
        <w:rPr>
          <w:rFonts w:ascii="黑体" w:eastAsia="黑体" w:hAnsi="黑体" w:cs="黑体"/>
        </w:rPr>
        <w:t>一、</w:t>
      </w:r>
      <w:r>
        <w:rPr>
          <w:rFonts w:ascii="黑体" w:eastAsia="黑体" w:hAnsi="黑体" w:cs="黑体" w:hint="eastAsia"/>
        </w:rPr>
        <w:t>部门职责</w:t>
      </w:r>
    </w:p>
    <w:p w:rsidR="009C0DAD" w:rsidRPr="009C0DAD" w:rsidRDefault="009C0DAD" w:rsidP="009C0DAD">
      <w:pPr>
        <w:ind w:firstLine="632"/>
        <w:rPr>
          <w:rFonts w:hAnsi="仿宋" w:cs="仿宋"/>
          <w:szCs w:val="32"/>
        </w:rPr>
      </w:pPr>
      <w:r w:rsidRPr="009C0DAD">
        <w:rPr>
          <w:rFonts w:hAnsi="仿宋" w:cs="仿宋" w:hint="eastAsia"/>
          <w:szCs w:val="32"/>
        </w:rPr>
        <w:t>益阳市残疾人劳动就业服务中心是全额拨款的正科级事业单位，是市残疾人联合会的二级机构。负责全市残疾人劳动就业</w:t>
      </w:r>
      <w:r w:rsidRPr="009C0DAD">
        <w:rPr>
          <w:rFonts w:hAnsi="仿宋" w:cs="仿宋" w:hint="eastAsia"/>
          <w:szCs w:val="32"/>
        </w:rPr>
        <w:lastRenderedPageBreak/>
        <w:t>服务工作，组织残疾人培训、按比例就业工作，收缴和管理市本级残疾人就业保障金工作。</w:t>
      </w:r>
    </w:p>
    <w:p w:rsidR="00992FC7" w:rsidRDefault="00812480" w:rsidP="00C84734">
      <w:pPr>
        <w:ind w:left="3" w:firstLineChars="217" w:firstLine="685"/>
        <w:rPr>
          <w:rFonts w:ascii="黑体" w:eastAsia="黑体" w:hAnsi="黑体" w:cs="黑体"/>
        </w:rPr>
      </w:pPr>
      <w:r>
        <w:rPr>
          <w:rFonts w:ascii="黑体" w:eastAsia="黑体" w:hAnsi="黑体" w:cs="黑体"/>
        </w:rPr>
        <w:t>二、机构设置</w:t>
      </w:r>
    </w:p>
    <w:p w:rsidR="009C0DAD" w:rsidRDefault="009C0DAD" w:rsidP="009C0DAD">
      <w:pPr>
        <w:ind w:firstLine="632"/>
        <w:rPr>
          <w:rFonts w:ascii="仿宋" w:eastAsia="仿宋" w:hAnsi="仿宋" w:cs="仿宋"/>
        </w:rPr>
      </w:pPr>
      <w:r w:rsidRPr="00ED15FB">
        <w:rPr>
          <w:rFonts w:ascii="仿宋" w:eastAsia="仿宋" w:hAnsi="仿宋" w:cs="仿宋" w:hint="eastAsia"/>
        </w:rPr>
        <w:t>设主任、副主任各1名，办事员若干名。编制人数</w:t>
      </w:r>
      <w:r>
        <w:rPr>
          <w:rFonts w:ascii="仿宋" w:eastAsia="仿宋" w:hAnsi="仿宋" w:cs="仿宋" w:hint="eastAsia"/>
        </w:rPr>
        <w:t>7</w:t>
      </w:r>
      <w:r w:rsidRPr="00ED15FB">
        <w:rPr>
          <w:rFonts w:ascii="仿宋" w:eastAsia="仿宋" w:hAnsi="仿宋" w:cs="仿宋" w:hint="eastAsia"/>
        </w:rPr>
        <w:t>人，实有1</w:t>
      </w:r>
      <w:r>
        <w:rPr>
          <w:rFonts w:ascii="仿宋" w:eastAsia="仿宋" w:hAnsi="仿宋" w:cs="仿宋" w:hint="eastAsia"/>
        </w:rPr>
        <w:t>4</w:t>
      </w:r>
      <w:r w:rsidRPr="00ED15FB">
        <w:rPr>
          <w:rFonts w:ascii="仿宋" w:eastAsia="仿宋" w:hAnsi="仿宋" w:cs="仿宋" w:hint="eastAsia"/>
        </w:rPr>
        <w:t>人，其中在职人员10人，退休人员</w:t>
      </w:r>
      <w:r>
        <w:rPr>
          <w:rFonts w:ascii="仿宋" w:eastAsia="仿宋" w:hAnsi="仿宋" w:cs="仿宋" w:hint="eastAsia"/>
        </w:rPr>
        <w:t>4</w:t>
      </w:r>
      <w:r w:rsidRPr="00ED15FB">
        <w:rPr>
          <w:rFonts w:ascii="仿宋" w:eastAsia="仿宋" w:hAnsi="仿宋" w:cs="仿宋" w:hint="eastAsia"/>
        </w:rPr>
        <w:t>人。</w:t>
      </w:r>
    </w:p>
    <w:p w:rsidR="00992FC7" w:rsidRDefault="00812480" w:rsidP="009C0DAD">
      <w:pPr>
        <w:ind w:firstLine="632"/>
        <w:rPr>
          <w:rFonts w:ascii="黑体" w:eastAsia="黑体" w:hAnsi="黑体" w:cs="黑体"/>
        </w:rPr>
      </w:pPr>
      <w:r>
        <w:rPr>
          <w:rFonts w:ascii="黑体" w:eastAsia="黑体" w:hAnsi="黑体" w:cs="黑体"/>
        </w:rPr>
        <w:t>三、部门决算单位构成</w:t>
      </w:r>
    </w:p>
    <w:p w:rsidR="00992FC7" w:rsidRDefault="00812480" w:rsidP="000318BF">
      <w:pPr>
        <w:widowControl/>
        <w:shd w:val="clear" w:color="auto" w:fill="FFFFFF"/>
        <w:spacing w:before="120"/>
        <w:ind w:firstLine="632"/>
        <w:rPr>
          <w:rFonts w:ascii="微软雅黑" w:eastAsia="微软雅黑" w:hAnsi="微软雅黑" w:cs="微软雅黑"/>
          <w:color w:val="333333"/>
          <w:sz w:val="16"/>
          <w:szCs w:val="16"/>
        </w:rPr>
      </w:pPr>
      <w:r>
        <w:rPr>
          <w:rFonts w:ascii="仿宋" w:eastAsia="仿宋" w:hAnsi="仿宋" w:cs="仿宋"/>
          <w:color w:val="333333"/>
          <w:kern w:val="0"/>
          <w:szCs w:val="32"/>
          <w:shd w:val="clear" w:color="auto" w:fill="FFFFFF"/>
        </w:rPr>
        <w:t>从决算单位构成看，</w:t>
      </w:r>
      <w:r>
        <w:rPr>
          <w:rFonts w:ascii="仿宋" w:eastAsia="仿宋" w:hAnsi="仿宋" w:cs="仿宋" w:hint="eastAsia"/>
          <w:color w:val="333333"/>
          <w:kern w:val="0"/>
          <w:szCs w:val="32"/>
          <w:shd w:val="clear" w:color="auto" w:fill="FFFFFF"/>
        </w:rPr>
        <w:t>市残疾人劳动就业服务中心部门决算包括：市残疾人劳动就业服务中心部门决算。</w:t>
      </w:r>
    </w:p>
    <w:tbl>
      <w:tblPr>
        <w:tblW w:w="8522" w:type="dxa"/>
        <w:tblInd w:w="98" w:type="dxa"/>
        <w:shd w:val="clear" w:color="auto" w:fill="FFFFFF"/>
        <w:tblCellMar>
          <w:top w:w="15" w:type="dxa"/>
          <w:left w:w="15" w:type="dxa"/>
          <w:bottom w:w="15" w:type="dxa"/>
          <w:right w:w="15" w:type="dxa"/>
        </w:tblCellMar>
        <w:tblLook w:val="04A0"/>
      </w:tblPr>
      <w:tblGrid>
        <w:gridCol w:w="2235"/>
        <w:gridCol w:w="6287"/>
      </w:tblGrid>
      <w:tr w:rsidR="00992FC7">
        <w:trPr>
          <w:trHeight w:val="1"/>
        </w:trPr>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554"/>
              <w:jc w:val="center"/>
              <w:rPr>
                <w:color w:val="333333"/>
              </w:rPr>
            </w:pPr>
            <w:r>
              <w:rPr>
                <w:rFonts w:ascii="仿宋" w:eastAsia="仿宋" w:hAnsi="仿宋" w:cs="仿宋" w:hint="eastAsia"/>
                <w:b/>
                <w:color w:val="333333"/>
                <w:kern w:val="0"/>
                <w:sz w:val="28"/>
                <w:szCs w:val="28"/>
              </w:rPr>
              <w:t>序号</w:t>
            </w:r>
          </w:p>
        </w:tc>
        <w:tc>
          <w:tcPr>
            <w:tcW w:w="62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554"/>
              <w:jc w:val="center"/>
              <w:rPr>
                <w:color w:val="333333"/>
              </w:rPr>
            </w:pPr>
            <w:r>
              <w:rPr>
                <w:rFonts w:ascii="仿宋" w:eastAsia="仿宋" w:hAnsi="仿宋" w:cs="仿宋" w:hint="eastAsia"/>
                <w:b/>
                <w:color w:val="333333"/>
                <w:kern w:val="0"/>
                <w:sz w:val="28"/>
                <w:szCs w:val="28"/>
              </w:rPr>
              <w:t>单位名称</w:t>
            </w:r>
          </w:p>
        </w:tc>
      </w:tr>
      <w:tr w:rsidR="00992FC7">
        <w:trPr>
          <w:trHeight w:val="1"/>
        </w:trPr>
        <w:tc>
          <w:tcPr>
            <w:tcW w:w="2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554"/>
              <w:jc w:val="center"/>
              <w:rPr>
                <w:color w:val="333333"/>
              </w:rPr>
            </w:pPr>
            <w:r>
              <w:rPr>
                <w:rFonts w:ascii="仿宋" w:eastAsia="仿宋" w:hAnsi="仿宋" w:cs="仿宋" w:hint="eastAsia"/>
                <w:b/>
                <w:color w:val="333333"/>
                <w:kern w:val="0"/>
                <w:sz w:val="28"/>
                <w:szCs w:val="28"/>
              </w:rPr>
              <w:t>1</w:t>
            </w:r>
          </w:p>
        </w:tc>
        <w:tc>
          <w:tcPr>
            <w:tcW w:w="62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92FC7" w:rsidRDefault="00812480" w:rsidP="000318BF">
            <w:pPr>
              <w:widowControl/>
              <w:spacing w:before="120"/>
              <w:ind w:firstLine="432"/>
              <w:jc w:val="center"/>
              <w:rPr>
                <w:color w:val="333333"/>
              </w:rPr>
            </w:pPr>
            <w:r>
              <w:rPr>
                <w:rFonts w:ascii="宋体" w:eastAsia="宋体" w:hAnsi="宋体" w:cs="宋体" w:hint="eastAsia"/>
                <w:color w:val="333333"/>
                <w:kern w:val="0"/>
                <w:sz w:val="22"/>
              </w:rPr>
              <w:t>市残疾人劳动就业服务中心</w:t>
            </w:r>
          </w:p>
        </w:tc>
      </w:tr>
      <w:tr w:rsidR="00992FC7">
        <w:trPr>
          <w:trHeight w:val="1"/>
        </w:trPr>
        <w:tc>
          <w:tcPr>
            <w:tcW w:w="2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554"/>
              <w:jc w:val="center"/>
              <w:rPr>
                <w:color w:val="333333"/>
              </w:rPr>
            </w:pPr>
            <w:r>
              <w:rPr>
                <w:rFonts w:ascii="仿宋" w:eastAsia="仿宋" w:hAnsi="仿宋" w:cs="仿宋" w:hint="eastAsia"/>
                <w:b/>
                <w:color w:val="333333"/>
                <w:kern w:val="0"/>
                <w:sz w:val="28"/>
                <w:szCs w:val="28"/>
              </w:rPr>
              <w:t>2</w:t>
            </w:r>
          </w:p>
        </w:tc>
        <w:tc>
          <w:tcPr>
            <w:tcW w:w="62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432"/>
              <w:jc w:val="left"/>
              <w:rPr>
                <w:color w:val="333333"/>
              </w:rPr>
            </w:pPr>
            <w:r>
              <w:rPr>
                <w:rFonts w:ascii="宋体" w:eastAsia="宋体" w:hAnsi="宋体" w:cs="宋体" w:hint="eastAsia"/>
                <w:color w:val="333333"/>
                <w:kern w:val="0"/>
                <w:sz w:val="22"/>
              </w:rPr>
              <w:t> </w:t>
            </w:r>
          </w:p>
        </w:tc>
      </w:tr>
      <w:tr w:rsidR="00992FC7">
        <w:trPr>
          <w:trHeight w:val="1"/>
        </w:trPr>
        <w:tc>
          <w:tcPr>
            <w:tcW w:w="22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554"/>
              <w:jc w:val="center"/>
              <w:rPr>
                <w:color w:val="333333"/>
              </w:rPr>
            </w:pPr>
            <w:r>
              <w:rPr>
                <w:rFonts w:ascii="仿宋" w:eastAsia="仿宋" w:hAnsi="仿宋" w:cs="仿宋" w:hint="eastAsia"/>
                <w:b/>
                <w:color w:val="333333"/>
                <w:kern w:val="0"/>
                <w:sz w:val="28"/>
                <w:szCs w:val="28"/>
              </w:rPr>
              <w:t>3</w:t>
            </w:r>
          </w:p>
        </w:tc>
        <w:tc>
          <w:tcPr>
            <w:tcW w:w="62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992FC7" w:rsidRDefault="00812480" w:rsidP="000318BF">
            <w:pPr>
              <w:widowControl/>
              <w:spacing w:before="120"/>
              <w:ind w:firstLine="432"/>
              <w:jc w:val="left"/>
              <w:rPr>
                <w:color w:val="333333"/>
              </w:rPr>
            </w:pPr>
            <w:r>
              <w:rPr>
                <w:rFonts w:ascii="宋体" w:eastAsia="宋体" w:hAnsi="宋体" w:cs="宋体" w:hint="eastAsia"/>
                <w:color w:val="333333"/>
                <w:kern w:val="0"/>
                <w:sz w:val="22"/>
              </w:rPr>
              <w:t> </w:t>
            </w:r>
          </w:p>
        </w:tc>
      </w:tr>
    </w:tbl>
    <w:p w:rsidR="00992FC7" w:rsidRDefault="00992FC7" w:rsidP="000318BF">
      <w:pPr>
        <w:ind w:firstLine="632"/>
        <w:rPr>
          <w:rFonts w:ascii="仿宋" w:eastAsia="仿宋" w:hAnsi="仿宋" w:cs="仿宋"/>
        </w:rPr>
      </w:pPr>
    </w:p>
    <w:p w:rsidR="000318BF" w:rsidRDefault="000318BF" w:rsidP="000318BF">
      <w:pPr>
        <w:ind w:firstLine="872"/>
        <w:jc w:val="center"/>
        <w:rPr>
          <w:rFonts w:ascii="宋体" w:eastAsia="宋体" w:hAnsi="宋体" w:cs="宋体"/>
          <w:sz w:val="44"/>
        </w:rPr>
      </w:pPr>
    </w:p>
    <w:p w:rsidR="000318BF" w:rsidRDefault="000318BF" w:rsidP="000318BF">
      <w:pPr>
        <w:ind w:firstLine="872"/>
        <w:jc w:val="center"/>
        <w:rPr>
          <w:rFonts w:ascii="宋体" w:eastAsia="宋体" w:hAnsi="宋体" w:cs="宋体"/>
          <w:sz w:val="44"/>
        </w:rPr>
      </w:pPr>
    </w:p>
    <w:p w:rsidR="000318BF" w:rsidRDefault="000318BF" w:rsidP="000318BF">
      <w:pPr>
        <w:ind w:firstLine="872"/>
        <w:jc w:val="center"/>
        <w:rPr>
          <w:rFonts w:ascii="宋体" w:eastAsia="宋体" w:hAnsi="宋体" w:cs="宋体"/>
          <w:sz w:val="44"/>
        </w:rPr>
      </w:pPr>
    </w:p>
    <w:p w:rsidR="000318BF" w:rsidRDefault="000318BF" w:rsidP="000318BF">
      <w:pPr>
        <w:ind w:firstLine="872"/>
        <w:jc w:val="center"/>
        <w:rPr>
          <w:rFonts w:ascii="宋体" w:eastAsia="宋体" w:hAnsi="宋体" w:cs="宋体"/>
          <w:sz w:val="44"/>
        </w:rPr>
      </w:pPr>
    </w:p>
    <w:p w:rsidR="000318BF" w:rsidRDefault="000318BF" w:rsidP="000318BF">
      <w:pPr>
        <w:ind w:firstLine="872"/>
        <w:jc w:val="center"/>
        <w:rPr>
          <w:rFonts w:ascii="宋体" w:eastAsia="宋体" w:hAnsi="宋体" w:cs="宋体"/>
          <w:sz w:val="44"/>
        </w:rPr>
      </w:pPr>
    </w:p>
    <w:p w:rsidR="00992FC7" w:rsidRPr="00083191" w:rsidRDefault="00812480" w:rsidP="000318BF">
      <w:pPr>
        <w:ind w:firstLine="872"/>
        <w:jc w:val="center"/>
        <w:rPr>
          <w:rFonts w:asciiTheme="minorEastAsia" w:eastAsiaTheme="minorEastAsia" w:hAnsiTheme="minorEastAsia" w:cs="方正小标宋_GBK"/>
          <w:sz w:val="44"/>
        </w:rPr>
      </w:pPr>
      <w:r>
        <w:rPr>
          <w:rFonts w:ascii="宋体" w:eastAsia="宋体" w:hAnsi="宋体" w:cs="宋体"/>
          <w:sz w:val="44"/>
        </w:rPr>
        <w:t>第二部分</w:t>
      </w:r>
      <w:r w:rsidR="009C0DAD">
        <w:rPr>
          <w:rFonts w:ascii="宋体" w:eastAsia="宋体" w:hAnsi="宋体" w:cs="宋体" w:hint="eastAsia"/>
          <w:sz w:val="44"/>
        </w:rPr>
        <w:t xml:space="preserve">  </w:t>
      </w:r>
      <w:r w:rsidRPr="00083191">
        <w:rPr>
          <w:rFonts w:asciiTheme="minorEastAsia" w:eastAsiaTheme="minorEastAsia" w:hAnsiTheme="minorEastAsia" w:cs="方正小标宋_GBK" w:hint="eastAsia"/>
          <w:sz w:val="44"/>
        </w:rPr>
        <w:t>益阳市残疾人劳动就业服务中心</w:t>
      </w:r>
      <w:r w:rsidRPr="00083191">
        <w:rPr>
          <w:rFonts w:asciiTheme="minorEastAsia" w:eastAsiaTheme="minorEastAsia" w:hAnsiTheme="minorEastAsia" w:cs="方正小标宋_GBK"/>
          <w:sz w:val="44"/>
        </w:rPr>
        <w:t>201</w:t>
      </w:r>
      <w:r w:rsidRPr="00083191">
        <w:rPr>
          <w:rFonts w:asciiTheme="minorEastAsia" w:eastAsiaTheme="minorEastAsia" w:hAnsiTheme="minorEastAsia" w:cs="方正小标宋_GBK" w:hint="eastAsia"/>
          <w:sz w:val="44"/>
        </w:rPr>
        <w:t>9</w:t>
      </w:r>
      <w:r w:rsidRPr="00083191">
        <w:rPr>
          <w:rFonts w:asciiTheme="minorEastAsia" w:eastAsiaTheme="minorEastAsia" w:hAnsiTheme="minorEastAsia" w:cs="宋体"/>
          <w:sz w:val="44"/>
        </w:rPr>
        <w:t>年度部门决算表</w:t>
      </w:r>
    </w:p>
    <w:p w:rsidR="0053410A" w:rsidRPr="0053410A" w:rsidRDefault="0053410A" w:rsidP="0053410A">
      <w:pPr>
        <w:ind w:firstLine="632"/>
        <w:rPr>
          <w:rFonts w:hAnsi="楷体" w:cs="楷体"/>
        </w:rPr>
      </w:pPr>
      <w:r w:rsidRPr="0053410A">
        <w:rPr>
          <w:rFonts w:hAnsi="楷体" w:cs="楷体" w:hint="eastAsia"/>
        </w:rPr>
        <w:t xml:space="preserve">一、收入支出决算总表 </w:t>
      </w:r>
    </w:p>
    <w:p w:rsidR="0053410A" w:rsidRPr="0053410A" w:rsidRDefault="0053410A" w:rsidP="0053410A">
      <w:pPr>
        <w:ind w:firstLine="632"/>
        <w:rPr>
          <w:rFonts w:hAnsi="楷体" w:cs="楷体"/>
        </w:rPr>
      </w:pPr>
      <w:r w:rsidRPr="0053410A">
        <w:rPr>
          <w:rFonts w:hAnsi="楷体" w:cs="楷体" w:hint="eastAsia"/>
        </w:rPr>
        <w:t xml:space="preserve">二、收入决算表 </w:t>
      </w:r>
    </w:p>
    <w:p w:rsidR="0053410A" w:rsidRPr="0053410A" w:rsidRDefault="0053410A" w:rsidP="0053410A">
      <w:pPr>
        <w:ind w:firstLine="632"/>
        <w:rPr>
          <w:rFonts w:hAnsi="楷体" w:cs="楷体"/>
        </w:rPr>
      </w:pPr>
      <w:r w:rsidRPr="0053410A">
        <w:rPr>
          <w:rFonts w:hAnsi="楷体" w:cs="楷体" w:hint="eastAsia"/>
        </w:rPr>
        <w:lastRenderedPageBreak/>
        <w:t xml:space="preserve">三、支出决算表 </w:t>
      </w:r>
    </w:p>
    <w:p w:rsidR="0053410A" w:rsidRPr="0053410A" w:rsidRDefault="0053410A" w:rsidP="0053410A">
      <w:pPr>
        <w:ind w:firstLine="632"/>
        <w:rPr>
          <w:rFonts w:hAnsi="楷体" w:cs="楷体"/>
        </w:rPr>
      </w:pPr>
      <w:r w:rsidRPr="0053410A">
        <w:rPr>
          <w:rFonts w:hAnsi="楷体" w:cs="楷体" w:hint="eastAsia"/>
        </w:rPr>
        <w:t xml:space="preserve">四、财政拨款收入支出决算总表 </w:t>
      </w:r>
    </w:p>
    <w:p w:rsidR="0053410A" w:rsidRPr="0053410A" w:rsidRDefault="0053410A" w:rsidP="0053410A">
      <w:pPr>
        <w:ind w:firstLine="632"/>
        <w:rPr>
          <w:rFonts w:hAnsi="楷体" w:cs="楷体"/>
        </w:rPr>
      </w:pPr>
      <w:r w:rsidRPr="0053410A">
        <w:rPr>
          <w:rFonts w:hAnsi="楷体" w:cs="楷体" w:hint="eastAsia"/>
        </w:rPr>
        <w:t xml:space="preserve">五、一般公共预算财政拨款支出决算表 </w:t>
      </w:r>
    </w:p>
    <w:p w:rsidR="0053410A" w:rsidRPr="0053410A" w:rsidRDefault="0053410A" w:rsidP="0053410A">
      <w:pPr>
        <w:ind w:firstLine="632"/>
        <w:rPr>
          <w:rFonts w:hAnsi="楷体" w:cs="楷体"/>
        </w:rPr>
      </w:pPr>
      <w:r w:rsidRPr="0053410A">
        <w:rPr>
          <w:rFonts w:hAnsi="楷体" w:cs="楷体" w:hint="eastAsia"/>
        </w:rPr>
        <w:t xml:space="preserve">六、一般公共预算财政拨款基本支出决算表 </w:t>
      </w:r>
    </w:p>
    <w:p w:rsidR="0053410A" w:rsidRPr="0053410A" w:rsidRDefault="0053410A" w:rsidP="0053410A">
      <w:pPr>
        <w:ind w:firstLine="632"/>
        <w:rPr>
          <w:rFonts w:hAnsi="楷体" w:cs="楷体"/>
        </w:rPr>
      </w:pPr>
      <w:r w:rsidRPr="0053410A">
        <w:rPr>
          <w:rFonts w:hAnsi="楷体" w:cs="楷体" w:hint="eastAsia"/>
        </w:rPr>
        <w:t xml:space="preserve">七、一般公共预算财政拨款“三公”经费支出决算表 </w:t>
      </w:r>
    </w:p>
    <w:p w:rsidR="00992FC7" w:rsidRPr="0053410A" w:rsidRDefault="0053410A" w:rsidP="0053410A">
      <w:pPr>
        <w:ind w:firstLine="632"/>
        <w:rPr>
          <w:rFonts w:hAnsi="仿宋" w:cs="仿宋"/>
        </w:rPr>
      </w:pPr>
      <w:r w:rsidRPr="0053410A">
        <w:rPr>
          <w:rFonts w:hAnsi="楷体" w:cs="楷体" w:hint="eastAsia"/>
        </w:rPr>
        <w:t>八、政府性基金预算财政拨款收入支出决算表</w:t>
      </w:r>
    </w:p>
    <w:p w:rsidR="001F3672" w:rsidRDefault="00654D3D" w:rsidP="001F3672">
      <w:pPr>
        <w:ind w:firstLine="632"/>
        <w:rPr>
          <w:rFonts w:ascii="仿宋" w:eastAsia="仿宋" w:hAnsi="仿宋" w:cs="仿宋"/>
        </w:rPr>
      </w:pPr>
      <w:r>
        <w:rPr>
          <w:rFonts w:ascii="仿宋" w:eastAsia="仿宋" w:hAnsi="仿宋" w:cs="仿宋" w:hint="eastAsia"/>
        </w:rPr>
        <w:t>表8无数据，</w:t>
      </w:r>
      <w:bookmarkStart w:id="2" w:name="OLE_LINK1"/>
      <w:r w:rsidR="001F3672" w:rsidRPr="001F3672">
        <w:rPr>
          <w:rFonts w:ascii="仿宋" w:eastAsia="仿宋" w:hAnsi="仿宋" w:cs="仿宋" w:hint="eastAsia"/>
        </w:rPr>
        <w:t>市残疾人劳动就业服务中心没有政府性基金收入，也没有政府性基金安排的支出，故本表无数据。</w:t>
      </w:r>
      <w:bookmarkEnd w:id="2"/>
    </w:p>
    <w:p w:rsidR="001F3672" w:rsidRDefault="001F3672" w:rsidP="001F3672">
      <w:pPr>
        <w:ind w:firstLineChars="0" w:firstLine="0"/>
        <w:jc w:val="center"/>
        <w:rPr>
          <w:rFonts w:ascii="宋体" w:eastAsia="宋体" w:hAnsi="宋体" w:cs="宋体"/>
          <w:sz w:val="44"/>
        </w:rPr>
      </w:pPr>
    </w:p>
    <w:p w:rsidR="00992FC7" w:rsidRDefault="00812480" w:rsidP="001F3672">
      <w:pPr>
        <w:ind w:firstLineChars="0" w:firstLine="0"/>
        <w:jc w:val="center"/>
        <w:rPr>
          <w:rFonts w:ascii="方正小标宋_GBK" w:eastAsia="方正小标宋_GBK" w:hAnsi="方正小标宋_GBK" w:cs="方正小标宋_GBK"/>
          <w:sz w:val="44"/>
        </w:rPr>
      </w:pPr>
      <w:r>
        <w:rPr>
          <w:rFonts w:ascii="宋体" w:eastAsia="宋体" w:hAnsi="宋体" w:cs="宋体"/>
          <w:sz w:val="44"/>
        </w:rPr>
        <w:t>第三部分</w:t>
      </w:r>
    </w:p>
    <w:p w:rsidR="000318BF" w:rsidRDefault="00812480" w:rsidP="001F3672">
      <w:pPr>
        <w:ind w:firstLineChars="0" w:firstLine="0"/>
        <w:jc w:val="center"/>
        <w:rPr>
          <w:rFonts w:asciiTheme="minorEastAsia" w:eastAsiaTheme="minorEastAsia" w:hAnsiTheme="minorEastAsia" w:cs="宋体"/>
          <w:sz w:val="44"/>
        </w:rPr>
      </w:pPr>
      <w:r w:rsidRPr="000318BF">
        <w:rPr>
          <w:rFonts w:asciiTheme="minorEastAsia" w:eastAsiaTheme="minorEastAsia" w:hAnsiTheme="minorEastAsia" w:cs="方正小标宋_GBK" w:hint="eastAsia"/>
          <w:sz w:val="44"/>
        </w:rPr>
        <w:t>益阳市残疾人劳动就业服务中心</w:t>
      </w:r>
      <w:r w:rsidRPr="000318BF">
        <w:rPr>
          <w:rFonts w:asciiTheme="minorEastAsia" w:eastAsiaTheme="minorEastAsia" w:hAnsiTheme="minorEastAsia" w:cs="方正小标宋_GBK"/>
          <w:sz w:val="44"/>
        </w:rPr>
        <w:t>201</w:t>
      </w:r>
      <w:r w:rsidRPr="000318BF">
        <w:rPr>
          <w:rFonts w:asciiTheme="minorEastAsia" w:eastAsiaTheme="minorEastAsia" w:hAnsiTheme="minorEastAsia" w:cs="方正小标宋_GBK" w:hint="eastAsia"/>
          <w:sz w:val="44"/>
        </w:rPr>
        <w:t>9</w:t>
      </w:r>
      <w:r w:rsidRPr="000318BF">
        <w:rPr>
          <w:rFonts w:asciiTheme="minorEastAsia" w:eastAsiaTheme="minorEastAsia" w:hAnsiTheme="minorEastAsia" w:cs="宋体"/>
          <w:sz w:val="44"/>
        </w:rPr>
        <w:t>年度</w:t>
      </w:r>
    </w:p>
    <w:p w:rsidR="00992FC7" w:rsidRPr="000318BF" w:rsidRDefault="00812480" w:rsidP="001F3672">
      <w:pPr>
        <w:ind w:firstLineChars="0" w:firstLine="0"/>
        <w:jc w:val="center"/>
        <w:rPr>
          <w:rFonts w:asciiTheme="minorEastAsia" w:eastAsiaTheme="minorEastAsia" w:hAnsiTheme="minorEastAsia" w:cs="方正小标宋_GBK"/>
          <w:sz w:val="44"/>
        </w:rPr>
      </w:pPr>
      <w:r w:rsidRPr="000318BF">
        <w:rPr>
          <w:rFonts w:asciiTheme="minorEastAsia" w:eastAsiaTheme="minorEastAsia" w:hAnsiTheme="minorEastAsia" w:cs="宋体"/>
          <w:sz w:val="44"/>
        </w:rPr>
        <w:t>部门决算情况说明</w:t>
      </w:r>
    </w:p>
    <w:p w:rsidR="00992FC7" w:rsidRDefault="00992FC7" w:rsidP="000318BF">
      <w:pPr>
        <w:ind w:firstLine="632"/>
        <w:jc w:val="left"/>
        <w:rPr>
          <w:rFonts w:ascii="黑体" w:eastAsia="黑体" w:hAnsi="黑体" w:cs="黑体"/>
        </w:rPr>
      </w:pPr>
    </w:p>
    <w:p w:rsidR="00992FC7" w:rsidRDefault="00812480" w:rsidP="000318BF">
      <w:pPr>
        <w:ind w:firstLine="632"/>
        <w:jc w:val="left"/>
        <w:rPr>
          <w:rFonts w:ascii="黑体" w:eastAsia="黑体" w:hAnsi="黑体" w:cs="黑体"/>
        </w:rPr>
      </w:pPr>
      <w:r>
        <w:rPr>
          <w:rFonts w:ascii="黑体" w:eastAsia="黑体" w:hAnsi="黑体" w:cs="黑体"/>
        </w:rPr>
        <w:t>一、关于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年度收入支出决算总体情况说明</w:t>
      </w:r>
    </w:p>
    <w:p w:rsidR="00992FC7" w:rsidRPr="000318BF" w:rsidRDefault="00812480" w:rsidP="000318BF">
      <w:pPr>
        <w:ind w:firstLine="632"/>
        <w:rPr>
          <w:rFonts w:ascii="仿宋" w:eastAsia="仿宋" w:hAnsi="仿宋" w:cs="仿宋"/>
        </w:rPr>
      </w:pPr>
      <w:r>
        <w:rPr>
          <w:rFonts w:ascii="仿宋" w:eastAsia="仿宋" w:hAnsi="仿宋" w:cs="仿宋" w:hint="eastAsia"/>
        </w:rPr>
        <w:t>益阳市残疾人劳动就业服务中心</w:t>
      </w:r>
      <w:r>
        <w:rPr>
          <w:rFonts w:ascii="仿宋" w:eastAsia="仿宋" w:hAnsi="仿宋" w:cs="仿宋"/>
        </w:rPr>
        <w:t>201</w:t>
      </w:r>
      <w:r>
        <w:rPr>
          <w:rFonts w:ascii="仿宋" w:eastAsia="仿宋" w:hAnsi="仿宋" w:cs="仿宋" w:hint="eastAsia"/>
        </w:rPr>
        <w:t>9</w:t>
      </w:r>
      <w:r>
        <w:rPr>
          <w:rFonts w:ascii="仿宋" w:eastAsia="仿宋" w:hAnsi="仿宋" w:cs="仿宋"/>
        </w:rPr>
        <w:t>年度收入总计</w:t>
      </w:r>
      <w:r>
        <w:rPr>
          <w:rFonts w:ascii="仿宋" w:eastAsia="仿宋" w:hAnsi="仿宋" w:cs="仿宋" w:hint="eastAsia"/>
        </w:rPr>
        <w:t>568.82</w:t>
      </w:r>
      <w:r>
        <w:rPr>
          <w:rFonts w:ascii="仿宋" w:eastAsia="仿宋" w:hAnsi="仿宋" w:cs="仿宋"/>
        </w:rPr>
        <w:t>万元，比上年同期减少</w:t>
      </w:r>
      <w:r>
        <w:rPr>
          <w:rFonts w:ascii="仿宋" w:eastAsia="仿宋" w:hAnsi="仿宋" w:cs="仿宋" w:hint="eastAsia"/>
        </w:rPr>
        <w:t>221.48</w:t>
      </w:r>
      <w:r>
        <w:rPr>
          <w:rFonts w:ascii="仿宋" w:eastAsia="仿宋" w:hAnsi="仿宋" w:cs="仿宋"/>
        </w:rPr>
        <w:t>万元，下降</w:t>
      </w:r>
      <w:r>
        <w:rPr>
          <w:rFonts w:ascii="仿宋" w:eastAsia="仿宋" w:hAnsi="仿宋" w:cs="仿宋" w:hint="eastAsia"/>
        </w:rPr>
        <w:t>28.02</w:t>
      </w:r>
      <w:r>
        <w:rPr>
          <w:rFonts w:ascii="仿宋" w:eastAsia="仿宋" w:hAnsi="仿宋" w:cs="仿宋"/>
        </w:rPr>
        <w:t>%；支出总计</w:t>
      </w:r>
      <w:r>
        <w:rPr>
          <w:rFonts w:ascii="仿宋" w:eastAsia="仿宋" w:hAnsi="仿宋" w:cs="仿宋" w:hint="eastAsia"/>
        </w:rPr>
        <w:t>568.82</w:t>
      </w:r>
      <w:r>
        <w:rPr>
          <w:rFonts w:ascii="仿宋" w:eastAsia="仿宋" w:hAnsi="仿宋" w:cs="仿宋"/>
        </w:rPr>
        <w:t>万元，比上年同期减少</w:t>
      </w:r>
      <w:r>
        <w:rPr>
          <w:rFonts w:ascii="仿宋" w:eastAsia="仿宋" w:hAnsi="仿宋" w:cs="仿宋" w:hint="eastAsia"/>
        </w:rPr>
        <w:t>221.48</w:t>
      </w:r>
      <w:r>
        <w:rPr>
          <w:rFonts w:ascii="仿宋" w:eastAsia="仿宋" w:hAnsi="仿宋" w:cs="仿宋"/>
        </w:rPr>
        <w:t>万元，下降</w:t>
      </w:r>
      <w:r>
        <w:rPr>
          <w:rFonts w:ascii="仿宋" w:eastAsia="仿宋" w:hAnsi="仿宋" w:cs="仿宋" w:hint="eastAsia"/>
        </w:rPr>
        <w:t>28.02</w:t>
      </w:r>
      <w:r>
        <w:rPr>
          <w:rFonts w:ascii="仿宋" w:eastAsia="仿宋" w:hAnsi="仿宋" w:cs="仿宋"/>
        </w:rPr>
        <w:t>%。</w:t>
      </w:r>
      <w:r w:rsidRPr="000318BF">
        <w:rPr>
          <w:rFonts w:ascii="仿宋" w:eastAsia="仿宋" w:hAnsi="仿宋" w:cs="仿宋"/>
        </w:rPr>
        <w:t>主要原因：</w:t>
      </w:r>
      <w:r w:rsidR="000318BF">
        <w:rPr>
          <w:rFonts w:ascii="仿宋" w:eastAsia="仿宋" w:hAnsi="仿宋" w:cs="仿宋" w:hint="eastAsia"/>
        </w:rPr>
        <w:t>部分项目按职责调至残联机关，致就业中心项目减少，项目</w:t>
      </w:r>
      <w:r w:rsidRPr="000318BF">
        <w:rPr>
          <w:rFonts w:ascii="仿宋" w:eastAsia="仿宋" w:hAnsi="仿宋" w:cs="仿宋"/>
        </w:rPr>
        <w:t>支出</w:t>
      </w:r>
      <w:r w:rsidRPr="000318BF">
        <w:rPr>
          <w:rFonts w:ascii="仿宋" w:eastAsia="仿宋" w:hAnsi="仿宋" w:cs="仿宋" w:hint="eastAsia"/>
        </w:rPr>
        <w:t>减少。</w:t>
      </w:r>
    </w:p>
    <w:p w:rsidR="00992FC7" w:rsidRDefault="00812480" w:rsidP="000318BF">
      <w:pPr>
        <w:ind w:firstLine="632"/>
        <w:rPr>
          <w:rFonts w:ascii="黑体" w:eastAsia="黑体" w:hAnsi="黑体" w:cs="黑体"/>
        </w:rPr>
      </w:pPr>
      <w:r>
        <w:rPr>
          <w:rFonts w:ascii="黑体" w:eastAsia="黑体" w:hAnsi="黑体" w:cs="黑体"/>
        </w:rPr>
        <w:t>二、关于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年度收入决算情况说明</w:t>
      </w:r>
    </w:p>
    <w:p w:rsidR="00992FC7" w:rsidRDefault="00812480" w:rsidP="000318BF">
      <w:pPr>
        <w:ind w:firstLine="632"/>
        <w:rPr>
          <w:rFonts w:ascii="仿宋" w:eastAsia="仿宋" w:hAnsi="仿宋" w:cs="仿宋"/>
        </w:rPr>
      </w:pPr>
      <w:r>
        <w:rPr>
          <w:rFonts w:ascii="仿宋" w:eastAsia="仿宋" w:hAnsi="仿宋" w:cs="仿宋"/>
        </w:rPr>
        <w:lastRenderedPageBreak/>
        <w:t>201</w:t>
      </w:r>
      <w:r>
        <w:rPr>
          <w:rFonts w:ascii="仿宋" w:eastAsia="仿宋" w:hAnsi="仿宋" w:cs="仿宋" w:hint="eastAsia"/>
        </w:rPr>
        <w:t>9</w:t>
      </w:r>
      <w:r>
        <w:rPr>
          <w:rFonts w:ascii="仿宋" w:eastAsia="仿宋" w:hAnsi="仿宋" w:cs="仿宋"/>
        </w:rPr>
        <w:t>年度收入合计</w:t>
      </w:r>
      <w:r>
        <w:rPr>
          <w:rFonts w:ascii="仿宋" w:eastAsia="仿宋" w:hAnsi="仿宋" w:cs="仿宋" w:hint="eastAsia"/>
        </w:rPr>
        <w:t>500.68</w:t>
      </w:r>
      <w:r>
        <w:rPr>
          <w:rFonts w:ascii="仿宋" w:eastAsia="仿宋" w:hAnsi="仿宋" w:cs="仿宋"/>
        </w:rPr>
        <w:t>万元，其中：财政拨款收入</w:t>
      </w:r>
      <w:r>
        <w:rPr>
          <w:rFonts w:ascii="仿宋" w:eastAsia="仿宋" w:hAnsi="仿宋" w:cs="仿宋" w:hint="eastAsia"/>
        </w:rPr>
        <w:t>500.68</w:t>
      </w:r>
      <w:r>
        <w:rPr>
          <w:rFonts w:ascii="仿宋" w:eastAsia="仿宋" w:hAnsi="仿宋" w:cs="仿宋"/>
        </w:rPr>
        <w:t>万元，占</w:t>
      </w:r>
      <w:r>
        <w:rPr>
          <w:rFonts w:ascii="仿宋" w:eastAsia="仿宋" w:hAnsi="仿宋" w:cs="仿宋" w:hint="eastAsia"/>
        </w:rPr>
        <w:t>100</w:t>
      </w:r>
      <w:r>
        <w:rPr>
          <w:rFonts w:ascii="仿宋" w:eastAsia="仿宋" w:hAnsi="仿宋" w:cs="仿宋"/>
        </w:rPr>
        <w:t>%；</w:t>
      </w:r>
      <w:r>
        <w:rPr>
          <w:rFonts w:ascii="仿宋" w:eastAsia="仿宋" w:hAnsi="仿宋" w:cs="仿宋" w:hint="eastAsia"/>
        </w:rPr>
        <w:t>上级补助收入0万元，占0%；</w:t>
      </w:r>
      <w:r>
        <w:rPr>
          <w:rFonts w:ascii="仿宋" w:eastAsia="仿宋" w:hAnsi="仿宋" w:cs="仿宋"/>
        </w:rPr>
        <w:t>事业收入</w:t>
      </w:r>
      <w:r>
        <w:rPr>
          <w:rFonts w:ascii="仿宋" w:eastAsia="仿宋" w:hAnsi="仿宋" w:cs="仿宋" w:hint="eastAsia"/>
        </w:rPr>
        <w:t>0</w:t>
      </w:r>
      <w:r>
        <w:rPr>
          <w:rFonts w:ascii="仿宋" w:eastAsia="仿宋" w:hAnsi="仿宋" w:cs="仿宋"/>
        </w:rPr>
        <w:t>万元，占</w:t>
      </w:r>
      <w:r>
        <w:rPr>
          <w:rFonts w:ascii="仿宋" w:eastAsia="仿宋" w:hAnsi="仿宋" w:cs="仿宋" w:hint="eastAsia"/>
        </w:rPr>
        <w:t>0</w:t>
      </w:r>
      <w:r>
        <w:rPr>
          <w:rFonts w:ascii="仿宋" w:eastAsia="仿宋" w:hAnsi="仿宋" w:cs="仿宋"/>
        </w:rPr>
        <w:t>%；经营收入</w:t>
      </w:r>
      <w:r>
        <w:rPr>
          <w:rFonts w:ascii="仿宋" w:eastAsia="仿宋" w:hAnsi="仿宋" w:cs="仿宋" w:hint="eastAsia"/>
        </w:rPr>
        <w:t>0</w:t>
      </w:r>
      <w:r>
        <w:rPr>
          <w:rFonts w:ascii="仿宋" w:eastAsia="仿宋" w:hAnsi="仿宋" w:cs="仿宋"/>
        </w:rPr>
        <w:t>万元，占</w:t>
      </w:r>
      <w:r>
        <w:rPr>
          <w:rFonts w:ascii="仿宋" w:eastAsia="仿宋" w:hAnsi="仿宋" w:cs="仿宋" w:hint="eastAsia"/>
        </w:rPr>
        <w:t>0</w:t>
      </w:r>
      <w:r>
        <w:rPr>
          <w:rFonts w:ascii="仿宋" w:eastAsia="仿宋" w:hAnsi="仿宋" w:cs="仿宋"/>
        </w:rPr>
        <w:t>%；</w:t>
      </w:r>
      <w:r>
        <w:rPr>
          <w:rFonts w:ascii="仿宋" w:eastAsia="仿宋" w:hAnsi="仿宋" w:cs="仿宋" w:hint="eastAsia"/>
        </w:rPr>
        <w:t>附属单位上缴收入0万元，占0%；</w:t>
      </w:r>
      <w:r>
        <w:rPr>
          <w:rFonts w:ascii="仿宋" w:eastAsia="仿宋" w:hAnsi="仿宋" w:cs="仿宋"/>
        </w:rPr>
        <w:t>其他收入</w:t>
      </w:r>
      <w:r>
        <w:rPr>
          <w:rFonts w:ascii="仿宋" w:eastAsia="仿宋" w:hAnsi="仿宋" w:cs="仿宋" w:hint="eastAsia"/>
        </w:rPr>
        <w:t>0</w:t>
      </w:r>
      <w:r>
        <w:rPr>
          <w:rFonts w:ascii="仿宋" w:eastAsia="仿宋" w:hAnsi="仿宋" w:cs="仿宋"/>
        </w:rPr>
        <w:t>万元，占</w:t>
      </w:r>
      <w:r>
        <w:rPr>
          <w:rFonts w:ascii="仿宋" w:eastAsia="仿宋" w:hAnsi="仿宋" w:cs="仿宋" w:hint="eastAsia"/>
        </w:rPr>
        <w:t>0</w:t>
      </w:r>
      <w:r>
        <w:rPr>
          <w:rFonts w:ascii="仿宋" w:eastAsia="仿宋" w:hAnsi="仿宋" w:cs="仿宋"/>
        </w:rPr>
        <w:t>%</w:t>
      </w:r>
      <w:r>
        <w:rPr>
          <w:rFonts w:ascii="仿宋" w:eastAsia="仿宋" w:hAnsi="仿宋" w:cs="仿宋" w:hint="eastAsia"/>
        </w:rPr>
        <w:t>。</w:t>
      </w:r>
    </w:p>
    <w:p w:rsidR="00992FC7" w:rsidRDefault="00812480" w:rsidP="000318BF">
      <w:pPr>
        <w:ind w:firstLine="632"/>
        <w:rPr>
          <w:rFonts w:ascii="黑体" w:eastAsia="黑体" w:hAnsi="黑体" w:cs="黑体"/>
        </w:rPr>
      </w:pPr>
      <w:r>
        <w:rPr>
          <w:rFonts w:ascii="黑体" w:eastAsia="黑体" w:hAnsi="黑体" w:cs="黑体"/>
        </w:rPr>
        <w:t>三、关于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年度支出决算情况说明</w:t>
      </w:r>
    </w:p>
    <w:p w:rsidR="00992FC7" w:rsidRDefault="00812480" w:rsidP="000318BF">
      <w:pPr>
        <w:ind w:firstLine="632"/>
        <w:rPr>
          <w:rFonts w:ascii="仿宋" w:eastAsia="仿宋" w:hAnsi="仿宋" w:cs="仿宋"/>
        </w:rPr>
      </w:pPr>
      <w:r>
        <w:rPr>
          <w:rFonts w:ascii="仿宋" w:eastAsia="仿宋" w:hAnsi="仿宋" w:cs="仿宋"/>
        </w:rPr>
        <w:t>201</w:t>
      </w:r>
      <w:r>
        <w:rPr>
          <w:rFonts w:ascii="仿宋" w:eastAsia="仿宋" w:hAnsi="仿宋" w:cs="仿宋" w:hint="eastAsia"/>
        </w:rPr>
        <w:t>9</w:t>
      </w:r>
      <w:r>
        <w:rPr>
          <w:rFonts w:ascii="仿宋" w:eastAsia="仿宋" w:hAnsi="仿宋" w:cs="仿宋"/>
        </w:rPr>
        <w:t>年度支出合计</w:t>
      </w:r>
      <w:r>
        <w:rPr>
          <w:rFonts w:ascii="仿宋" w:eastAsia="仿宋" w:hAnsi="仿宋" w:cs="仿宋" w:hint="eastAsia"/>
        </w:rPr>
        <w:t>512.7</w:t>
      </w:r>
      <w:r>
        <w:rPr>
          <w:rFonts w:ascii="仿宋" w:eastAsia="仿宋" w:hAnsi="仿宋" w:cs="仿宋"/>
        </w:rPr>
        <w:t>万元，其中：基本支出</w:t>
      </w:r>
      <w:r>
        <w:rPr>
          <w:rFonts w:ascii="仿宋" w:eastAsia="仿宋" w:hAnsi="仿宋" w:cs="仿宋" w:hint="eastAsia"/>
        </w:rPr>
        <w:t>190.49</w:t>
      </w:r>
      <w:r>
        <w:rPr>
          <w:rFonts w:ascii="仿宋" w:eastAsia="仿宋" w:hAnsi="仿宋" w:cs="仿宋"/>
        </w:rPr>
        <w:t>万元，占</w:t>
      </w:r>
      <w:r>
        <w:rPr>
          <w:rFonts w:ascii="仿宋" w:eastAsia="仿宋" w:hAnsi="仿宋" w:cs="仿宋" w:hint="eastAsia"/>
        </w:rPr>
        <w:t>37.15</w:t>
      </w:r>
      <w:r>
        <w:rPr>
          <w:rFonts w:ascii="仿宋" w:eastAsia="仿宋" w:hAnsi="仿宋" w:cs="仿宋"/>
        </w:rPr>
        <w:t>%；项目支出</w:t>
      </w:r>
      <w:r>
        <w:rPr>
          <w:rFonts w:ascii="仿宋" w:eastAsia="仿宋" w:hAnsi="仿宋" w:cs="仿宋" w:hint="eastAsia"/>
        </w:rPr>
        <w:t>322.21</w:t>
      </w:r>
      <w:r>
        <w:rPr>
          <w:rFonts w:ascii="仿宋" w:eastAsia="仿宋" w:hAnsi="仿宋" w:cs="仿宋"/>
        </w:rPr>
        <w:t>万元，占</w:t>
      </w:r>
      <w:r>
        <w:rPr>
          <w:rFonts w:ascii="仿宋" w:eastAsia="仿宋" w:hAnsi="仿宋" w:cs="仿宋" w:hint="eastAsia"/>
        </w:rPr>
        <w:t>62.85</w:t>
      </w:r>
      <w:r>
        <w:rPr>
          <w:rFonts w:ascii="仿宋" w:eastAsia="仿宋" w:hAnsi="仿宋" w:cs="仿宋"/>
        </w:rPr>
        <w:t>%；</w:t>
      </w:r>
      <w:r>
        <w:rPr>
          <w:rFonts w:ascii="仿宋" w:eastAsia="仿宋" w:hAnsi="仿宋" w:cs="仿宋" w:hint="eastAsia"/>
        </w:rPr>
        <w:t>上缴上级支出0万元，占0%；</w:t>
      </w:r>
      <w:r>
        <w:rPr>
          <w:rFonts w:ascii="仿宋" w:eastAsia="仿宋" w:hAnsi="仿宋" w:cs="仿宋"/>
        </w:rPr>
        <w:t>经营支出</w:t>
      </w:r>
      <w:r>
        <w:rPr>
          <w:rFonts w:ascii="仿宋" w:eastAsia="仿宋" w:hAnsi="仿宋" w:cs="仿宋" w:hint="eastAsia"/>
        </w:rPr>
        <w:t>0</w:t>
      </w:r>
      <w:r>
        <w:rPr>
          <w:rFonts w:ascii="仿宋" w:eastAsia="仿宋" w:hAnsi="仿宋" w:cs="仿宋"/>
        </w:rPr>
        <w:t>万元，占</w:t>
      </w:r>
      <w:r>
        <w:rPr>
          <w:rFonts w:ascii="仿宋" w:eastAsia="仿宋" w:hAnsi="仿宋" w:cs="仿宋" w:hint="eastAsia"/>
        </w:rPr>
        <w:t>0</w:t>
      </w:r>
      <w:r>
        <w:rPr>
          <w:rFonts w:ascii="仿宋" w:eastAsia="仿宋" w:hAnsi="仿宋" w:cs="仿宋"/>
        </w:rPr>
        <w:t>%</w:t>
      </w:r>
      <w:r>
        <w:rPr>
          <w:rFonts w:ascii="仿宋" w:eastAsia="仿宋" w:hAnsi="仿宋" w:cs="仿宋" w:hint="eastAsia"/>
        </w:rPr>
        <w:t>；对附属单位补助支出0万元，占0%。</w:t>
      </w:r>
    </w:p>
    <w:p w:rsidR="00992FC7" w:rsidRDefault="00812480" w:rsidP="009C0DAD">
      <w:pPr>
        <w:ind w:firstLine="632"/>
        <w:jc w:val="left"/>
        <w:rPr>
          <w:rFonts w:ascii="黑体" w:eastAsia="黑体" w:hAnsi="黑体" w:cs="黑体"/>
        </w:rPr>
      </w:pPr>
      <w:r>
        <w:rPr>
          <w:rFonts w:ascii="黑体" w:eastAsia="黑体" w:hAnsi="黑体" w:cs="黑体"/>
        </w:rPr>
        <w:t>四、关于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年度财政拨款收入支出决算总体情况说明</w:t>
      </w:r>
    </w:p>
    <w:p w:rsidR="00992FC7" w:rsidRPr="000318BF" w:rsidRDefault="00812480" w:rsidP="000318BF">
      <w:pPr>
        <w:ind w:firstLine="632"/>
        <w:rPr>
          <w:rFonts w:ascii="仿宋" w:eastAsia="仿宋" w:hAnsi="仿宋" w:cs="仿宋"/>
        </w:rPr>
      </w:pPr>
      <w:r>
        <w:rPr>
          <w:rFonts w:ascii="仿宋" w:eastAsia="仿宋" w:hAnsi="仿宋" w:cs="仿宋"/>
        </w:rPr>
        <w:t>201</w:t>
      </w:r>
      <w:r>
        <w:rPr>
          <w:rFonts w:ascii="仿宋" w:eastAsia="仿宋" w:hAnsi="仿宋" w:cs="仿宋" w:hint="eastAsia"/>
        </w:rPr>
        <w:t>9</w:t>
      </w:r>
      <w:r>
        <w:rPr>
          <w:rFonts w:ascii="仿宋" w:eastAsia="仿宋" w:hAnsi="仿宋" w:cs="仿宋"/>
        </w:rPr>
        <w:t>年度财政拨款收入总计</w:t>
      </w:r>
      <w:r>
        <w:rPr>
          <w:rFonts w:ascii="仿宋" w:eastAsia="仿宋" w:hAnsi="仿宋" w:cs="仿宋" w:hint="eastAsia"/>
        </w:rPr>
        <w:t>568.82</w:t>
      </w:r>
      <w:r>
        <w:rPr>
          <w:rFonts w:ascii="仿宋" w:eastAsia="仿宋" w:hAnsi="仿宋" w:cs="仿宋"/>
        </w:rPr>
        <w:t>万元，比上年同期减少</w:t>
      </w:r>
      <w:r>
        <w:rPr>
          <w:rFonts w:ascii="仿宋" w:eastAsia="仿宋" w:hAnsi="仿宋" w:cs="仿宋" w:hint="eastAsia"/>
        </w:rPr>
        <w:t>221.48</w:t>
      </w:r>
      <w:r>
        <w:rPr>
          <w:rFonts w:ascii="仿宋" w:eastAsia="仿宋" w:hAnsi="仿宋" w:cs="仿宋"/>
        </w:rPr>
        <w:t>万元，下降</w:t>
      </w:r>
      <w:r>
        <w:rPr>
          <w:rFonts w:ascii="仿宋" w:eastAsia="仿宋" w:hAnsi="仿宋" w:cs="仿宋" w:hint="eastAsia"/>
        </w:rPr>
        <w:t>28.02</w:t>
      </w:r>
      <w:r>
        <w:rPr>
          <w:rFonts w:ascii="仿宋" w:eastAsia="仿宋" w:hAnsi="仿宋" w:cs="仿宋"/>
        </w:rPr>
        <w:t>%；财政拨款支出总计</w:t>
      </w:r>
      <w:r>
        <w:rPr>
          <w:rFonts w:ascii="仿宋" w:eastAsia="仿宋" w:hAnsi="仿宋" w:cs="仿宋" w:hint="eastAsia"/>
        </w:rPr>
        <w:t>568.82</w:t>
      </w:r>
      <w:r>
        <w:rPr>
          <w:rFonts w:ascii="仿宋" w:eastAsia="仿宋" w:hAnsi="仿宋" w:cs="仿宋"/>
        </w:rPr>
        <w:t>万元，比上年同期减少</w:t>
      </w:r>
      <w:r>
        <w:rPr>
          <w:rFonts w:ascii="仿宋" w:eastAsia="仿宋" w:hAnsi="仿宋" w:cs="仿宋" w:hint="eastAsia"/>
        </w:rPr>
        <w:t>221.48</w:t>
      </w:r>
      <w:r>
        <w:rPr>
          <w:rFonts w:ascii="仿宋" w:eastAsia="仿宋" w:hAnsi="仿宋" w:cs="仿宋"/>
        </w:rPr>
        <w:t>万元，下降</w:t>
      </w:r>
      <w:r>
        <w:rPr>
          <w:rFonts w:ascii="仿宋" w:eastAsia="仿宋" w:hAnsi="仿宋" w:cs="仿宋" w:hint="eastAsia"/>
        </w:rPr>
        <w:t>28.02</w:t>
      </w:r>
      <w:r>
        <w:rPr>
          <w:rFonts w:ascii="仿宋" w:eastAsia="仿宋" w:hAnsi="仿宋" w:cs="仿宋"/>
        </w:rPr>
        <w:t>%。</w:t>
      </w:r>
      <w:r w:rsidRPr="000318BF">
        <w:rPr>
          <w:rFonts w:ascii="仿宋" w:eastAsia="仿宋" w:hAnsi="仿宋" w:cs="仿宋"/>
        </w:rPr>
        <w:t>主要原因：</w:t>
      </w:r>
      <w:r w:rsidR="000318BF">
        <w:rPr>
          <w:rFonts w:ascii="仿宋" w:eastAsia="仿宋" w:hAnsi="仿宋" w:cs="仿宋" w:hint="eastAsia"/>
        </w:rPr>
        <w:t>根据职责，将部分收入支出项目调至残联机关，致就业中心收入支出减少</w:t>
      </w:r>
      <w:r w:rsidRPr="000318BF">
        <w:rPr>
          <w:rFonts w:ascii="仿宋" w:eastAsia="仿宋" w:hAnsi="仿宋" w:cs="仿宋" w:hint="eastAsia"/>
        </w:rPr>
        <w:t>。</w:t>
      </w:r>
    </w:p>
    <w:p w:rsidR="00992FC7" w:rsidRDefault="00812480" w:rsidP="000318BF">
      <w:pPr>
        <w:ind w:firstLine="632"/>
        <w:rPr>
          <w:rFonts w:ascii="黑体" w:eastAsia="黑体" w:hAnsi="黑体" w:cs="黑体"/>
        </w:rPr>
      </w:pPr>
      <w:r>
        <w:rPr>
          <w:rFonts w:ascii="黑体" w:eastAsia="黑体" w:hAnsi="黑体" w:cs="黑体"/>
        </w:rPr>
        <w:t>五、关于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年度一般公共预算财政拨款收入支出决算情况说明</w:t>
      </w:r>
    </w:p>
    <w:p w:rsidR="00992FC7" w:rsidRDefault="00812480" w:rsidP="000318BF">
      <w:pPr>
        <w:ind w:firstLine="632"/>
        <w:rPr>
          <w:rFonts w:ascii="楷体" w:eastAsia="楷体" w:hAnsi="楷体" w:cs="楷体"/>
        </w:rPr>
      </w:pPr>
      <w:r>
        <w:rPr>
          <w:rFonts w:ascii="楷体" w:eastAsia="楷体" w:hAnsi="楷体" w:cs="楷体"/>
        </w:rPr>
        <w:t>（一）一般公共预算财政拨款收入支出决算总体情况。</w:t>
      </w:r>
    </w:p>
    <w:p w:rsidR="00992FC7" w:rsidRDefault="000318BF" w:rsidP="000318BF">
      <w:pPr>
        <w:ind w:firstLine="632"/>
        <w:rPr>
          <w:rFonts w:ascii="仿宋" w:eastAsia="仿宋" w:hAnsi="仿宋" w:cs="仿宋"/>
        </w:rPr>
      </w:pPr>
      <w:r>
        <w:rPr>
          <w:rFonts w:ascii="仿宋" w:eastAsia="仿宋" w:hAnsi="仿宋" w:cs="仿宋"/>
        </w:rPr>
        <w:t>201</w:t>
      </w:r>
      <w:r>
        <w:rPr>
          <w:rFonts w:ascii="仿宋" w:eastAsia="仿宋" w:hAnsi="仿宋" w:cs="仿宋" w:hint="eastAsia"/>
        </w:rPr>
        <w:t>9</w:t>
      </w:r>
      <w:r>
        <w:rPr>
          <w:rFonts w:ascii="仿宋" w:eastAsia="仿宋" w:hAnsi="仿宋" w:cs="仿宋"/>
        </w:rPr>
        <w:t>年度一般公共预算财政拨款收入总计</w:t>
      </w:r>
      <w:r>
        <w:rPr>
          <w:rFonts w:ascii="仿宋" w:eastAsia="仿宋" w:hAnsi="仿宋" w:cs="仿宋" w:hint="eastAsia"/>
        </w:rPr>
        <w:t>568.82</w:t>
      </w:r>
      <w:r>
        <w:rPr>
          <w:rFonts w:ascii="仿宋" w:eastAsia="仿宋" w:hAnsi="仿宋" w:cs="仿宋"/>
        </w:rPr>
        <w:t>万元，比上年同期减少</w:t>
      </w:r>
      <w:r>
        <w:rPr>
          <w:rFonts w:ascii="仿宋" w:eastAsia="仿宋" w:hAnsi="仿宋" w:cs="仿宋" w:hint="eastAsia"/>
        </w:rPr>
        <w:t>221.48</w:t>
      </w:r>
      <w:r>
        <w:rPr>
          <w:rFonts w:ascii="仿宋" w:eastAsia="仿宋" w:hAnsi="仿宋" w:cs="仿宋"/>
        </w:rPr>
        <w:t>万元，下降</w:t>
      </w:r>
      <w:r>
        <w:rPr>
          <w:rFonts w:ascii="仿宋" w:eastAsia="仿宋" w:hAnsi="仿宋" w:cs="仿宋" w:hint="eastAsia"/>
        </w:rPr>
        <w:t>28.02</w:t>
      </w:r>
      <w:r>
        <w:rPr>
          <w:rFonts w:ascii="仿宋" w:eastAsia="仿宋" w:hAnsi="仿宋" w:cs="仿宋"/>
        </w:rPr>
        <w:t>%；一般公共预算财政拨</w:t>
      </w:r>
      <w:r>
        <w:rPr>
          <w:rFonts w:ascii="仿宋" w:eastAsia="仿宋" w:hAnsi="仿宋" w:cs="仿宋"/>
        </w:rPr>
        <w:lastRenderedPageBreak/>
        <w:t>款支出总计</w:t>
      </w:r>
      <w:r>
        <w:rPr>
          <w:rFonts w:ascii="仿宋" w:eastAsia="仿宋" w:hAnsi="仿宋" w:cs="仿宋" w:hint="eastAsia"/>
        </w:rPr>
        <w:t>568.82</w:t>
      </w:r>
      <w:r>
        <w:rPr>
          <w:rFonts w:ascii="仿宋" w:eastAsia="仿宋" w:hAnsi="仿宋" w:cs="仿宋"/>
        </w:rPr>
        <w:t>万元，比上年同期减少</w:t>
      </w:r>
      <w:r>
        <w:rPr>
          <w:rFonts w:ascii="仿宋" w:eastAsia="仿宋" w:hAnsi="仿宋" w:cs="仿宋" w:hint="eastAsia"/>
        </w:rPr>
        <w:t>221.48</w:t>
      </w:r>
      <w:r>
        <w:rPr>
          <w:rFonts w:ascii="仿宋" w:eastAsia="仿宋" w:hAnsi="仿宋" w:cs="仿宋"/>
        </w:rPr>
        <w:t>万元，下降</w:t>
      </w:r>
      <w:r>
        <w:rPr>
          <w:rFonts w:ascii="仿宋" w:eastAsia="仿宋" w:hAnsi="仿宋" w:cs="仿宋" w:hint="eastAsia"/>
        </w:rPr>
        <w:t>28.02</w:t>
      </w:r>
      <w:r>
        <w:rPr>
          <w:rFonts w:ascii="仿宋" w:eastAsia="仿宋" w:hAnsi="仿宋" w:cs="仿宋"/>
        </w:rPr>
        <w:t>%。</w:t>
      </w:r>
      <w:r w:rsidR="00812480" w:rsidRPr="000318BF">
        <w:rPr>
          <w:rFonts w:ascii="仿宋" w:eastAsia="仿宋" w:hAnsi="仿宋" w:cs="仿宋"/>
        </w:rPr>
        <w:t>主要原因：</w:t>
      </w:r>
      <w:r>
        <w:rPr>
          <w:rFonts w:ascii="仿宋" w:eastAsia="仿宋" w:hAnsi="仿宋" w:cs="仿宋" w:hint="eastAsia"/>
        </w:rPr>
        <w:t>部分项目收支调至残联机关，就业中心</w:t>
      </w:r>
      <w:r w:rsidR="00812480" w:rsidRPr="000318BF">
        <w:rPr>
          <w:rFonts w:ascii="仿宋" w:eastAsia="仿宋" w:hAnsi="仿宋" w:cs="仿宋"/>
        </w:rPr>
        <w:t>项目</w:t>
      </w:r>
      <w:r>
        <w:rPr>
          <w:rFonts w:ascii="仿宋" w:eastAsia="仿宋" w:hAnsi="仿宋" w:cs="仿宋" w:hint="eastAsia"/>
        </w:rPr>
        <w:t>收入和</w:t>
      </w:r>
      <w:r w:rsidR="00812480" w:rsidRPr="000318BF">
        <w:rPr>
          <w:rFonts w:ascii="仿宋" w:eastAsia="仿宋" w:hAnsi="仿宋" w:cs="仿宋"/>
        </w:rPr>
        <w:t>支出</w:t>
      </w:r>
      <w:r w:rsidR="00812480" w:rsidRPr="000318BF">
        <w:rPr>
          <w:rFonts w:ascii="仿宋" w:eastAsia="仿宋" w:hAnsi="仿宋" w:cs="仿宋" w:hint="eastAsia"/>
        </w:rPr>
        <w:t>减少。</w:t>
      </w:r>
    </w:p>
    <w:p w:rsidR="00992FC7" w:rsidRPr="000318BF" w:rsidRDefault="00812480" w:rsidP="000318BF">
      <w:pPr>
        <w:ind w:firstLine="632"/>
        <w:rPr>
          <w:rFonts w:ascii="楷体_GB2312" w:eastAsia="楷体_GB2312" w:hAnsi="楷体" w:cs="楷体"/>
        </w:rPr>
      </w:pPr>
      <w:r w:rsidRPr="000318BF">
        <w:rPr>
          <w:rFonts w:ascii="楷体_GB2312" w:eastAsia="楷体_GB2312" w:hAnsi="楷体" w:cs="楷体" w:hint="eastAsia"/>
        </w:rPr>
        <w:t>（二）一般公共预算财政拨款支出决算构成情况。</w:t>
      </w:r>
    </w:p>
    <w:p w:rsidR="00992FC7" w:rsidRPr="000318BF" w:rsidRDefault="00812480" w:rsidP="000318BF">
      <w:pPr>
        <w:ind w:firstLine="632"/>
        <w:rPr>
          <w:rFonts w:hAnsi="楷体" w:cs="楷体"/>
        </w:rPr>
      </w:pPr>
      <w:r w:rsidRPr="000318BF">
        <w:rPr>
          <w:rFonts w:hAnsi="楷体" w:cs="楷体" w:hint="eastAsia"/>
        </w:rPr>
        <w:t>2019年度财政拨款支出</w:t>
      </w:r>
      <w:r w:rsidRPr="000318BF">
        <w:rPr>
          <w:rFonts w:hAnsi="仿宋" w:cs="仿宋" w:hint="eastAsia"/>
        </w:rPr>
        <w:t>512.7</w:t>
      </w:r>
      <w:r w:rsidRPr="000318BF">
        <w:rPr>
          <w:rFonts w:hAnsi="楷体" w:cs="楷体" w:hint="eastAsia"/>
        </w:rPr>
        <w:t>万元，主要用于以下方面：教育（类）支出</w:t>
      </w:r>
      <w:r w:rsidRPr="000318BF">
        <w:rPr>
          <w:rFonts w:hAnsi="仿宋" w:cs="仿宋" w:hint="eastAsia"/>
        </w:rPr>
        <w:t>1.43</w:t>
      </w:r>
      <w:r w:rsidRPr="000318BF">
        <w:rPr>
          <w:rFonts w:hAnsi="楷体" w:cs="楷体" w:hint="eastAsia"/>
        </w:rPr>
        <w:t>万元，占0.28%；社会保障和就业（类）支出</w:t>
      </w:r>
      <w:r w:rsidRPr="000318BF">
        <w:rPr>
          <w:rFonts w:hAnsi="仿宋" w:cs="仿宋" w:hint="eastAsia"/>
        </w:rPr>
        <w:t>503.87</w:t>
      </w:r>
      <w:r w:rsidRPr="000318BF">
        <w:rPr>
          <w:rFonts w:hAnsi="楷体" w:cs="楷体" w:hint="eastAsia"/>
        </w:rPr>
        <w:t>万元，占</w:t>
      </w:r>
      <w:r w:rsidRPr="000318BF">
        <w:rPr>
          <w:rFonts w:hAnsi="仿宋" w:cs="仿宋" w:hint="eastAsia"/>
        </w:rPr>
        <w:t>98.28</w:t>
      </w:r>
      <w:r w:rsidRPr="000318BF">
        <w:rPr>
          <w:rFonts w:hAnsi="楷体" w:cs="楷体" w:hint="eastAsia"/>
        </w:rPr>
        <w:t>%；住房保障（类）支出</w:t>
      </w:r>
      <w:r w:rsidRPr="000318BF">
        <w:rPr>
          <w:rFonts w:hAnsi="仿宋" w:cs="仿宋" w:hint="eastAsia"/>
        </w:rPr>
        <w:t>7.4</w:t>
      </w:r>
      <w:r w:rsidRPr="000318BF">
        <w:rPr>
          <w:rFonts w:hAnsi="楷体" w:cs="楷体" w:hint="eastAsia"/>
        </w:rPr>
        <w:t>万元，占1.44%。</w:t>
      </w:r>
    </w:p>
    <w:p w:rsidR="00992FC7" w:rsidRDefault="00812480" w:rsidP="000318BF">
      <w:pPr>
        <w:ind w:firstLine="632"/>
        <w:rPr>
          <w:rFonts w:ascii="楷体" w:eastAsia="楷体" w:hAnsi="楷体" w:cs="楷体"/>
        </w:rPr>
      </w:pPr>
      <w:r>
        <w:rPr>
          <w:rFonts w:ascii="楷体" w:eastAsia="楷体" w:hAnsi="楷体" w:cs="楷体"/>
        </w:rPr>
        <w:t>（三）一般公共预算财政拨款支出决算具体情况。</w:t>
      </w:r>
    </w:p>
    <w:p w:rsidR="00992FC7" w:rsidRPr="000318BF" w:rsidRDefault="00812480" w:rsidP="000318BF">
      <w:pPr>
        <w:ind w:firstLine="632"/>
        <w:rPr>
          <w:rFonts w:hAnsi="楷体" w:cs="楷体"/>
        </w:rPr>
      </w:pPr>
      <w:r w:rsidRPr="000318BF">
        <w:rPr>
          <w:rFonts w:hAnsi="楷体" w:cs="楷体" w:hint="eastAsia"/>
        </w:rPr>
        <w:t>2019年度财政拨款支出年初预算为468.92万元，支出决算为</w:t>
      </w:r>
      <w:r w:rsidRPr="000318BF">
        <w:rPr>
          <w:rFonts w:hAnsi="仿宋" w:cs="仿宋" w:hint="eastAsia"/>
        </w:rPr>
        <w:t>512.7</w:t>
      </w:r>
      <w:r w:rsidRPr="000318BF">
        <w:rPr>
          <w:rFonts w:hAnsi="楷体" w:cs="楷体" w:hint="eastAsia"/>
        </w:rPr>
        <w:t>万元，完成年初预算的109.34%。其中：</w:t>
      </w:r>
    </w:p>
    <w:p w:rsidR="00992FC7" w:rsidRDefault="00812480" w:rsidP="000318BF">
      <w:pPr>
        <w:ind w:firstLine="632"/>
        <w:rPr>
          <w:rFonts w:ascii="仿宋" w:eastAsia="仿宋" w:hAnsi="仿宋" w:cs="仿宋"/>
        </w:rPr>
      </w:pPr>
      <w:r>
        <w:rPr>
          <w:rFonts w:ascii="仿宋" w:eastAsia="仿宋" w:hAnsi="仿宋" w:cs="仿宋"/>
        </w:rPr>
        <w:t>1.</w:t>
      </w:r>
      <w:r>
        <w:rPr>
          <w:rFonts w:ascii="仿宋" w:eastAsia="仿宋" w:hAnsi="仿宋" w:cs="仿宋" w:hint="eastAsia"/>
        </w:rPr>
        <w:t>教育支出</w:t>
      </w:r>
      <w:r>
        <w:rPr>
          <w:rFonts w:ascii="仿宋" w:eastAsia="仿宋" w:hAnsi="仿宋" w:cs="仿宋"/>
        </w:rPr>
        <w:t>（类）</w:t>
      </w:r>
      <w:r>
        <w:rPr>
          <w:rFonts w:ascii="仿宋" w:eastAsia="仿宋" w:hAnsi="仿宋" w:cs="仿宋" w:hint="eastAsia"/>
        </w:rPr>
        <w:t>其他教育支出</w:t>
      </w:r>
      <w:r>
        <w:rPr>
          <w:rFonts w:ascii="仿宋" w:eastAsia="仿宋" w:hAnsi="仿宋" w:cs="仿宋"/>
        </w:rPr>
        <w:t>（款）</w:t>
      </w:r>
      <w:r>
        <w:rPr>
          <w:rFonts w:ascii="仿宋" w:eastAsia="仿宋" w:hAnsi="仿宋" w:cs="仿宋" w:hint="eastAsia"/>
        </w:rPr>
        <w:t>其他教育支出</w:t>
      </w:r>
      <w:r>
        <w:rPr>
          <w:rFonts w:ascii="仿宋" w:eastAsia="仿宋" w:hAnsi="仿宋" w:cs="仿宋"/>
        </w:rPr>
        <w:t>（项）财政拨款支出</w:t>
      </w:r>
      <w:r>
        <w:rPr>
          <w:rFonts w:ascii="仿宋" w:eastAsia="仿宋" w:hAnsi="仿宋" w:cs="仿宋" w:hint="eastAsia"/>
        </w:rPr>
        <w:t>年初预算为0</w:t>
      </w:r>
      <w:r>
        <w:rPr>
          <w:rFonts w:ascii="仿宋" w:eastAsia="仿宋" w:hAnsi="仿宋" w:cs="仿宋"/>
        </w:rPr>
        <w:t>万元，</w:t>
      </w:r>
      <w:r>
        <w:rPr>
          <w:rFonts w:ascii="仿宋" w:eastAsia="仿宋" w:hAnsi="仿宋" w:cs="仿宋" w:hint="eastAsia"/>
        </w:rPr>
        <w:t>支出决算为1.43</w:t>
      </w:r>
      <w:r>
        <w:rPr>
          <w:rFonts w:ascii="仿宋" w:eastAsia="仿宋" w:hAnsi="仿宋" w:cs="仿宋"/>
        </w:rPr>
        <w:t>万元</w:t>
      </w:r>
      <w:r>
        <w:rPr>
          <w:rFonts w:ascii="仿宋" w:eastAsia="仿宋" w:hAnsi="仿宋" w:cs="仿宋" w:hint="eastAsia"/>
        </w:rPr>
        <w:t>，</w:t>
      </w:r>
      <w:r>
        <w:rPr>
          <w:rFonts w:ascii="仿宋" w:eastAsia="仿宋" w:hAnsi="仿宋" w:cs="仿宋"/>
        </w:rPr>
        <w:t>主要用于</w:t>
      </w:r>
      <w:r w:rsidR="003572C2">
        <w:rPr>
          <w:rFonts w:ascii="仿宋" w:eastAsia="仿宋" w:hAnsi="仿宋" w:cs="仿宋" w:hint="eastAsia"/>
        </w:rPr>
        <w:t>办公费</w:t>
      </w:r>
      <w:r w:rsidR="00C84734">
        <w:rPr>
          <w:rFonts w:ascii="仿宋" w:eastAsia="仿宋" w:hAnsi="仿宋" w:cs="仿宋" w:hint="eastAsia"/>
        </w:rPr>
        <w:t>。</w:t>
      </w:r>
    </w:p>
    <w:p w:rsidR="00992FC7" w:rsidRDefault="00812480" w:rsidP="000318BF">
      <w:pPr>
        <w:ind w:firstLine="632"/>
        <w:rPr>
          <w:rFonts w:ascii="仿宋" w:eastAsia="仿宋" w:hAnsi="仿宋" w:cs="仿宋"/>
          <w:color w:val="FF0000"/>
        </w:rPr>
      </w:pPr>
      <w:r>
        <w:rPr>
          <w:rFonts w:ascii="仿宋" w:eastAsia="仿宋" w:hAnsi="仿宋" w:cs="仿宋"/>
        </w:rPr>
        <w:t>2.</w:t>
      </w:r>
      <w:r>
        <w:rPr>
          <w:rFonts w:ascii="仿宋" w:eastAsia="仿宋" w:hAnsi="仿宋" w:cs="仿宋" w:hint="eastAsia"/>
        </w:rPr>
        <w:t>社会保障和就业支出</w:t>
      </w:r>
      <w:r>
        <w:rPr>
          <w:rFonts w:ascii="仿宋" w:eastAsia="仿宋" w:hAnsi="仿宋" w:cs="仿宋"/>
        </w:rPr>
        <w:t>（类）</w:t>
      </w:r>
      <w:r>
        <w:rPr>
          <w:rFonts w:ascii="仿宋" w:eastAsia="仿宋" w:hAnsi="仿宋" w:cs="仿宋" w:hint="eastAsia"/>
        </w:rPr>
        <w:t>行政事业单位离退休</w:t>
      </w:r>
      <w:r>
        <w:rPr>
          <w:rFonts w:ascii="仿宋" w:eastAsia="仿宋" w:hAnsi="仿宋" w:cs="仿宋"/>
        </w:rPr>
        <w:t>（款）</w:t>
      </w:r>
      <w:r>
        <w:rPr>
          <w:rFonts w:ascii="仿宋" w:eastAsia="仿宋" w:hAnsi="仿宋" w:cs="仿宋" w:hint="eastAsia"/>
        </w:rPr>
        <w:t>事业单位离退休</w:t>
      </w:r>
      <w:r>
        <w:rPr>
          <w:rFonts w:ascii="仿宋" w:eastAsia="仿宋" w:hAnsi="仿宋" w:cs="仿宋"/>
        </w:rPr>
        <w:t>（项）财政拨款支出</w:t>
      </w:r>
      <w:r>
        <w:rPr>
          <w:rFonts w:ascii="仿宋" w:eastAsia="仿宋" w:hAnsi="仿宋" w:cs="仿宋" w:hint="eastAsia"/>
        </w:rPr>
        <w:t>年初预算为</w:t>
      </w:r>
      <w:r w:rsidR="000318BF">
        <w:rPr>
          <w:rFonts w:ascii="仿宋" w:eastAsia="仿宋" w:hAnsi="仿宋" w:cs="仿宋" w:hint="eastAsia"/>
        </w:rPr>
        <w:t>0.81</w:t>
      </w:r>
      <w:r>
        <w:rPr>
          <w:rFonts w:ascii="仿宋" w:eastAsia="仿宋" w:hAnsi="仿宋" w:cs="仿宋"/>
        </w:rPr>
        <w:t>万元，</w:t>
      </w:r>
      <w:r>
        <w:rPr>
          <w:rFonts w:ascii="仿宋" w:eastAsia="仿宋" w:hAnsi="仿宋" w:cs="仿宋" w:hint="eastAsia"/>
        </w:rPr>
        <w:t>支出决算为0.81</w:t>
      </w:r>
      <w:r>
        <w:rPr>
          <w:rFonts w:ascii="仿宋" w:eastAsia="仿宋" w:hAnsi="仿宋" w:cs="仿宋"/>
        </w:rPr>
        <w:t>万元</w:t>
      </w:r>
      <w:r>
        <w:rPr>
          <w:rFonts w:ascii="仿宋" w:eastAsia="仿宋" w:hAnsi="仿宋" w:cs="仿宋" w:hint="eastAsia"/>
        </w:rPr>
        <w:t>，</w:t>
      </w:r>
      <w:r w:rsidRPr="000318BF">
        <w:rPr>
          <w:rFonts w:ascii="仿宋" w:eastAsia="仿宋" w:hAnsi="仿宋" w:cs="仿宋"/>
        </w:rPr>
        <w:t>主要用于</w:t>
      </w:r>
      <w:r w:rsidRPr="000318BF">
        <w:rPr>
          <w:rFonts w:ascii="仿宋" w:eastAsia="仿宋" w:hAnsi="仿宋" w:cs="仿宋" w:hint="eastAsia"/>
        </w:rPr>
        <w:t>退休人员的生活补助</w:t>
      </w:r>
      <w:r w:rsidR="000318BF">
        <w:rPr>
          <w:rFonts w:ascii="仿宋" w:eastAsia="仿宋" w:hAnsi="仿宋" w:cs="仿宋" w:hint="eastAsia"/>
        </w:rPr>
        <w:t>和独生子女费</w:t>
      </w:r>
      <w:r w:rsidRPr="000318BF">
        <w:rPr>
          <w:rFonts w:ascii="仿宋" w:eastAsia="仿宋" w:hAnsi="仿宋" w:cs="仿宋" w:hint="eastAsia"/>
        </w:rPr>
        <w:t>。</w:t>
      </w:r>
    </w:p>
    <w:p w:rsidR="00992FC7" w:rsidRDefault="00812480" w:rsidP="000318BF">
      <w:pPr>
        <w:ind w:firstLine="632"/>
        <w:rPr>
          <w:rFonts w:ascii="仿宋" w:eastAsia="仿宋" w:hAnsi="仿宋" w:cs="仿宋"/>
        </w:rPr>
      </w:pPr>
      <w:r>
        <w:rPr>
          <w:rFonts w:ascii="仿宋" w:eastAsia="仿宋" w:hAnsi="仿宋" w:cs="仿宋"/>
        </w:rPr>
        <w:t>3.</w:t>
      </w:r>
      <w:r>
        <w:rPr>
          <w:rFonts w:ascii="仿宋" w:eastAsia="仿宋" w:hAnsi="仿宋" w:cs="仿宋" w:hint="eastAsia"/>
        </w:rPr>
        <w:t>社会保障和就业支出</w:t>
      </w:r>
      <w:r>
        <w:rPr>
          <w:rFonts w:ascii="仿宋" w:eastAsia="仿宋" w:hAnsi="仿宋" w:cs="仿宋"/>
        </w:rPr>
        <w:t>（类）</w:t>
      </w:r>
      <w:r>
        <w:rPr>
          <w:rFonts w:ascii="仿宋" w:eastAsia="仿宋" w:hAnsi="仿宋" w:cs="仿宋" w:hint="eastAsia"/>
        </w:rPr>
        <w:t>残疾人事业</w:t>
      </w:r>
      <w:r>
        <w:rPr>
          <w:rFonts w:ascii="仿宋" w:eastAsia="仿宋" w:hAnsi="仿宋" w:cs="仿宋"/>
        </w:rPr>
        <w:t>（款）</w:t>
      </w:r>
      <w:r>
        <w:rPr>
          <w:rFonts w:ascii="仿宋" w:eastAsia="仿宋" w:hAnsi="仿宋" w:cs="仿宋" w:hint="eastAsia"/>
        </w:rPr>
        <w:t>行政运行</w:t>
      </w:r>
      <w:r>
        <w:rPr>
          <w:rFonts w:ascii="仿宋" w:eastAsia="仿宋" w:hAnsi="仿宋" w:cs="仿宋"/>
        </w:rPr>
        <w:t>（项）财政拨款支出</w:t>
      </w:r>
      <w:r>
        <w:rPr>
          <w:rFonts w:ascii="仿宋" w:eastAsia="仿宋" w:hAnsi="仿宋" w:cs="仿宋" w:hint="eastAsia"/>
        </w:rPr>
        <w:t>年初预算为8</w:t>
      </w:r>
      <w:r w:rsidR="000318BF">
        <w:rPr>
          <w:rFonts w:ascii="仿宋" w:eastAsia="仿宋" w:hAnsi="仿宋" w:cs="仿宋" w:hint="eastAsia"/>
        </w:rPr>
        <w:t>9.92</w:t>
      </w:r>
      <w:r>
        <w:rPr>
          <w:rFonts w:ascii="仿宋" w:eastAsia="仿宋" w:hAnsi="仿宋" w:cs="仿宋"/>
        </w:rPr>
        <w:t>万元，</w:t>
      </w:r>
      <w:r>
        <w:rPr>
          <w:rFonts w:ascii="仿宋" w:eastAsia="仿宋" w:hAnsi="仿宋" w:cs="仿宋" w:hint="eastAsia"/>
        </w:rPr>
        <w:t>支出决算为96.72</w:t>
      </w:r>
      <w:r>
        <w:rPr>
          <w:rFonts w:ascii="仿宋" w:eastAsia="仿宋" w:hAnsi="仿宋" w:cs="仿宋"/>
        </w:rPr>
        <w:t>万元</w:t>
      </w:r>
      <w:r>
        <w:rPr>
          <w:rFonts w:ascii="仿宋" w:eastAsia="仿宋" w:hAnsi="仿宋" w:cs="仿宋" w:hint="eastAsia"/>
        </w:rPr>
        <w:t>，</w:t>
      </w:r>
      <w:r w:rsidRPr="000318BF">
        <w:rPr>
          <w:rFonts w:ascii="仿宋" w:eastAsia="仿宋" w:hAnsi="仿宋" w:cs="仿宋"/>
        </w:rPr>
        <w:t>主要用于人员工资、公务用车运行维护、水电费、办公费、差旅费、其他交通费用等支出</w:t>
      </w:r>
      <w:r w:rsidRPr="000318BF">
        <w:rPr>
          <w:rFonts w:ascii="仿宋" w:eastAsia="仿宋" w:hAnsi="仿宋" w:cs="仿宋" w:hint="eastAsia"/>
        </w:rPr>
        <w:t>。</w:t>
      </w:r>
    </w:p>
    <w:p w:rsidR="00992FC7" w:rsidRPr="000318BF" w:rsidRDefault="00812480" w:rsidP="000318BF">
      <w:pPr>
        <w:ind w:firstLine="632"/>
        <w:rPr>
          <w:rFonts w:ascii="仿宋" w:eastAsia="仿宋" w:hAnsi="仿宋" w:cs="仿宋"/>
        </w:rPr>
      </w:pPr>
      <w:r>
        <w:rPr>
          <w:rFonts w:ascii="仿宋" w:eastAsia="仿宋" w:hAnsi="仿宋" w:cs="仿宋" w:hint="eastAsia"/>
        </w:rPr>
        <w:lastRenderedPageBreak/>
        <w:t>4.社会保障和就业支出</w:t>
      </w:r>
      <w:r>
        <w:rPr>
          <w:rFonts w:ascii="仿宋" w:eastAsia="仿宋" w:hAnsi="仿宋" w:cs="仿宋"/>
        </w:rPr>
        <w:t>（类）</w:t>
      </w:r>
      <w:r>
        <w:rPr>
          <w:rFonts w:ascii="仿宋" w:eastAsia="仿宋" w:hAnsi="仿宋" w:cs="仿宋" w:hint="eastAsia"/>
        </w:rPr>
        <w:t>残疾人事业</w:t>
      </w:r>
      <w:r>
        <w:rPr>
          <w:rFonts w:ascii="仿宋" w:eastAsia="仿宋" w:hAnsi="仿宋" w:cs="仿宋"/>
        </w:rPr>
        <w:t>（款）</w:t>
      </w:r>
      <w:r>
        <w:rPr>
          <w:rFonts w:ascii="仿宋" w:eastAsia="仿宋" w:hAnsi="仿宋" w:cs="仿宋" w:hint="eastAsia"/>
        </w:rPr>
        <w:t>残疾人就业和扶贫</w:t>
      </w:r>
      <w:r>
        <w:rPr>
          <w:rFonts w:ascii="仿宋" w:eastAsia="仿宋" w:hAnsi="仿宋" w:cs="仿宋"/>
        </w:rPr>
        <w:t>（项）财政拨款支出</w:t>
      </w:r>
      <w:r>
        <w:rPr>
          <w:rFonts w:ascii="仿宋" w:eastAsia="仿宋" w:hAnsi="仿宋" w:cs="仿宋" w:hint="eastAsia"/>
        </w:rPr>
        <w:t>年初预算为280.85</w:t>
      </w:r>
      <w:r>
        <w:rPr>
          <w:rFonts w:ascii="仿宋" w:eastAsia="仿宋" w:hAnsi="仿宋" w:cs="仿宋"/>
        </w:rPr>
        <w:t>万元，</w:t>
      </w:r>
      <w:r>
        <w:rPr>
          <w:rFonts w:ascii="仿宋" w:eastAsia="仿宋" w:hAnsi="仿宋" w:cs="仿宋" w:hint="eastAsia"/>
        </w:rPr>
        <w:t>支出决算为322.21</w:t>
      </w:r>
      <w:r>
        <w:rPr>
          <w:rFonts w:ascii="仿宋" w:eastAsia="仿宋" w:hAnsi="仿宋" w:cs="仿宋"/>
        </w:rPr>
        <w:t>万元</w:t>
      </w:r>
      <w:r>
        <w:rPr>
          <w:rFonts w:ascii="仿宋" w:eastAsia="仿宋" w:hAnsi="仿宋" w:cs="仿宋" w:hint="eastAsia"/>
        </w:rPr>
        <w:t>，</w:t>
      </w:r>
      <w:r w:rsidRPr="000318BF">
        <w:rPr>
          <w:rFonts w:ascii="仿宋" w:eastAsia="仿宋" w:hAnsi="仿宋" w:cs="仿宋"/>
        </w:rPr>
        <w:t>主要用于残疾人托养、培训、创业扶</w:t>
      </w:r>
      <w:r w:rsidR="00CF67E1">
        <w:rPr>
          <w:rFonts w:ascii="仿宋" w:eastAsia="仿宋" w:hAnsi="仿宋" w:cs="仿宋" w:hint="eastAsia"/>
        </w:rPr>
        <w:t>持</w:t>
      </w:r>
      <w:r w:rsidRPr="000318BF">
        <w:rPr>
          <w:rFonts w:ascii="仿宋" w:eastAsia="仿宋" w:hAnsi="仿宋" w:cs="仿宋"/>
        </w:rPr>
        <w:t>、扶贫等支出。</w:t>
      </w:r>
    </w:p>
    <w:p w:rsidR="00992FC7" w:rsidRDefault="00812480" w:rsidP="000318BF">
      <w:pPr>
        <w:ind w:firstLine="632"/>
        <w:rPr>
          <w:rFonts w:ascii="仿宋" w:eastAsia="仿宋" w:hAnsi="仿宋" w:cs="仿宋"/>
        </w:rPr>
      </w:pPr>
      <w:r>
        <w:rPr>
          <w:rFonts w:ascii="仿宋" w:eastAsia="仿宋" w:hAnsi="仿宋" w:cs="仿宋" w:hint="eastAsia"/>
        </w:rPr>
        <w:t>5.社会保障和就业支出</w:t>
      </w:r>
      <w:r>
        <w:rPr>
          <w:rFonts w:ascii="仿宋" w:eastAsia="仿宋" w:hAnsi="仿宋" w:cs="仿宋"/>
        </w:rPr>
        <w:t>（类）</w:t>
      </w:r>
      <w:r>
        <w:rPr>
          <w:rFonts w:ascii="仿宋" w:eastAsia="仿宋" w:hAnsi="仿宋" w:cs="仿宋" w:hint="eastAsia"/>
        </w:rPr>
        <w:t>残疾人事业</w:t>
      </w:r>
      <w:r>
        <w:rPr>
          <w:rFonts w:ascii="仿宋" w:eastAsia="仿宋" w:hAnsi="仿宋" w:cs="仿宋"/>
        </w:rPr>
        <w:t>（款）</w:t>
      </w:r>
      <w:r>
        <w:rPr>
          <w:rFonts w:ascii="仿宋" w:eastAsia="仿宋" w:hAnsi="仿宋" w:cs="仿宋" w:hint="eastAsia"/>
        </w:rPr>
        <w:t>其他残疾人事业支出</w:t>
      </w:r>
      <w:r>
        <w:rPr>
          <w:rFonts w:ascii="仿宋" w:eastAsia="仿宋" w:hAnsi="仿宋" w:cs="仿宋"/>
        </w:rPr>
        <w:t>（项）财政拨款支出</w:t>
      </w:r>
      <w:r>
        <w:rPr>
          <w:rFonts w:ascii="仿宋" w:eastAsia="仿宋" w:hAnsi="仿宋" w:cs="仿宋" w:hint="eastAsia"/>
        </w:rPr>
        <w:t>年初预算为85</w:t>
      </w:r>
      <w:r>
        <w:rPr>
          <w:rFonts w:ascii="仿宋" w:eastAsia="仿宋" w:hAnsi="仿宋" w:cs="仿宋"/>
        </w:rPr>
        <w:t>万元，</w:t>
      </w:r>
      <w:r>
        <w:rPr>
          <w:rFonts w:ascii="仿宋" w:eastAsia="仿宋" w:hAnsi="仿宋" w:cs="仿宋" w:hint="eastAsia"/>
        </w:rPr>
        <w:t>支出决算为84.14</w:t>
      </w:r>
      <w:r>
        <w:rPr>
          <w:rFonts w:ascii="仿宋" w:eastAsia="仿宋" w:hAnsi="仿宋" w:cs="仿宋"/>
        </w:rPr>
        <w:t>万元</w:t>
      </w:r>
      <w:r>
        <w:rPr>
          <w:rFonts w:ascii="仿宋" w:eastAsia="仿宋" w:hAnsi="仿宋" w:cs="仿宋" w:hint="eastAsia"/>
        </w:rPr>
        <w:t>，</w:t>
      </w:r>
      <w:r w:rsidRPr="000318BF">
        <w:rPr>
          <w:rFonts w:ascii="仿宋" w:eastAsia="仿宋" w:hAnsi="仿宋" w:cs="仿宋"/>
        </w:rPr>
        <w:t>主要用于残疾人个人和家庭的补助、会议费、救济费、差旅费、维修费、委托业务费等。</w:t>
      </w:r>
    </w:p>
    <w:p w:rsidR="00992FC7" w:rsidRDefault="00812480" w:rsidP="000318BF">
      <w:pPr>
        <w:ind w:firstLine="632"/>
        <w:rPr>
          <w:rFonts w:ascii="仿宋" w:eastAsia="仿宋" w:hAnsi="仿宋" w:cs="仿宋"/>
        </w:rPr>
      </w:pPr>
      <w:r>
        <w:rPr>
          <w:rFonts w:ascii="仿宋" w:eastAsia="仿宋" w:hAnsi="仿宋" w:cs="仿宋" w:hint="eastAsia"/>
        </w:rPr>
        <w:t>6.住房保障支出</w:t>
      </w:r>
      <w:r>
        <w:rPr>
          <w:rFonts w:ascii="仿宋" w:eastAsia="仿宋" w:hAnsi="仿宋" w:cs="仿宋"/>
        </w:rPr>
        <w:t>（类）</w:t>
      </w:r>
      <w:r>
        <w:rPr>
          <w:rFonts w:ascii="仿宋" w:eastAsia="仿宋" w:hAnsi="仿宋" w:cs="仿宋" w:hint="eastAsia"/>
        </w:rPr>
        <w:t>住房改革支出</w:t>
      </w:r>
      <w:r>
        <w:rPr>
          <w:rFonts w:ascii="仿宋" w:eastAsia="仿宋" w:hAnsi="仿宋" w:cs="仿宋"/>
        </w:rPr>
        <w:t>（款）</w:t>
      </w:r>
      <w:r>
        <w:rPr>
          <w:rFonts w:ascii="仿宋" w:eastAsia="仿宋" w:hAnsi="仿宋" w:cs="仿宋" w:hint="eastAsia"/>
        </w:rPr>
        <w:t>住房公积金</w:t>
      </w:r>
      <w:r>
        <w:rPr>
          <w:rFonts w:ascii="仿宋" w:eastAsia="仿宋" w:hAnsi="仿宋" w:cs="仿宋"/>
        </w:rPr>
        <w:t>（项）财政拨款支出</w:t>
      </w:r>
      <w:r>
        <w:rPr>
          <w:rFonts w:ascii="仿宋" w:eastAsia="仿宋" w:hAnsi="仿宋" w:cs="仿宋" w:hint="eastAsia"/>
        </w:rPr>
        <w:t>年初预算为7.4</w:t>
      </w:r>
      <w:r>
        <w:rPr>
          <w:rFonts w:ascii="仿宋" w:eastAsia="仿宋" w:hAnsi="仿宋" w:cs="仿宋"/>
        </w:rPr>
        <w:t>万元，</w:t>
      </w:r>
      <w:r>
        <w:rPr>
          <w:rFonts w:ascii="仿宋" w:eastAsia="仿宋" w:hAnsi="仿宋" w:cs="仿宋" w:hint="eastAsia"/>
        </w:rPr>
        <w:t>支出决算为7.4</w:t>
      </w:r>
      <w:r>
        <w:rPr>
          <w:rFonts w:ascii="仿宋" w:eastAsia="仿宋" w:hAnsi="仿宋" w:cs="仿宋"/>
        </w:rPr>
        <w:t>万元</w:t>
      </w:r>
      <w:r>
        <w:rPr>
          <w:rFonts w:ascii="仿宋" w:eastAsia="仿宋" w:hAnsi="仿宋" w:cs="仿宋" w:hint="eastAsia"/>
        </w:rPr>
        <w:t>，</w:t>
      </w:r>
      <w:r>
        <w:rPr>
          <w:rFonts w:ascii="仿宋" w:eastAsia="仿宋" w:hAnsi="仿宋" w:cs="仿宋"/>
        </w:rPr>
        <w:t>主要用于</w:t>
      </w:r>
      <w:r w:rsidRPr="000318BF">
        <w:rPr>
          <w:rFonts w:ascii="仿宋" w:eastAsia="仿宋" w:hAnsi="仿宋" w:cs="仿宋" w:hint="eastAsia"/>
        </w:rPr>
        <w:t>单位住房公积金配缴部分。</w:t>
      </w:r>
    </w:p>
    <w:p w:rsidR="00992FC7" w:rsidRDefault="00812480" w:rsidP="000318BF">
      <w:pPr>
        <w:ind w:firstLine="632"/>
        <w:rPr>
          <w:rFonts w:ascii="仿宋" w:eastAsia="仿宋" w:hAnsi="仿宋" w:cs="仿宋"/>
        </w:rPr>
      </w:pPr>
      <w:r>
        <w:rPr>
          <w:rFonts w:ascii="仿宋" w:eastAsia="仿宋" w:hAnsi="仿宋" w:cs="仿宋" w:hint="eastAsia"/>
        </w:rPr>
        <w:t>7.卫生健康支出</w:t>
      </w:r>
      <w:r>
        <w:rPr>
          <w:rFonts w:ascii="仿宋" w:eastAsia="仿宋" w:hAnsi="仿宋" w:cs="仿宋"/>
        </w:rPr>
        <w:t>（类）</w:t>
      </w:r>
      <w:r>
        <w:rPr>
          <w:rFonts w:ascii="仿宋" w:eastAsia="仿宋" w:hAnsi="仿宋" w:cs="仿宋" w:hint="eastAsia"/>
        </w:rPr>
        <w:t>行政事业单位医疗</w:t>
      </w:r>
      <w:r>
        <w:rPr>
          <w:rFonts w:ascii="仿宋" w:eastAsia="仿宋" w:hAnsi="仿宋" w:cs="仿宋"/>
        </w:rPr>
        <w:t>（款）</w:t>
      </w:r>
      <w:r>
        <w:rPr>
          <w:rFonts w:ascii="仿宋" w:eastAsia="仿宋" w:hAnsi="仿宋" w:cs="仿宋" w:hint="eastAsia"/>
        </w:rPr>
        <w:t>事业单位医疗</w:t>
      </w:r>
      <w:r>
        <w:rPr>
          <w:rFonts w:ascii="仿宋" w:eastAsia="仿宋" w:hAnsi="仿宋" w:cs="仿宋"/>
        </w:rPr>
        <w:t>（项）财政拨款支出</w:t>
      </w:r>
      <w:r>
        <w:rPr>
          <w:rFonts w:ascii="仿宋" w:eastAsia="仿宋" w:hAnsi="仿宋" w:cs="仿宋" w:hint="eastAsia"/>
        </w:rPr>
        <w:t>年初预算为6.97</w:t>
      </w:r>
      <w:r>
        <w:rPr>
          <w:rFonts w:ascii="仿宋" w:eastAsia="仿宋" w:hAnsi="仿宋" w:cs="仿宋"/>
        </w:rPr>
        <w:t>万元，</w:t>
      </w:r>
      <w:r>
        <w:rPr>
          <w:rFonts w:ascii="仿宋" w:eastAsia="仿宋" w:hAnsi="仿宋" w:cs="仿宋" w:hint="eastAsia"/>
        </w:rPr>
        <w:t>支出决算为</w:t>
      </w:r>
      <w:r w:rsidR="000318BF">
        <w:rPr>
          <w:rFonts w:ascii="仿宋" w:eastAsia="仿宋" w:hAnsi="仿宋" w:cs="仿宋" w:hint="eastAsia"/>
        </w:rPr>
        <w:t>3.29</w:t>
      </w:r>
      <w:r>
        <w:rPr>
          <w:rFonts w:ascii="仿宋" w:eastAsia="仿宋" w:hAnsi="仿宋" w:cs="仿宋"/>
        </w:rPr>
        <w:t>万元</w:t>
      </w:r>
      <w:r w:rsidR="000318BF">
        <w:rPr>
          <w:rFonts w:ascii="仿宋" w:eastAsia="仿宋" w:hAnsi="仿宋" w:cs="仿宋" w:hint="eastAsia"/>
        </w:rPr>
        <w:t>，主要用于干部职工医疗保险缴费。</w:t>
      </w:r>
    </w:p>
    <w:p w:rsidR="00992FC7" w:rsidRDefault="00812480" w:rsidP="000318BF">
      <w:pPr>
        <w:ind w:firstLine="632"/>
        <w:rPr>
          <w:rFonts w:ascii="黑体" w:eastAsia="黑体" w:hAnsi="黑体" w:cs="黑体"/>
        </w:rPr>
      </w:pPr>
      <w:r>
        <w:rPr>
          <w:rFonts w:ascii="黑体" w:eastAsia="黑体" w:hAnsi="黑体" w:cs="黑体"/>
        </w:rPr>
        <w:t>六、关于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年度一般公共预算财政拨款基本支出决算情况说明</w:t>
      </w:r>
    </w:p>
    <w:p w:rsidR="00992FC7" w:rsidRPr="000318BF" w:rsidRDefault="00812480" w:rsidP="000318BF">
      <w:pPr>
        <w:ind w:firstLine="632"/>
        <w:rPr>
          <w:rFonts w:ascii="仿宋" w:eastAsia="仿宋" w:hAnsi="仿宋" w:cs="仿宋"/>
          <w:szCs w:val="32"/>
          <w:shd w:val="clear" w:color="auto" w:fill="FFFFFF"/>
        </w:rPr>
      </w:pPr>
      <w:r>
        <w:rPr>
          <w:rFonts w:ascii="仿宋" w:eastAsia="仿宋" w:hAnsi="仿宋" w:cs="仿宋"/>
        </w:rPr>
        <w:t>201</w:t>
      </w:r>
      <w:r>
        <w:rPr>
          <w:rFonts w:ascii="仿宋" w:eastAsia="仿宋" w:hAnsi="仿宋" w:cs="仿宋" w:hint="eastAsia"/>
        </w:rPr>
        <w:t>9</w:t>
      </w:r>
      <w:r>
        <w:rPr>
          <w:rFonts w:ascii="仿宋" w:eastAsia="仿宋" w:hAnsi="仿宋" w:cs="仿宋"/>
        </w:rPr>
        <w:t>年度一般公共预算财</w:t>
      </w:r>
      <w:r w:rsidRPr="000318BF">
        <w:rPr>
          <w:rFonts w:ascii="仿宋" w:eastAsia="仿宋" w:hAnsi="仿宋" w:cs="仿宋"/>
        </w:rPr>
        <w:t>政拨款基本支出</w:t>
      </w:r>
      <w:r w:rsidRPr="000318BF">
        <w:rPr>
          <w:rFonts w:ascii="仿宋" w:eastAsia="仿宋" w:hAnsi="仿宋" w:cs="仿宋" w:hint="eastAsia"/>
        </w:rPr>
        <w:t>190.49</w:t>
      </w:r>
      <w:r w:rsidRPr="000318BF">
        <w:rPr>
          <w:rFonts w:ascii="仿宋" w:eastAsia="仿宋" w:hAnsi="仿宋" w:cs="仿宋"/>
        </w:rPr>
        <w:t>万元，其中人员经费支出</w:t>
      </w:r>
      <w:r w:rsidRPr="000318BF">
        <w:rPr>
          <w:rFonts w:ascii="仿宋" w:eastAsia="仿宋" w:hAnsi="仿宋" w:cs="仿宋" w:hint="eastAsia"/>
        </w:rPr>
        <w:t>127.14</w:t>
      </w:r>
      <w:r w:rsidRPr="000318BF">
        <w:rPr>
          <w:rFonts w:ascii="仿宋" w:eastAsia="仿宋" w:hAnsi="仿宋" w:cs="仿宋"/>
        </w:rPr>
        <w:t>万元，主要包括：基本工资、</w:t>
      </w:r>
      <w:r w:rsidRPr="000318BF">
        <w:rPr>
          <w:rFonts w:ascii="仿宋" w:eastAsia="仿宋" w:hAnsi="仿宋" w:cs="仿宋"/>
          <w:szCs w:val="32"/>
          <w:shd w:val="clear" w:color="auto" w:fill="FFFFFF"/>
        </w:rPr>
        <w:t>津贴补贴</w:t>
      </w:r>
      <w:r w:rsidRPr="000318BF">
        <w:rPr>
          <w:rFonts w:ascii="仿宋" w:eastAsia="仿宋" w:hAnsi="仿宋" w:cs="仿宋" w:hint="eastAsia"/>
          <w:szCs w:val="32"/>
          <w:shd w:val="clear" w:color="auto" w:fill="FFFFFF"/>
        </w:rPr>
        <w:t>、伙食补助、绩效工资、机关事业单位基本养老保险缴费、住房公积金、救济费等</w:t>
      </w:r>
      <w:r w:rsidRPr="000318BF">
        <w:rPr>
          <w:rFonts w:ascii="仿宋" w:eastAsia="仿宋" w:hAnsi="仿宋" w:cs="仿宋"/>
        </w:rPr>
        <w:t>；公用经费支出</w:t>
      </w:r>
      <w:r w:rsidRPr="000318BF">
        <w:rPr>
          <w:rFonts w:ascii="仿宋" w:eastAsia="仿宋" w:hAnsi="仿宋" w:cs="仿宋" w:hint="eastAsia"/>
        </w:rPr>
        <w:t>63.35</w:t>
      </w:r>
      <w:r w:rsidRPr="000318BF">
        <w:rPr>
          <w:rFonts w:ascii="仿宋" w:eastAsia="仿宋" w:hAnsi="仿宋" w:cs="仿宋"/>
        </w:rPr>
        <w:t>万元。主要包括：办公费</w:t>
      </w:r>
      <w:r w:rsidRPr="000318BF">
        <w:rPr>
          <w:rFonts w:ascii="仿宋" w:eastAsia="仿宋" w:hAnsi="仿宋" w:cs="仿宋"/>
          <w:szCs w:val="32"/>
          <w:shd w:val="clear" w:color="auto" w:fill="FFFFFF"/>
        </w:rPr>
        <w:t>、</w:t>
      </w:r>
      <w:r w:rsidRPr="000318BF">
        <w:rPr>
          <w:rFonts w:ascii="仿宋" w:eastAsia="仿宋" w:hAnsi="仿宋" w:cs="仿宋" w:hint="eastAsia"/>
          <w:szCs w:val="32"/>
          <w:shd w:val="clear" w:color="auto" w:fill="FFFFFF"/>
        </w:rPr>
        <w:t>水电费、邮电费、差旅费、劳务费、维修（护）费、工会经费、福利费、公务用车运行维护费、其他商品和服务支出等。</w:t>
      </w:r>
    </w:p>
    <w:p w:rsidR="00992FC7" w:rsidRDefault="00812480" w:rsidP="000318BF">
      <w:pPr>
        <w:ind w:firstLine="632"/>
        <w:rPr>
          <w:rFonts w:ascii="黑体" w:eastAsia="黑体" w:hAnsi="黑体" w:cs="黑体"/>
        </w:rPr>
      </w:pPr>
      <w:r>
        <w:rPr>
          <w:rFonts w:ascii="黑体" w:eastAsia="黑体" w:hAnsi="黑体" w:cs="黑体"/>
        </w:rPr>
        <w:lastRenderedPageBreak/>
        <w:t>七、关于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年度政府性基金预算财政拨款支出决算情况说明</w:t>
      </w:r>
    </w:p>
    <w:p w:rsidR="000318BF" w:rsidRDefault="000318BF" w:rsidP="000318BF">
      <w:pPr>
        <w:ind w:firstLine="632"/>
        <w:rPr>
          <w:rFonts w:ascii="仿宋" w:eastAsia="仿宋" w:hAnsi="仿宋" w:cs="仿宋"/>
        </w:rPr>
      </w:pPr>
      <w:r>
        <w:rPr>
          <w:rFonts w:ascii="楷体" w:eastAsia="楷体" w:hAnsi="楷体" w:cs="楷体"/>
        </w:rPr>
        <w:t>（一）政府性基金预算财政拨款收入支出决算总体情况</w:t>
      </w:r>
    </w:p>
    <w:p w:rsidR="000318BF" w:rsidRDefault="000318BF" w:rsidP="000318BF">
      <w:pPr>
        <w:ind w:firstLine="632"/>
        <w:rPr>
          <w:rFonts w:ascii="仿宋" w:eastAsia="仿宋" w:hAnsi="仿宋" w:cs="仿宋"/>
        </w:rPr>
      </w:pPr>
      <w:r>
        <w:rPr>
          <w:rFonts w:ascii="仿宋" w:eastAsia="仿宋" w:hAnsi="仿宋" w:cs="仿宋"/>
        </w:rPr>
        <w:t>201</w:t>
      </w:r>
      <w:r>
        <w:rPr>
          <w:rFonts w:ascii="仿宋" w:eastAsia="仿宋" w:hAnsi="仿宋" w:cs="仿宋" w:hint="eastAsia"/>
        </w:rPr>
        <w:t>9</w:t>
      </w:r>
      <w:r>
        <w:rPr>
          <w:rFonts w:ascii="仿宋" w:eastAsia="仿宋" w:hAnsi="仿宋" w:cs="仿宋"/>
        </w:rPr>
        <w:t>年度政府性基金预算财政拨款收入总计</w:t>
      </w:r>
      <w:r>
        <w:rPr>
          <w:rFonts w:ascii="仿宋" w:eastAsia="仿宋" w:hAnsi="仿宋" w:cs="仿宋" w:hint="eastAsia"/>
        </w:rPr>
        <w:t>0</w:t>
      </w:r>
      <w:r>
        <w:rPr>
          <w:rFonts w:ascii="仿宋" w:eastAsia="仿宋" w:hAnsi="仿宋" w:cs="仿宋"/>
        </w:rPr>
        <w:t>万元，</w:t>
      </w:r>
      <w:r>
        <w:rPr>
          <w:rFonts w:ascii="仿宋" w:eastAsia="仿宋" w:hAnsi="仿宋" w:cs="仿宋" w:hint="eastAsia"/>
        </w:rPr>
        <w:t>与上年持平</w:t>
      </w:r>
      <w:r>
        <w:rPr>
          <w:rFonts w:ascii="仿宋" w:eastAsia="仿宋" w:hAnsi="仿宋" w:cs="仿宋"/>
        </w:rPr>
        <w:t>；政府性基金预算财政拨款支出总计</w:t>
      </w:r>
      <w:r>
        <w:rPr>
          <w:rFonts w:ascii="仿宋" w:eastAsia="仿宋" w:hAnsi="仿宋" w:cs="仿宋" w:hint="eastAsia"/>
        </w:rPr>
        <w:t>0</w:t>
      </w:r>
      <w:r>
        <w:rPr>
          <w:rFonts w:ascii="仿宋" w:eastAsia="仿宋" w:hAnsi="仿宋" w:cs="仿宋"/>
        </w:rPr>
        <w:t>万元，</w:t>
      </w:r>
      <w:r>
        <w:rPr>
          <w:rFonts w:ascii="仿宋" w:eastAsia="仿宋" w:hAnsi="仿宋" w:cs="仿宋" w:hint="eastAsia"/>
        </w:rPr>
        <w:t>与上年持平</w:t>
      </w:r>
      <w:r>
        <w:rPr>
          <w:rFonts w:ascii="仿宋" w:eastAsia="仿宋" w:hAnsi="仿宋" w:cs="仿宋"/>
        </w:rPr>
        <w:t>。主要原因：</w:t>
      </w:r>
      <w:r w:rsidRPr="00ED15FB">
        <w:rPr>
          <w:rFonts w:ascii="仿宋" w:eastAsia="仿宋" w:hAnsi="仿宋" w:cs="仿宋" w:hint="eastAsia"/>
        </w:rPr>
        <w:t>无政府性基金收入和支出。</w:t>
      </w:r>
    </w:p>
    <w:p w:rsidR="000318BF" w:rsidRDefault="000318BF" w:rsidP="000318BF">
      <w:pPr>
        <w:ind w:firstLine="632"/>
        <w:rPr>
          <w:rFonts w:ascii="仿宋" w:eastAsia="仿宋" w:hAnsi="仿宋" w:cs="仿宋"/>
        </w:rPr>
      </w:pPr>
      <w:r>
        <w:rPr>
          <w:rFonts w:ascii="楷体" w:eastAsia="楷体" w:hAnsi="楷体" w:cs="楷体"/>
        </w:rPr>
        <w:t>（二）政府性基金预算财政拨款支出决算构成情况</w:t>
      </w:r>
    </w:p>
    <w:p w:rsidR="000318BF" w:rsidRPr="00ED15FB" w:rsidRDefault="000318BF" w:rsidP="000318BF">
      <w:pPr>
        <w:ind w:firstLine="632"/>
        <w:rPr>
          <w:rFonts w:ascii="仿宋" w:eastAsia="仿宋" w:hAnsi="仿宋" w:cs="仿宋"/>
        </w:rPr>
      </w:pPr>
      <w:r w:rsidRPr="00ED15FB">
        <w:rPr>
          <w:rFonts w:ascii="仿宋" w:eastAsia="仿宋" w:hAnsi="仿宋" w:cs="仿宋" w:hint="eastAsia"/>
        </w:rPr>
        <w:t>基本</w:t>
      </w:r>
      <w:r w:rsidRPr="00ED15FB">
        <w:rPr>
          <w:rFonts w:ascii="仿宋" w:eastAsia="仿宋" w:hAnsi="仿宋" w:cs="仿宋"/>
        </w:rPr>
        <w:t>支出</w:t>
      </w:r>
      <w:r w:rsidRPr="00ED15FB">
        <w:rPr>
          <w:rFonts w:ascii="仿宋" w:eastAsia="仿宋" w:hAnsi="仿宋" w:cs="仿宋" w:hint="eastAsia"/>
        </w:rPr>
        <w:t>0</w:t>
      </w:r>
      <w:r w:rsidRPr="00ED15FB">
        <w:rPr>
          <w:rFonts w:ascii="仿宋" w:eastAsia="仿宋" w:hAnsi="仿宋" w:cs="仿宋"/>
        </w:rPr>
        <w:t>万元</w:t>
      </w:r>
      <w:r w:rsidRPr="00ED15FB">
        <w:rPr>
          <w:rFonts w:ascii="仿宋" w:eastAsia="仿宋" w:hAnsi="仿宋" w:cs="仿宋" w:hint="eastAsia"/>
        </w:rPr>
        <w:t>；项目支出0万元。与上年持平。</w:t>
      </w:r>
    </w:p>
    <w:p w:rsidR="000318BF" w:rsidRDefault="000318BF" w:rsidP="000318BF">
      <w:pPr>
        <w:ind w:firstLine="632"/>
        <w:rPr>
          <w:rFonts w:ascii="仿宋" w:eastAsia="仿宋" w:hAnsi="仿宋" w:cs="仿宋"/>
        </w:rPr>
      </w:pPr>
      <w:r>
        <w:rPr>
          <w:rFonts w:ascii="楷体" w:eastAsia="楷体" w:hAnsi="楷体" w:cs="楷体"/>
        </w:rPr>
        <w:t>（三）政府性基金预算财政拨款支出决算具体情况</w:t>
      </w:r>
    </w:p>
    <w:p w:rsidR="000318BF" w:rsidRDefault="000318BF" w:rsidP="000318BF">
      <w:pPr>
        <w:ind w:firstLine="632"/>
        <w:rPr>
          <w:rFonts w:ascii="仿宋" w:eastAsia="仿宋" w:hAnsi="仿宋" w:cs="仿宋"/>
        </w:rPr>
      </w:pPr>
      <w:r>
        <w:rPr>
          <w:rFonts w:ascii="仿宋" w:eastAsia="仿宋" w:hAnsi="仿宋" w:cs="仿宋" w:hint="eastAsia"/>
        </w:rPr>
        <w:t>政府性基金</w:t>
      </w:r>
      <w:r>
        <w:rPr>
          <w:rFonts w:ascii="仿宋" w:eastAsia="仿宋" w:hAnsi="仿宋" w:cs="仿宋"/>
        </w:rPr>
        <w:t>财政拨款支出</w:t>
      </w:r>
      <w:r>
        <w:rPr>
          <w:rFonts w:ascii="仿宋" w:eastAsia="仿宋" w:hAnsi="仿宋" w:cs="仿宋" w:hint="eastAsia"/>
        </w:rPr>
        <w:t>0</w:t>
      </w:r>
      <w:r>
        <w:rPr>
          <w:rFonts w:ascii="仿宋" w:eastAsia="仿宋" w:hAnsi="仿宋" w:cs="仿宋"/>
        </w:rPr>
        <w:t>万元</w:t>
      </w:r>
      <w:r>
        <w:rPr>
          <w:rFonts w:ascii="仿宋" w:eastAsia="仿宋" w:hAnsi="仿宋" w:cs="仿宋" w:hint="eastAsia"/>
        </w:rPr>
        <w:t>。</w:t>
      </w:r>
    </w:p>
    <w:p w:rsidR="00992FC7" w:rsidRDefault="00812480" w:rsidP="000318BF">
      <w:pPr>
        <w:ind w:firstLine="632"/>
        <w:rPr>
          <w:rFonts w:ascii="黑体" w:eastAsia="黑体" w:hAnsi="黑体" w:cs="黑体"/>
        </w:rPr>
      </w:pPr>
      <w:r>
        <w:rPr>
          <w:rFonts w:ascii="黑体" w:eastAsia="黑体" w:hAnsi="黑体" w:cs="黑体"/>
        </w:rPr>
        <w:t>八、关于</w:t>
      </w:r>
      <w:r>
        <w:rPr>
          <w:rFonts w:ascii="黑体" w:eastAsia="黑体" w:hAnsi="黑体" w:cs="黑体" w:hint="eastAsia"/>
        </w:rPr>
        <w:t>益阳市残疾人劳动就业服务中心</w:t>
      </w:r>
      <w:r>
        <w:rPr>
          <w:rFonts w:ascii="黑体" w:eastAsia="黑体" w:hAnsi="黑体" w:cs="黑体"/>
        </w:rPr>
        <w:t>201</w:t>
      </w:r>
      <w:r>
        <w:rPr>
          <w:rFonts w:ascii="黑体" w:eastAsia="黑体" w:hAnsi="黑体" w:cs="黑体" w:hint="eastAsia"/>
        </w:rPr>
        <w:t>9</w:t>
      </w:r>
      <w:r>
        <w:rPr>
          <w:rFonts w:ascii="黑体" w:eastAsia="黑体" w:hAnsi="黑体" w:cs="黑体"/>
        </w:rPr>
        <w:t>年度一般公共预算财政拨款“三公”经费支出决算情况说明</w:t>
      </w:r>
    </w:p>
    <w:p w:rsidR="00992FC7" w:rsidRDefault="00812480" w:rsidP="000318BF">
      <w:pPr>
        <w:ind w:firstLine="632"/>
        <w:rPr>
          <w:rFonts w:ascii="楷体" w:eastAsia="楷体" w:hAnsi="楷体" w:cs="楷体"/>
        </w:rPr>
      </w:pPr>
      <w:r>
        <w:rPr>
          <w:rFonts w:ascii="楷体" w:eastAsia="楷体" w:hAnsi="楷体" w:cs="楷体"/>
        </w:rPr>
        <w:t>（一）“三公”经费财政拨款支出决算总体情况说明。</w:t>
      </w:r>
    </w:p>
    <w:p w:rsidR="000318BF" w:rsidRPr="000318BF" w:rsidRDefault="00812480" w:rsidP="000318BF">
      <w:pPr>
        <w:ind w:firstLine="632"/>
        <w:rPr>
          <w:rFonts w:ascii="仿宋" w:eastAsia="仿宋" w:hAnsi="仿宋" w:cs="仿宋"/>
        </w:rPr>
      </w:pPr>
      <w:r>
        <w:rPr>
          <w:rFonts w:ascii="仿宋" w:eastAsia="仿宋" w:hAnsi="仿宋" w:cs="仿宋"/>
        </w:rPr>
        <w:t>201</w:t>
      </w:r>
      <w:r>
        <w:rPr>
          <w:rFonts w:ascii="仿宋" w:eastAsia="仿宋" w:hAnsi="仿宋" w:cs="仿宋" w:hint="eastAsia"/>
        </w:rPr>
        <w:t>9</w:t>
      </w:r>
      <w:r>
        <w:rPr>
          <w:rFonts w:ascii="仿宋" w:eastAsia="仿宋" w:hAnsi="仿宋" w:cs="仿宋"/>
        </w:rPr>
        <w:t xml:space="preserve"> 年度“三公”经费财政拨款支出预算为</w:t>
      </w:r>
      <w:r>
        <w:rPr>
          <w:rFonts w:ascii="仿宋" w:eastAsia="仿宋" w:hAnsi="仿宋" w:cs="仿宋" w:hint="eastAsia"/>
        </w:rPr>
        <w:t>2.65</w:t>
      </w:r>
      <w:r>
        <w:rPr>
          <w:rFonts w:ascii="仿宋" w:eastAsia="仿宋" w:hAnsi="仿宋" w:cs="仿宋"/>
        </w:rPr>
        <w:t>万元，支出决算为</w:t>
      </w:r>
      <w:r>
        <w:rPr>
          <w:rFonts w:ascii="仿宋" w:eastAsia="仿宋" w:hAnsi="仿宋" w:cs="仿宋" w:hint="eastAsia"/>
        </w:rPr>
        <w:t>9.31</w:t>
      </w:r>
      <w:r>
        <w:rPr>
          <w:rFonts w:ascii="仿宋" w:eastAsia="仿宋" w:hAnsi="仿宋" w:cs="仿宋"/>
        </w:rPr>
        <w:t>万元，完成预算的</w:t>
      </w:r>
      <w:r>
        <w:rPr>
          <w:rFonts w:ascii="仿宋" w:eastAsia="仿宋" w:hAnsi="仿宋" w:cs="仿宋" w:hint="eastAsia"/>
        </w:rPr>
        <w:t>351.32</w:t>
      </w:r>
      <w:r>
        <w:rPr>
          <w:rFonts w:ascii="仿宋" w:eastAsia="仿宋" w:hAnsi="仿宋" w:cs="仿宋"/>
        </w:rPr>
        <w:t>%，其中：因公出国（境）费支出决算为</w:t>
      </w:r>
      <w:r>
        <w:rPr>
          <w:rFonts w:ascii="仿宋" w:eastAsia="仿宋" w:hAnsi="仿宋" w:cs="仿宋" w:hint="eastAsia"/>
        </w:rPr>
        <w:t>0</w:t>
      </w:r>
      <w:r>
        <w:rPr>
          <w:rFonts w:ascii="仿宋" w:eastAsia="仿宋" w:hAnsi="仿宋" w:cs="仿宋"/>
        </w:rPr>
        <w:t>万元，完成预算的</w:t>
      </w:r>
      <w:r>
        <w:rPr>
          <w:rFonts w:ascii="仿宋" w:eastAsia="仿宋" w:hAnsi="仿宋" w:cs="仿宋" w:hint="eastAsia"/>
        </w:rPr>
        <w:t>0</w:t>
      </w:r>
      <w:r>
        <w:rPr>
          <w:rFonts w:ascii="仿宋" w:eastAsia="仿宋" w:hAnsi="仿宋" w:cs="仿宋"/>
        </w:rPr>
        <w:t>%；公务用车购置及运行费支出决算为</w:t>
      </w:r>
      <w:r>
        <w:rPr>
          <w:rFonts w:ascii="仿宋" w:eastAsia="仿宋" w:hAnsi="仿宋" w:cs="仿宋" w:hint="eastAsia"/>
        </w:rPr>
        <w:t>9.17</w:t>
      </w:r>
      <w:r>
        <w:rPr>
          <w:rFonts w:ascii="仿宋" w:eastAsia="仿宋" w:hAnsi="仿宋" w:cs="仿宋"/>
        </w:rPr>
        <w:t>万元，完成预算的</w:t>
      </w:r>
      <w:r>
        <w:rPr>
          <w:rFonts w:ascii="仿宋" w:eastAsia="仿宋" w:hAnsi="仿宋" w:cs="仿宋" w:hint="eastAsia"/>
        </w:rPr>
        <w:t>346.04</w:t>
      </w:r>
      <w:r>
        <w:rPr>
          <w:rFonts w:ascii="仿宋" w:eastAsia="仿宋" w:hAnsi="仿宋" w:cs="仿宋"/>
        </w:rPr>
        <w:t>%；公务接待费支出决算为</w:t>
      </w:r>
      <w:r>
        <w:rPr>
          <w:rFonts w:ascii="仿宋" w:eastAsia="仿宋" w:hAnsi="仿宋" w:cs="仿宋" w:hint="eastAsia"/>
        </w:rPr>
        <w:t>0.14</w:t>
      </w:r>
      <w:r>
        <w:rPr>
          <w:rFonts w:ascii="仿宋" w:eastAsia="仿宋" w:hAnsi="仿宋" w:cs="仿宋"/>
        </w:rPr>
        <w:t>万元，完成预算的</w:t>
      </w:r>
      <w:r>
        <w:rPr>
          <w:rFonts w:ascii="仿宋" w:eastAsia="仿宋" w:hAnsi="仿宋" w:cs="仿宋" w:hint="eastAsia"/>
        </w:rPr>
        <w:t>5.28</w:t>
      </w:r>
      <w:r>
        <w:rPr>
          <w:rFonts w:ascii="仿宋" w:eastAsia="仿宋" w:hAnsi="仿宋" w:cs="仿宋"/>
        </w:rPr>
        <w:t>%。</w:t>
      </w:r>
      <w:r w:rsidRPr="000318BF">
        <w:rPr>
          <w:rFonts w:ascii="仿宋" w:eastAsia="仿宋" w:hAnsi="仿宋" w:cs="仿宋"/>
        </w:rPr>
        <w:t>201</w:t>
      </w:r>
      <w:r w:rsidRPr="000318BF">
        <w:rPr>
          <w:rFonts w:ascii="仿宋" w:eastAsia="仿宋" w:hAnsi="仿宋" w:cs="仿宋" w:hint="eastAsia"/>
        </w:rPr>
        <w:t>9</w:t>
      </w:r>
      <w:r w:rsidRPr="000318BF">
        <w:rPr>
          <w:rFonts w:ascii="仿宋" w:eastAsia="仿宋" w:hAnsi="仿宋" w:cs="仿宋"/>
        </w:rPr>
        <w:t>年度“三公”经费支出决算数大于预算数的主要原因：</w:t>
      </w:r>
      <w:r w:rsidR="000318BF" w:rsidRPr="000318BF">
        <w:rPr>
          <w:rFonts w:ascii="仿宋" w:eastAsia="仿宋" w:hAnsi="仿宋" w:cs="仿宋" w:hint="eastAsia"/>
        </w:rPr>
        <w:t>两台公务用车未纳入年初预算，</w:t>
      </w:r>
      <w:r w:rsidR="000318BF">
        <w:rPr>
          <w:rFonts w:ascii="仿宋" w:eastAsia="仿宋" w:hAnsi="仿宋" w:cs="仿宋" w:hint="eastAsia"/>
        </w:rPr>
        <w:t>实际产生车辆运行维护费用，所以决算超预算。</w:t>
      </w:r>
    </w:p>
    <w:p w:rsidR="00992FC7" w:rsidRDefault="00812480" w:rsidP="000318BF">
      <w:pPr>
        <w:ind w:firstLine="632"/>
        <w:rPr>
          <w:rFonts w:ascii="楷体" w:eastAsia="楷体" w:hAnsi="楷体" w:cs="楷体"/>
        </w:rPr>
      </w:pPr>
      <w:r>
        <w:rPr>
          <w:rFonts w:ascii="楷体" w:eastAsia="楷体" w:hAnsi="楷体" w:cs="楷体"/>
        </w:rPr>
        <w:t>（二）“三公”经费财政拨款支出决算具体情况说明。</w:t>
      </w:r>
    </w:p>
    <w:p w:rsidR="00992FC7" w:rsidRPr="000318BF" w:rsidRDefault="00812480" w:rsidP="000318BF">
      <w:pPr>
        <w:ind w:firstLine="632"/>
        <w:rPr>
          <w:rFonts w:ascii="仿宋" w:eastAsia="仿宋" w:hAnsi="仿宋" w:cs="仿宋"/>
        </w:rPr>
      </w:pPr>
      <w:r>
        <w:rPr>
          <w:rFonts w:ascii="仿宋" w:eastAsia="仿宋" w:hAnsi="仿宋" w:cs="仿宋"/>
        </w:rPr>
        <w:t>201</w:t>
      </w:r>
      <w:r>
        <w:rPr>
          <w:rFonts w:ascii="仿宋" w:eastAsia="仿宋" w:hAnsi="仿宋" w:cs="仿宋" w:hint="eastAsia"/>
        </w:rPr>
        <w:t>9</w:t>
      </w:r>
      <w:r>
        <w:rPr>
          <w:rFonts w:ascii="仿宋" w:eastAsia="仿宋" w:hAnsi="仿宋" w:cs="仿宋"/>
        </w:rPr>
        <w:t>年度“三公”经费财政拨款支出决算为</w:t>
      </w:r>
      <w:r>
        <w:rPr>
          <w:rFonts w:ascii="仿宋" w:eastAsia="仿宋" w:hAnsi="仿宋" w:cs="仿宋" w:hint="eastAsia"/>
        </w:rPr>
        <w:t>9.31</w:t>
      </w:r>
      <w:r>
        <w:rPr>
          <w:rFonts w:ascii="仿宋" w:eastAsia="仿宋" w:hAnsi="仿宋" w:cs="仿宋"/>
        </w:rPr>
        <w:t>万元，其</w:t>
      </w:r>
      <w:r>
        <w:rPr>
          <w:rFonts w:ascii="仿宋" w:eastAsia="仿宋" w:hAnsi="仿宋" w:cs="仿宋"/>
        </w:rPr>
        <w:lastRenderedPageBreak/>
        <w:t>中：因公出国（境）费支出决算为</w:t>
      </w:r>
      <w:r>
        <w:rPr>
          <w:rFonts w:ascii="仿宋" w:eastAsia="仿宋" w:hAnsi="仿宋" w:cs="仿宋" w:hint="eastAsia"/>
        </w:rPr>
        <w:t>0</w:t>
      </w:r>
      <w:r>
        <w:rPr>
          <w:rFonts w:ascii="仿宋" w:eastAsia="仿宋" w:hAnsi="仿宋" w:cs="仿宋"/>
        </w:rPr>
        <w:t>万元，占</w:t>
      </w:r>
      <w:r>
        <w:rPr>
          <w:rFonts w:ascii="仿宋" w:eastAsia="仿宋" w:hAnsi="仿宋" w:cs="仿宋" w:hint="eastAsia"/>
        </w:rPr>
        <w:t>0</w:t>
      </w:r>
      <w:r>
        <w:rPr>
          <w:rFonts w:ascii="仿宋" w:eastAsia="仿宋" w:hAnsi="仿宋" w:cs="仿宋"/>
        </w:rPr>
        <w:t>%；公务用车购置及运行费支出决算为</w:t>
      </w:r>
      <w:r>
        <w:rPr>
          <w:rFonts w:ascii="仿宋" w:eastAsia="仿宋" w:hAnsi="仿宋" w:cs="仿宋" w:hint="eastAsia"/>
        </w:rPr>
        <w:t>9.17</w:t>
      </w:r>
      <w:r>
        <w:rPr>
          <w:rFonts w:ascii="仿宋" w:eastAsia="仿宋" w:hAnsi="仿宋" w:cs="仿宋"/>
        </w:rPr>
        <w:t>万元，占</w:t>
      </w:r>
      <w:r>
        <w:rPr>
          <w:rFonts w:ascii="仿宋" w:eastAsia="仿宋" w:hAnsi="仿宋" w:cs="仿宋" w:hint="eastAsia"/>
        </w:rPr>
        <w:t>98.5</w:t>
      </w:r>
      <w:r>
        <w:rPr>
          <w:rFonts w:ascii="仿宋" w:eastAsia="仿宋" w:hAnsi="仿宋" w:cs="仿宋"/>
        </w:rPr>
        <w:t>%；公务接待费支出决算为</w:t>
      </w:r>
      <w:r>
        <w:rPr>
          <w:rFonts w:ascii="仿宋" w:eastAsia="仿宋" w:hAnsi="仿宋" w:cs="仿宋" w:hint="eastAsia"/>
        </w:rPr>
        <w:t>0.14</w:t>
      </w:r>
      <w:r>
        <w:rPr>
          <w:rFonts w:ascii="仿宋" w:eastAsia="仿宋" w:hAnsi="仿宋" w:cs="仿宋"/>
        </w:rPr>
        <w:t>万元，占</w:t>
      </w:r>
      <w:r>
        <w:rPr>
          <w:rFonts w:ascii="仿宋" w:eastAsia="仿宋" w:hAnsi="仿宋" w:cs="仿宋" w:hint="eastAsia"/>
        </w:rPr>
        <w:t>1.5</w:t>
      </w:r>
      <w:r>
        <w:rPr>
          <w:rFonts w:ascii="仿宋" w:eastAsia="仿宋" w:hAnsi="仿宋" w:cs="仿宋"/>
        </w:rPr>
        <w:t>%。</w:t>
      </w:r>
      <w:r w:rsidR="00D61061">
        <w:rPr>
          <w:rFonts w:ascii="仿宋" w:eastAsia="仿宋" w:hAnsi="仿宋" w:cs="仿宋" w:hint="eastAsia"/>
        </w:rPr>
        <w:t>2018年</w:t>
      </w:r>
      <w:r w:rsidR="00D61061" w:rsidRPr="000318BF">
        <w:rPr>
          <w:rFonts w:ascii="仿宋" w:eastAsia="仿宋" w:hAnsi="仿宋" w:cs="仿宋"/>
        </w:rPr>
        <w:t>“三公”经费支出决算数</w:t>
      </w:r>
      <w:r w:rsidR="00D61061">
        <w:rPr>
          <w:rFonts w:ascii="仿宋" w:eastAsia="仿宋" w:hAnsi="仿宋" w:cs="仿宋" w:hint="eastAsia"/>
        </w:rPr>
        <w:t>10.77万元，</w:t>
      </w:r>
      <w:r w:rsidRPr="000318BF">
        <w:rPr>
          <w:rFonts w:ascii="仿宋" w:eastAsia="仿宋" w:hAnsi="仿宋" w:cs="仿宋"/>
        </w:rPr>
        <w:t>201</w:t>
      </w:r>
      <w:r w:rsidRPr="000318BF">
        <w:rPr>
          <w:rFonts w:ascii="仿宋" w:eastAsia="仿宋" w:hAnsi="仿宋" w:cs="仿宋" w:hint="eastAsia"/>
        </w:rPr>
        <w:t>9</w:t>
      </w:r>
      <w:r w:rsidRPr="000318BF">
        <w:rPr>
          <w:rFonts w:ascii="仿宋" w:eastAsia="仿宋" w:hAnsi="仿宋" w:cs="仿宋"/>
        </w:rPr>
        <w:t>年度</w:t>
      </w:r>
      <w:r w:rsidR="00D61061">
        <w:rPr>
          <w:rFonts w:ascii="仿宋" w:eastAsia="仿宋" w:hAnsi="仿宋" w:cs="仿宋" w:hint="eastAsia"/>
        </w:rPr>
        <w:t>较上年减少1.46万元，同比减少13%，其中因公出国境同比无变化，公务用车运行费较上年减少0.88万元，同比减少8%，公务接待费较上年减少0.58万元，同比减少80%,</w:t>
      </w:r>
      <w:r w:rsidRPr="000318BF">
        <w:rPr>
          <w:rFonts w:ascii="仿宋" w:eastAsia="仿宋" w:hAnsi="仿宋" w:cs="仿宋"/>
        </w:rPr>
        <w:t>主要</w:t>
      </w:r>
      <w:r w:rsidRPr="000318BF">
        <w:rPr>
          <w:rFonts w:ascii="仿宋" w:eastAsia="仿宋" w:hAnsi="仿宋" w:cs="仿宋" w:hint="eastAsia"/>
        </w:rPr>
        <w:t>原</w:t>
      </w:r>
      <w:r w:rsidRPr="000318BF">
        <w:rPr>
          <w:rFonts w:ascii="仿宋" w:eastAsia="仿宋" w:hAnsi="仿宋" w:cs="仿宋"/>
        </w:rPr>
        <w:t>因：接待上级检查数量减少，加强了车辆管控。</w:t>
      </w:r>
    </w:p>
    <w:p w:rsidR="00992FC7" w:rsidRDefault="00812480" w:rsidP="000318BF">
      <w:pPr>
        <w:ind w:firstLine="632"/>
        <w:rPr>
          <w:rFonts w:ascii="楷体" w:eastAsia="楷体" w:hAnsi="楷体" w:cs="楷体"/>
        </w:rPr>
      </w:pPr>
      <w:r>
        <w:rPr>
          <w:rFonts w:ascii="楷体" w:eastAsia="楷体" w:hAnsi="楷体" w:cs="楷体"/>
        </w:rPr>
        <w:t>1、因公出国（境）情况说明</w:t>
      </w:r>
    </w:p>
    <w:p w:rsidR="00992FC7" w:rsidRDefault="00812480" w:rsidP="000318BF">
      <w:pPr>
        <w:ind w:firstLine="632"/>
        <w:rPr>
          <w:rFonts w:ascii="仿宋" w:eastAsia="仿宋" w:hAnsi="仿宋" w:cs="仿宋"/>
        </w:rPr>
      </w:pPr>
      <w:r>
        <w:rPr>
          <w:rFonts w:ascii="仿宋" w:eastAsia="仿宋" w:hAnsi="仿宋" w:cs="仿宋"/>
        </w:rPr>
        <w:t>因公出国（境）团组数</w:t>
      </w:r>
      <w:r>
        <w:rPr>
          <w:rFonts w:ascii="仿宋" w:eastAsia="仿宋" w:hAnsi="仿宋" w:cs="仿宋" w:hint="eastAsia"/>
        </w:rPr>
        <w:t>0</w:t>
      </w:r>
      <w:r>
        <w:rPr>
          <w:rFonts w:ascii="仿宋" w:eastAsia="仿宋" w:hAnsi="仿宋" w:cs="仿宋"/>
        </w:rPr>
        <w:t>个，</w:t>
      </w:r>
      <w:r>
        <w:rPr>
          <w:rFonts w:ascii="仿宋" w:eastAsia="仿宋" w:hAnsi="仿宋" w:cs="仿宋" w:hint="eastAsia"/>
        </w:rPr>
        <w:t>0</w:t>
      </w:r>
      <w:r>
        <w:rPr>
          <w:rFonts w:ascii="仿宋" w:eastAsia="仿宋" w:hAnsi="仿宋" w:cs="仿宋"/>
        </w:rPr>
        <w:t>人，因公出国（境）的开支内容</w:t>
      </w:r>
      <w:r>
        <w:rPr>
          <w:rFonts w:ascii="仿宋" w:eastAsia="仿宋" w:hAnsi="仿宋" w:cs="仿宋" w:hint="eastAsia"/>
        </w:rPr>
        <w:t>无。</w:t>
      </w:r>
    </w:p>
    <w:p w:rsidR="00992FC7" w:rsidRDefault="00812480" w:rsidP="000318BF">
      <w:pPr>
        <w:ind w:firstLine="632"/>
        <w:rPr>
          <w:rFonts w:ascii="楷体" w:eastAsia="楷体" w:hAnsi="楷体" w:cs="楷体"/>
        </w:rPr>
      </w:pPr>
      <w:r>
        <w:rPr>
          <w:rFonts w:ascii="楷体" w:eastAsia="楷体" w:hAnsi="楷体" w:cs="楷体"/>
        </w:rPr>
        <w:t>2、公务用车购置及运行经费情况说明</w:t>
      </w:r>
    </w:p>
    <w:p w:rsidR="00992FC7" w:rsidRDefault="00812480" w:rsidP="000318BF">
      <w:pPr>
        <w:ind w:firstLine="632"/>
        <w:rPr>
          <w:rFonts w:ascii="仿宋" w:eastAsia="仿宋" w:hAnsi="仿宋" w:cs="仿宋"/>
        </w:rPr>
      </w:pPr>
      <w:r>
        <w:rPr>
          <w:rFonts w:ascii="仿宋" w:eastAsia="仿宋" w:hAnsi="仿宋" w:cs="仿宋"/>
        </w:rPr>
        <w:t>公务用车购置支出：</w:t>
      </w:r>
      <w:r>
        <w:rPr>
          <w:rFonts w:ascii="仿宋" w:eastAsia="仿宋" w:hAnsi="仿宋" w:cs="仿宋" w:hint="eastAsia"/>
        </w:rPr>
        <w:t>0</w:t>
      </w:r>
      <w:r>
        <w:rPr>
          <w:rFonts w:ascii="仿宋" w:eastAsia="仿宋" w:hAnsi="仿宋" w:cs="仿宋"/>
        </w:rPr>
        <w:t>万元，购置数</w:t>
      </w:r>
      <w:r>
        <w:rPr>
          <w:rFonts w:ascii="仿宋" w:eastAsia="仿宋" w:hAnsi="仿宋" w:cs="仿宋" w:hint="eastAsia"/>
        </w:rPr>
        <w:t>0</w:t>
      </w:r>
      <w:r>
        <w:rPr>
          <w:rFonts w:ascii="仿宋" w:eastAsia="仿宋" w:hAnsi="仿宋" w:cs="仿宋"/>
        </w:rPr>
        <w:t>台，保有量</w:t>
      </w:r>
      <w:r w:rsidR="000318BF">
        <w:rPr>
          <w:rFonts w:ascii="仿宋" w:eastAsia="仿宋" w:hAnsi="仿宋" w:cs="仿宋" w:hint="eastAsia"/>
        </w:rPr>
        <w:t>2台。</w:t>
      </w:r>
    </w:p>
    <w:p w:rsidR="00992FC7" w:rsidRDefault="00812480" w:rsidP="000318BF">
      <w:pPr>
        <w:ind w:firstLine="632"/>
        <w:rPr>
          <w:rFonts w:ascii="仿宋" w:eastAsia="仿宋" w:hAnsi="仿宋" w:cs="仿宋"/>
        </w:rPr>
      </w:pPr>
      <w:r>
        <w:rPr>
          <w:rFonts w:ascii="仿宋" w:eastAsia="仿宋" w:hAnsi="仿宋" w:cs="仿宋"/>
        </w:rPr>
        <w:t>运行经费支出：</w:t>
      </w:r>
      <w:r>
        <w:rPr>
          <w:rFonts w:ascii="仿宋" w:eastAsia="仿宋" w:hAnsi="仿宋" w:cs="仿宋" w:hint="eastAsia"/>
        </w:rPr>
        <w:t>9.17</w:t>
      </w:r>
      <w:r>
        <w:rPr>
          <w:rFonts w:ascii="仿宋" w:eastAsia="仿宋" w:hAnsi="仿宋" w:cs="仿宋"/>
        </w:rPr>
        <w:t>万元，主要用于</w:t>
      </w:r>
      <w:r>
        <w:rPr>
          <w:rFonts w:ascii="仿宋" w:eastAsia="仿宋" w:hAnsi="仿宋" w:cs="仿宋" w:hint="eastAsia"/>
        </w:rPr>
        <w:t>燃油费、过路桥费、维修费、保险费。</w:t>
      </w:r>
    </w:p>
    <w:p w:rsidR="00992FC7" w:rsidRDefault="00812480" w:rsidP="000318BF">
      <w:pPr>
        <w:ind w:firstLine="632"/>
        <w:rPr>
          <w:rFonts w:ascii="楷体" w:eastAsia="楷体" w:hAnsi="楷体" w:cs="楷体"/>
        </w:rPr>
      </w:pPr>
      <w:r>
        <w:rPr>
          <w:rFonts w:ascii="楷体" w:eastAsia="楷体" w:hAnsi="楷体" w:cs="楷体"/>
        </w:rPr>
        <w:t>3、公务接待情况说明</w:t>
      </w:r>
    </w:p>
    <w:p w:rsidR="00992FC7" w:rsidRPr="000318BF" w:rsidRDefault="00812480" w:rsidP="000318BF">
      <w:pPr>
        <w:ind w:firstLine="632"/>
        <w:rPr>
          <w:rFonts w:ascii="仿宋" w:eastAsia="仿宋" w:hAnsi="仿宋" w:cs="仿宋"/>
        </w:rPr>
      </w:pPr>
      <w:r>
        <w:rPr>
          <w:rFonts w:ascii="仿宋" w:eastAsia="仿宋" w:hAnsi="仿宋" w:cs="仿宋"/>
        </w:rPr>
        <w:t>公务接待支出</w:t>
      </w:r>
      <w:r>
        <w:rPr>
          <w:rFonts w:ascii="仿宋" w:eastAsia="仿宋" w:hAnsi="仿宋" w:cs="仿宋" w:hint="eastAsia"/>
        </w:rPr>
        <w:t>0.14</w:t>
      </w:r>
      <w:r>
        <w:rPr>
          <w:rFonts w:ascii="仿宋" w:eastAsia="仿宋" w:hAnsi="仿宋" w:cs="仿宋"/>
        </w:rPr>
        <w:t>万元，国内公务接待</w:t>
      </w:r>
      <w:r>
        <w:rPr>
          <w:rFonts w:ascii="仿宋" w:eastAsia="仿宋" w:hAnsi="仿宋" w:cs="仿宋" w:hint="eastAsia"/>
        </w:rPr>
        <w:t>5</w:t>
      </w:r>
      <w:r>
        <w:rPr>
          <w:rFonts w:ascii="仿宋" w:eastAsia="仿宋" w:hAnsi="仿宋" w:cs="仿宋"/>
        </w:rPr>
        <w:t>批次，接待</w:t>
      </w:r>
      <w:r>
        <w:rPr>
          <w:rFonts w:ascii="仿宋" w:eastAsia="仿宋" w:hAnsi="仿宋" w:cs="仿宋" w:hint="eastAsia"/>
        </w:rPr>
        <w:t>15</w:t>
      </w:r>
      <w:r>
        <w:rPr>
          <w:rFonts w:ascii="仿宋" w:eastAsia="仿宋" w:hAnsi="仿宋" w:cs="仿宋"/>
        </w:rPr>
        <w:t>人。</w:t>
      </w:r>
      <w:r w:rsidRPr="000318BF">
        <w:rPr>
          <w:rFonts w:ascii="仿宋" w:eastAsia="仿宋" w:hAnsi="仿宋" w:cs="仿宋"/>
        </w:rPr>
        <w:t>接待支出主要用于接待省残联领导检查、结对扶贫村干部等。</w:t>
      </w:r>
    </w:p>
    <w:p w:rsidR="00992FC7" w:rsidRDefault="00812480" w:rsidP="000318BF">
      <w:pPr>
        <w:ind w:firstLine="632"/>
        <w:rPr>
          <w:rFonts w:ascii="黑体" w:eastAsia="黑体" w:hAnsi="黑体" w:cs="黑体"/>
        </w:rPr>
      </w:pPr>
      <w:r>
        <w:rPr>
          <w:rFonts w:ascii="黑体" w:eastAsia="黑体" w:hAnsi="黑体" w:cs="黑体"/>
        </w:rPr>
        <w:t>九、</w:t>
      </w:r>
      <w:r>
        <w:rPr>
          <w:rFonts w:ascii="黑体" w:eastAsia="黑体" w:hAnsi="黑体" w:cs="黑体" w:hint="eastAsia"/>
        </w:rPr>
        <w:t>关于2019年度预算绩效情况说明</w:t>
      </w:r>
    </w:p>
    <w:p w:rsidR="00992FC7" w:rsidRDefault="00812480" w:rsidP="000318BF">
      <w:pPr>
        <w:ind w:firstLine="632"/>
        <w:rPr>
          <w:rFonts w:ascii="楷体" w:eastAsia="楷体" w:hAnsi="楷体" w:cs="楷体"/>
        </w:rPr>
      </w:pPr>
      <w:r>
        <w:rPr>
          <w:rFonts w:ascii="楷体" w:eastAsia="楷体" w:hAnsi="楷体" w:cs="楷体" w:hint="eastAsia"/>
        </w:rPr>
        <w:t>（一）绩效管理工作开展情况。</w:t>
      </w:r>
    </w:p>
    <w:p w:rsidR="00992FC7" w:rsidRPr="000318BF" w:rsidRDefault="00812480" w:rsidP="000318BF">
      <w:pPr>
        <w:ind w:firstLine="632"/>
        <w:rPr>
          <w:rFonts w:hAnsi="楷体" w:cs="楷体"/>
        </w:rPr>
      </w:pPr>
      <w:r w:rsidRPr="000318BF">
        <w:rPr>
          <w:rFonts w:hAnsi="楷体" w:cs="楷体" w:hint="eastAsia"/>
        </w:rPr>
        <w:t>根据预算绩效管理要求，</w:t>
      </w:r>
      <w:r w:rsidR="000318BF" w:rsidRPr="000318BF">
        <w:rPr>
          <w:rFonts w:hAnsi="楷体" w:cs="楷体" w:hint="eastAsia"/>
        </w:rPr>
        <w:t>市残联</w:t>
      </w:r>
      <w:r w:rsidRPr="000318BF">
        <w:rPr>
          <w:rFonts w:hAnsi="楷体" w:cs="楷体" w:hint="eastAsia"/>
        </w:rPr>
        <w:t>组织对2019年度一般公共预算项目支出全面开展绩效自评，其中，一级项目</w:t>
      </w:r>
      <w:r w:rsidR="000318BF">
        <w:rPr>
          <w:rFonts w:hAnsi="仿宋" w:cs="仿宋" w:hint="eastAsia"/>
        </w:rPr>
        <w:t>1</w:t>
      </w:r>
      <w:r w:rsidRPr="000318BF">
        <w:rPr>
          <w:rFonts w:hAnsi="楷体" w:cs="楷体" w:hint="eastAsia"/>
        </w:rPr>
        <w:t>个，二级项</w:t>
      </w:r>
      <w:r w:rsidRPr="000318BF">
        <w:rPr>
          <w:rFonts w:hAnsi="楷体" w:cs="楷体" w:hint="eastAsia"/>
        </w:rPr>
        <w:lastRenderedPageBreak/>
        <w:t>目</w:t>
      </w:r>
      <w:r w:rsidR="000318BF">
        <w:rPr>
          <w:rFonts w:hAnsi="仿宋" w:cs="仿宋" w:hint="eastAsia"/>
        </w:rPr>
        <w:t>1</w:t>
      </w:r>
      <w:r w:rsidRPr="000318BF">
        <w:rPr>
          <w:rFonts w:hAnsi="楷体" w:cs="楷体" w:hint="eastAsia"/>
        </w:rPr>
        <w:t>个，共涉及资金</w:t>
      </w:r>
      <w:r w:rsidR="00CF67E1">
        <w:rPr>
          <w:rFonts w:hAnsi="楷体" w:cs="楷体" w:hint="eastAsia"/>
        </w:rPr>
        <w:t>85.6</w:t>
      </w:r>
      <w:r w:rsidRPr="000318BF">
        <w:rPr>
          <w:rFonts w:hAnsi="楷体" w:cs="楷体" w:hint="eastAsia"/>
        </w:rPr>
        <w:t>万元，占一般公共预算项目支出总额的</w:t>
      </w:r>
      <w:r w:rsidR="000318BF">
        <w:rPr>
          <w:rFonts w:hAnsi="仿宋" w:cs="仿宋" w:hint="eastAsia"/>
        </w:rPr>
        <w:t>2</w:t>
      </w:r>
      <w:r w:rsidR="00CF67E1">
        <w:rPr>
          <w:rFonts w:hAnsi="仿宋" w:cs="仿宋" w:hint="eastAsia"/>
        </w:rPr>
        <w:t>6</w:t>
      </w:r>
      <w:r w:rsidR="000318BF">
        <w:rPr>
          <w:rFonts w:hAnsi="仿宋" w:cs="仿宋" w:hint="eastAsia"/>
        </w:rPr>
        <w:t>.5</w:t>
      </w:r>
      <w:r w:rsidR="00CF67E1">
        <w:rPr>
          <w:rFonts w:hAnsi="仿宋" w:cs="仿宋" w:hint="eastAsia"/>
        </w:rPr>
        <w:t>6</w:t>
      </w:r>
      <w:r w:rsidRPr="000318BF">
        <w:rPr>
          <w:rFonts w:hAnsi="楷体" w:cs="楷体" w:hint="eastAsia"/>
        </w:rPr>
        <w:t>%。从评价情况来看，项目立项程序完整、规范，预算执行及时、有效，为上级有关部门决策提供了较为有力的支撑，绩效目标得到较好实现，绩效管理水平不断提高。</w:t>
      </w:r>
    </w:p>
    <w:p w:rsidR="00992FC7" w:rsidRPr="000318BF" w:rsidRDefault="00812480" w:rsidP="000318BF">
      <w:pPr>
        <w:ind w:firstLine="632"/>
        <w:rPr>
          <w:rFonts w:ascii="楷体" w:eastAsia="楷体" w:hAnsi="楷体" w:cs="楷体"/>
        </w:rPr>
      </w:pPr>
      <w:r w:rsidRPr="000318BF">
        <w:rPr>
          <w:rFonts w:ascii="楷体" w:eastAsia="楷体" w:hAnsi="楷体" w:cs="楷体" w:hint="eastAsia"/>
        </w:rPr>
        <w:t>（二）部门决算中项目绩效自评结果。</w:t>
      </w:r>
    </w:p>
    <w:p w:rsidR="00992FC7" w:rsidRPr="000318BF" w:rsidRDefault="000318BF" w:rsidP="000318BF">
      <w:pPr>
        <w:ind w:firstLine="632"/>
        <w:rPr>
          <w:rFonts w:hAnsi="楷体" w:cs="楷体"/>
        </w:rPr>
      </w:pPr>
      <w:r w:rsidRPr="000318BF">
        <w:rPr>
          <w:rFonts w:hAnsi="仿宋" w:cs="仿宋" w:hint="eastAsia"/>
        </w:rPr>
        <w:t>市残联</w:t>
      </w:r>
      <w:r w:rsidR="00812480" w:rsidRPr="000318BF">
        <w:rPr>
          <w:rFonts w:hAnsi="楷体" w:cs="楷体" w:hint="eastAsia"/>
        </w:rPr>
        <w:t>组织在2019年度部门决算中反映“</w:t>
      </w:r>
      <w:r>
        <w:rPr>
          <w:rFonts w:hAnsi="楷体" w:cs="楷体" w:hint="eastAsia"/>
        </w:rPr>
        <w:t>残疾人培训</w:t>
      </w:r>
      <w:r w:rsidR="00812480" w:rsidRPr="000318BF">
        <w:rPr>
          <w:rFonts w:hAnsi="仿宋" w:cs="仿宋" w:hint="eastAsia"/>
        </w:rPr>
        <w:t>项目</w:t>
      </w:r>
      <w:r w:rsidR="00812480" w:rsidRPr="000318BF">
        <w:rPr>
          <w:rFonts w:hAnsi="楷体" w:cs="楷体" w:hint="eastAsia"/>
        </w:rPr>
        <w:t>”等</w:t>
      </w:r>
      <w:r>
        <w:rPr>
          <w:rFonts w:hAnsi="楷体" w:cs="楷体" w:hint="eastAsia"/>
        </w:rPr>
        <w:t>1</w:t>
      </w:r>
      <w:r w:rsidR="00812480" w:rsidRPr="000318BF">
        <w:rPr>
          <w:rFonts w:hAnsi="楷体" w:cs="楷体" w:hint="eastAsia"/>
        </w:rPr>
        <w:t>个一级项目绩效自评结果。</w:t>
      </w:r>
    </w:p>
    <w:p w:rsidR="00992FC7" w:rsidRPr="000318BF" w:rsidRDefault="00812480" w:rsidP="000318BF">
      <w:pPr>
        <w:ind w:firstLine="632"/>
        <w:rPr>
          <w:rFonts w:hAnsi="楷体" w:cs="楷体"/>
        </w:rPr>
      </w:pPr>
      <w:r w:rsidRPr="000318BF">
        <w:rPr>
          <w:rFonts w:hAnsi="楷体" w:cs="楷体" w:hint="eastAsia"/>
        </w:rPr>
        <w:t>1.</w:t>
      </w:r>
      <w:r w:rsidR="000318BF">
        <w:rPr>
          <w:rFonts w:hAnsi="仿宋" w:cs="仿宋" w:hint="eastAsia"/>
        </w:rPr>
        <w:t>残疾人培训</w:t>
      </w:r>
      <w:r w:rsidRPr="000318BF">
        <w:rPr>
          <w:rFonts w:hAnsi="仿宋" w:cs="仿宋" w:hint="eastAsia"/>
        </w:rPr>
        <w:t>项目</w:t>
      </w:r>
      <w:r w:rsidRPr="000318BF">
        <w:rPr>
          <w:rFonts w:hAnsi="楷体" w:cs="楷体" w:hint="eastAsia"/>
        </w:rPr>
        <w:t>自评综述：根据年初设定的绩效目标，项目自评得分为</w:t>
      </w:r>
      <w:r w:rsidR="000318BF">
        <w:rPr>
          <w:rFonts w:hAnsi="楷体" w:cs="楷体" w:hint="eastAsia"/>
        </w:rPr>
        <w:t>100</w:t>
      </w:r>
      <w:r w:rsidRPr="000318BF">
        <w:rPr>
          <w:rFonts w:hAnsi="楷体" w:cs="楷体" w:hint="eastAsia"/>
        </w:rPr>
        <w:t>分。全年预算数为</w:t>
      </w:r>
      <w:r w:rsidR="00CF67E1">
        <w:rPr>
          <w:rFonts w:hAnsi="楷体" w:cs="楷体" w:hint="eastAsia"/>
        </w:rPr>
        <w:t>85.6</w:t>
      </w:r>
      <w:r w:rsidRPr="000318BF">
        <w:rPr>
          <w:rFonts w:hAnsi="楷体" w:cs="楷体" w:hint="eastAsia"/>
        </w:rPr>
        <w:t>万元，执行数为</w:t>
      </w:r>
      <w:r w:rsidR="00CF67E1">
        <w:rPr>
          <w:rFonts w:hAnsi="楷体" w:cs="楷体" w:hint="eastAsia"/>
        </w:rPr>
        <w:t>85.6</w:t>
      </w:r>
      <w:r w:rsidRPr="000318BF">
        <w:rPr>
          <w:rFonts w:hAnsi="楷体" w:cs="楷体" w:hint="eastAsia"/>
        </w:rPr>
        <w:t>万元，完成预算的</w:t>
      </w:r>
      <w:r w:rsidR="000318BF">
        <w:rPr>
          <w:rFonts w:hAnsi="楷体" w:cs="楷体" w:hint="eastAsia"/>
        </w:rPr>
        <w:t>100</w:t>
      </w:r>
      <w:r w:rsidRPr="000318BF">
        <w:rPr>
          <w:rFonts w:hAnsi="楷体" w:cs="楷体" w:hint="eastAsia"/>
        </w:rPr>
        <w:t>%；</w:t>
      </w:r>
    </w:p>
    <w:p w:rsidR="00992FC7" w:rsidRPr="000318BF" w:rsidRDefault="000318BF" w:rsidP="000318BF">
      <w:pPr>
        <w:ind w:firstLine="632"/>
        <w:rPr>
          <w:rFonts w:hAnsi="楷体" w:cs="楷体"/>
        </w:rPr>
      </w:pPr>
      <w:r>
        <w:rPr>
          <w:rFonts w:hAnsi="楷体" w:cs="楷体" w:hint="eastAsia"/>
        </w:rPr>
        <w:t>2.</w:t>
      </w:r>
      <w:r w:rsidR="00812480" w:rsidRPr="000318BF">
        <w:rPr>
          <w:rFonts w:hAnsi="楷体" w:cs="楷体" w:hint="eastAsia"/>
        </w:rPr>
        <w:t>项目绩效目标完成情况：通过项目实施，保障</w:t>
      </w:r>
      <w:r>
        <w:rPr>
          <w:rFonts w:hAnsi="楷体" w:cs="楷体" w:hint="eastAsia"/>
        </w:rPr>
        <w:t>残疾人培训</w:t>
      </w:r>
      <w:r w:rsidR="00812480" w:rsidRPr="000318BF">
        <w:rPr>
          <w:rFonts w:hAnsi="楷体" w:cs="楷体" w:hint="eastAsia"/>
        </w:rPr>
        <w:t>的顺利开展，以及</w:t>
      </w:r>
      <w:r w:rsidR="00CF67E1">
        <w:rPr>
          <w:rFonts w:hAnsi="楷体" w:cs="楷体" w:hint="eastAsia"/>
        </w:rPr>
        <w:t>财务管理</w:t>
      </w:r>
      <w:r w:rsidR="00812480" w:rsidRPr="000318BF">
        <w:rPr>
          <w:rFonts w:hAnsi="楷体" w:cs="楷体" w:hint="eastAsia"/>
        </w:rPr>
        <w:t>改革的顺利推进。发现的主要问题：个别绩效目标年度指标值设置偏低。下一步改进措施：设置更加科学的绩效指标，充分反映实际工作情况。</w:t>
      </w:r>
    </w:p>
    <w:p w:rsidR="00992FC7" w:rsidRPr="000318BF" w:rsidRDefault="00812480" w:rsidP="000318BF">
      <w:pPr>
        <w:ind w:firstLine="632"/>
        <w:rPr>
          <w:rFonts w:ascii="楷体_GB2312" w:eastAsia="楷体_GB2312" w:hAnsi="楷体" w:cs="楷体"/>
        </w:rPr>
      </w:pPr>
      <w:r w:rsidRPr="000318BF">
        <w:rPr>
          <w:rFonts w:ascii="楷体_GB2312" w:eastAsia="楷体_GB2312" w:hAnsi="楷体" w:cs="楷体" w:hint="eastAsia"/>
        </w:rPr>
        <w:t>（三）以部门为主体开展的重点绩效评价结果</w:t>
      </w:r>
    </w:p>
    <w:p w:rsidR="000318BF" w:rsidRDefault="00C84734" w:rsidP="000318BF">
      <w:pPr>
        <w:ind w:firstLine="632"/>
        <w:rPr>
          <w:rFonts w:hAnsi="楷体" w:cs="楷体"/>
        </w:rPr>
      </w:pPr>
      <w:r>
        <w:rPr>
          <w:rFonts w:hAnsi="楷体" w:cs="楷体" w:hint="eastAsia"/>
        </w:rPr>
        <w:t>见附件五。</w:t>
      </w:r>
    </w:p>
    <w:p w:rsidR="00992FC7" w:rsidRPr="000318BF" w:rsidRDefault="00812480" w:rsidP="000318BF">
      <w:pPr>
        <w:ind w:firstLine="632"/>
        <w:rPr>
          <w:rFonts w:ascii="楷体_GB2312" w:eastAsia="楷体_GB2312" w:hAnsi="楷体" w:cs="楷体"/>
        </w:rPr>
      </w:pPr>
      <w:r w:rsidRPr="000318BF">
        <w:rPr>
          <w:rFonts w:ascii="楷体_GB2312" w:eastAsia="楷体_GB2312" w:hAnsi="楷体" w:cs="楷体" w:hint="eastAsia"/>
        </w:rPr>
        <w:t>（四）预算绩效情况的说明。</w:t>
      </w:r>
    </w:p>
    <w:p w:rsidR="000318BF" w:rsidRPr="00ED15FB" w:rsidRDefault="000318BF" w:rsidP="000318BF">
      <w:pPr>
        <w:ind w:firstLine="632"/>
        <w:rPr>
          <w:rFonts w:hAnsi="楷体" w:cs="楷体"/>
        </w:rPr>
      </w:pPr>
      <w:r w:rsidRPr="00ED15FB">
        <w:rPr>
          <w:rFonts w:hAnsi="楷体" w:cs="楷体" w:hint="eastAsia"/>
        </w:rPr>
        <w:t>1.因残疾人服务的特殊要求，项目绩效有待进一步提高。</w:t>
      </w:r>
    </w:p>
    <w:p w:rsidR="000318BF" w:rsidRPr="00ED15FB" w:rsidRDefault="000318BF" w:rsidP="000318BF">
      <w:pPr>
        <w:ind w:firstLine="632"/>
        <w:rPr>
          <w:rFonts w:hAnsi="楷体" w:cs="楷体"/>
        </w:rPr>
      </w:pPr>
      <w:r w:rsidRPr="00ED15FB">
        <w:rPr>
          <w:rFonts w:hAnsi="楷体" w:cs="楷体" w:hint="eastAsia"/>
        </w:rPr>
        <w:t>2.项目宣传不够到位，项目知晓率不很高，社会影响还不</w:t>
      </w:r>
      <w:r>
        <w:rPr>
          <w:rFonts w:hAnsi="楷体" w:cs="楷体" w:hint="eastAsia"/>
        </w:rPr>
        <w:t>够</w:t>
      </w:r>
      <w:r w:rsidRPr="00ED15FB">
        <w:rPr>
          <w:rFonts w:hAnsi="楷体" w:cs="楷体" w:hint="eastAsia"/>
        </w:rPr>
        <w:t>大。</w:t>
      </w:r>
    </w:p>
    <w:p w:rsidR="00992FC7" w:rsidRDefault="00812480" w:rsidP="000318BF">
      <w:pPr>
        <w:ind w:firstLine="632"/>
        <w:rPr>
          <w:rFonts w:ascii="黑体" w:eastAsia="黑体" w:hAnsi="黑体" w:cs="黑体"/>
        </w:rPr>
      </w:pPr>
      <w:r>
        <w:rPr>
          <w:rFonts w:ascii="黑体" w:eastAsia="黑体" w:hAnsi="黑体" w:cs="黑体" w:hint="eastAsia"/>
        </w:rPr>
        <w:t>十</w:t>
      </w:r>
      <w:r>
        <w:rPr>
          <w:rFonts w:ascii="黑体" w:eastAsia="黑体" w:hAnsi="黑体" w:cs="黑体"/>
        </w:rPr>
        <w:t>、其他重要事项的情况说明</w:t>
      </w:r>
    </w:p>
    <w:p w:rsidR="00992FC7" w:rsidRDefault="00812480" w:rsidP="000318BF">
      <w:pPr>
        <w:widowControl/>
        <w:shd w:val="clear" w:color="auto" w:fill="FFFFFF"/>
        <w:ind w:firstLine="632"/>
        <w:rPr>
          <w:rFonts w:ascii="楷体" w:eastAsia="楷体" w:hAnsi="楷体" w:cs="楷体"/>
        </w:rPr>
      </w:pPr>
      <w:r>
        <w:rPr>
          <w:rFonts w:ascii="楷体" w:eastAsia="楷体" w:hAnsi="楷体" w:cs="楷体"/>
        </w:rPr>
        <w:t>（一）预决算收支增减变化情况。</w:t>
      </w:r>
    </w:p>
    <w:p w:rsidR="00992FC7" w:rsidRDefault="00812480" w:rsidP="000318BF">
      <w:pPr>
        <w:widowControl/>
        <w:shd w:val="clear" w:color="auto" w:fill="FFFFFF"/>
        <w:ind w:firstLine="632"/>
        <w:rPr>
          <w:rFonts w:ascii="微软雅黑" w:eastAsia="微软雅黑" w:hAnsi="微软雅黑" w:cs="微软雅黑"/>
          <w:color w:val="FF0000"/>
          <w:sz w:val="16"/>
          <w:szCs w:val="16"/>
        </w:rPr>
      </w:pPr>
      <w:r>
        <w:rPr>
          <w:rFonts w:ascii="仿宋" w:eastAsia="仿宋" w:hAnsi="仿宋" w:cs="仿宋"/>
          <w:color w:val="333333"/>
          <w:kern w:val="0"/>
          <w:szCs w:val="32"/>
          <w:shd w:val="clear" w:color="auto" w:fill="FFFFFF"/>
        </w:rPr>
        <w:lastRenderedPageBreak/>
        <w:t>201</w:t>
      </w:r>
      <w:r>
        <w:rPr>
          <w:rFonts w:ascii="仿宋" w:eastAsia="仿宋" w:hAnsi="仿宋" w:cs="仿宋" w:hint="eastAsia"/>
          <w:color w:val="333333"/>
          <w:kern w:val="0"/>
          <w:szCs w:val="32"/>
          <w:shd w:val="clear" w:color="auto" w:fill="FFFFFF"/>
        </w:rPr>
        <w:t>9</w:t>
      </w:r>
      <w:r>
        <w:rPr>
          <w:rFonts w:ascii="仿宋" w:eastAsia="仿宋" w:hAnsi="仿宋" w:cs="仿宋"/>
          <w:color w:val="333333"/>
          <w:kern w:val="0"/>
          <w:szCs w:val="32"/>
          <w:shd w:val="clear" w:color="auto" w:fill="FFFFFF"/>
        </w:rPr>
        <w:t>年收入决算</w:t>
      </w:r>
      <w:r>
        <w:rPr>
          <w:rFonts w:ascii="仿宋" w:eastAsia="仿宋" w:hAnsi="仿宋" w:cs="仿宋" w:hint="eastAsia"/>
          <w:color w:val="333333"/>
          <w:kern w:val="0"/>
          <w:szCs w:val="32"/>
          <w:shd w:val="clear" w:color="auto" w:fill="FFFFFF"/>
        </w:rPr>
        <w:t>500.68</w:t>
      </w:r>
      <w:r>
        <w:rPr>
          <w:rFonts w:ascii="仿宋" w:eastAsia="仿宋" w:hAnsi="仿宋" w:cs="仿宋"/>
          <w:color w:val="333333"/>
          <w:kern w:val="0"/>
          <w:szCs w:val="32"/>
          <w:shd w:val="clear" w:color="auto" w:fill="FFFFFF"/>
        </w:rPr>
        <w:t>万元，收入预算</w:t>
      </w:r>
      <w:r>
        <w:rPr>
          <w:rFonts w:ascii="仿宋" w:eastAsia="仿宋" w:hAnsi="仿宋" w:cs="仿宋" w:hint="eastAsia"/>
          <w:color w:val="333333"/>
          <w:kern w:val="0"/>
          <w:szCs w:val="32"/>
          <w:shd w:val="clear" w:color="auto" w:fill="FFFFFF"/>
        </w:rPr>
        <w:t>468.92</w:t>
      </w:r>
      <w:r>
        <w:rPr>
          <w:rFonts w:ascii="仿宋" w:eastAsia="仿宋" w:hAnsi="仿宋" w:cs="仿宋"/>
          <w:color w:val="333333"/>
          <w:kern w:val="0"/>
          <w:szCs w:val="32"/>
          <w:shd w:val="clear" w:color="auto" w:fill="FFFFFF"/>
        </w:rPr>
        <w:t>万元，决算比预算增加</w:t>
      </w:r>
      <w:r>
        <w:rPr>
          <w:rFonts w:ascii="仿宋" w:eastAsia="仿宋" w:hAnsi="仿宋" w:cs="仿宋" w:hint="eastAsia"/>
          <w:color w:val="333333"/>
          <w:kern w:val="0"/>
          <w:szCs w:val="32"/>
          <w:shd w:val="clear" w:color="auto" w:fill="FFFFFF"/>
        </w:rPr>
        <w:t>31.76</w:t>
      </w:r>
      <w:r>
        <w:rPr>
          <w:rFonts w:ascii="仿宋" w:eastAsia="仿宋" w:hAnsi="仿宋" w:cs="仿宋"/>
          <w:color w:val="333333"/>
          <w:kern w:val="0"/>
          <w:szCs w:val="32"/>
          <w:shd w:val="clear" w:color="auto" w:fill="FFFFFF"/>
        </w:rPr>
        <w:t>万元，增长</w:t>
      </w:r>
      <w:r>
        <w:rPr>
          <w:rFonts w:ascii="仿宋" w:eastAsia="仿宋" w:hAnsi="仿宋" w:cs="仿宋" w:hint="eastAsia"/>
          <w:color w:val="333333"/>
          <w:kern w:val="0"/>
          <w:szCs w:val="32"/>
          <w:shd w:val="clear" w:color="auto" w:fill="FFFFFF"/>
        </w:rPr>
        <w:t>6.77</w:t>
      </w:r>
      <w:r>
        <w:rPr>
          <w:rFonts w:ascii="仿宋" w:eastAsia="仿宋" w:hAnsi="仿宋" w:cs="仿宋"/>
          <w:color w:val="333333"/>
          <w:kern w:val="0"/>
          <w:szCs w:val="32"/>
          <w:shd w:val="clear" w:color="auto" w:fill="FFFFFF"/>
        </w:rPr>
        <w:t>%，</w:t>
      </w:r>
      <w:r w:rsidRPr="000318BF">
        <w:rPr>
          <w:rFonts w:ascii="仿宋" w:eastAsia="仿宋" w:hAnsi="仿宋" w:cs="仿宋"/>
          <w:kern w:val="0"/>
          <w:szCs w:val="32"/>
          <w:shd w:val="clear" w:color="auto" w:fill="FFFFFF"/>
        </w:rPr>
        <w:t>原因是财政拨款增加。</w:t>
      </w:r>
    </w:p>
    <w:p w:rsidR="00992FC7" w:rsidRDefault="00812480" w:rsidP="000318BF">
      <w:pPr>
        <w:widowControl/>
        <w:shd w:val="clear" w:color="auto" w:fill="FFFFFF"/>
        <w:ind w:firstLine="632"/>
        <w:rPr>
          <w:rFonts w:ascii="微软雅黑" w:eastAsia="微软雅黑" w:hAnsi="微软雅黑" w:cs="微软雅黑"/>
          <w:color w:val="FF0000"/>
          <w:sz w:val="16"/>
          <w:szCs w:val="16"/>
        </w:rPr>
      </w:pPr>
      <w:r>
        <w:rPr>
          <w:rFonts w:ascii="仿宋" w:eastAsia="仿宋" w:hAnsi="仿宋" w:cs="仿宋" w:hint="eastAsia"/>
          <w:color w:val="333333"/>
          <w:kern w:val="0"/>
          <w:szCs w:val="32"/>
          <w:shd w:val="clear" w:color="auto" w:fill="FFFFFF"/>
        </w:rPr>
        <w:t>2019年支出决算512.7万元，支出预算468.92万元，决算比预算增加43.78万元，增长9.34%，</w:t>
      </w:r>
      <w:r w:rsidRPr="000318BF">
        <w:rPr>
          <w:rFonts w:ascii="仿宋" w:eastAsia="仿宋" w:hAnsi="仿宋" w:cs="仿宋" w:hint="eastAsia"/>
          <w:kern w:val="0"/>
          <w:szCs w:val="32"/>
          <w:shd w:val="clear" w:color="auto" w:fill="FFFFFF"/>
        </w:rPr>
        <w:t>原因是项目支出增大。</w:t>
      </w:r>
    </w:p>
    <w:p w:rsidR="00992FC7" w:rsidRDefault="00812480" w:rsidP="000318BF">
      <w:pPr>
        <w:ind w:firstLine="632"/>
        <w:rPr>
          <w:rFonts w:ascii="楷体" w:eastAsia="楷体" w:hAnsi="楷体" w:cs="楷体"/>
          <w:color w:val="FF0000"/>
        </w:rPr>
      </w:pPr>
      <w:r>
        <w:rPr>
          <w:rFonts w:ascii="楷体" w:eastAsia="楷体" w:hAnsi="楷体" w:cs="楷体"/>
        </w:rPr>
        <w:t>（二）机关运行经费支出情况。</w:t>
      </w:r>
    </w:p>
    <w:p w:rsidR="00992FC7" w:rsidRPr="000318BF" w:rsidRDefault="00812480" w:rsidP="000318BF">
      <w:pPr>
        <w:ind w:firstLine="632"/>
        <w:rPr>
          <w:szCs w:val="32"/>
        </w:rPr>
      </w:pPr>
      <w:r w:rsidRPr="000318BF">
        <w:rPr>
          <w:rFonts w:hint="eastAsia"/>
          <w:szCs w:val="32"/>
        </w:rPr>
        <w:t>本部门2019年度机关</w:t>
      </w:r>
      <w:r w:rsidRPr="000318BF">
        <w:rPr>
          <w:rFonts w:hAnsi="仿宋" w:cs="仿宋" w:hint="eastAsia"/>
        </w:rPr>
        <w:t>运行经费支出</w:t>
      </w:r>
      <w:r w:rsidR="000318BF" w:rsidRPr="000318BF">
        <w:rPr>
          <w:rFonts w:hAnsi="仿宋" w:cs="仿宋" w:hint="eastAsia"/>
        </w:rPr>
        <w:t>96.72</w:t>
      </w:r>
      <w:r w:rsidRPr="000318BF">
        <w:rPr>
          <w:rFonts w:hAnsi="仿宋" w:cs="仿宋" w:hint="eastAsia"/>
        </w:rPr>
        <w:t>万元，较上年减少</w:t>
      </w:r>
      <w:r w:rsidR="000318BF" w:rsidRPr="000318BF">
        <w:rPr>
          <w:rFonts w:hAnsi="仿宋" w:cs="仿宋" w:hint="eastAsia"/>
        </w:rPr>
        <w:t>16.42万元，</w:t>
      </w:r>
      <w:r w:rsidRPr="000318BF">
        <w:rPr>
          <w:rFonts w:hAnsi="仿宋" w:cs="仿宋" w:hint="eastAsia"/>
        </w:rPr>
        <w:t>减</w:t>
      </w:r>
      <w:r w:rsidR="000318BF" w:rsidRPr="000318BF">
        <w:rPr>
          <w:rFonts w:hAnsi="仿宋" w:cs="仿宋" w:hint="eastAsia"/>
        </w:rPr>
        <w:t>少14.5</w:t>
      </w:r>
      <w:r w:rsidRPr="000318BF">
        <w:rPr>
          <w:rFonts w:hAnsi="仿宋" w:cs="仿宋" w:hint="eastAsia"/>
        </w:rPr>
        <w:t>%，主要原因是</w:t>
      </w:r>
      <w:r w:rsidRPr="000318BF">
        <w:rPr>
          <w:rFonts w:hint="eastAsia"/>
          <w:szCs w:val="32"/>
        </w:rPr>
        <w:t>：</w:t>
      </w:r>
      <w:r w:rsidR="000318BF">
        <w:rPr>
          <w:rFonts w:hint="eastAsia"/>
          <w:szCs w:val="32"/>
        </w:rPr>
        <w:t>压减了一般性支出。</w:t>
      </w:r>
    </w:p>
    <w:p w:rsidR="00992FC7" w:rsidRDefault="00812480" w:rsidP="000318BF">
      <w:pPr>
        <w:numPr>
          <w:ilvl w:val="0"/>
          <w:numId w:val="1"/>
        </w:numPr>
        <w:ind w:firstLine="632"/>
        <w:rPr>
          <w:rFonts w:ascii="楷体" w:eastAsia="楷体" w:hAnsi="楷体" w:cs="楷体"/>
        </w:rPr>
      </w:pPr>
      <w:r>
        <w:rPr>
          <w:rFonts w:ascii="楷体" w:eastAsia="楷体" w:hAnsi="楷体" w:cs="楷体"/>
        </w:rPr>
        <w:t>政府采购支出情况。</w:t>
      </w:r>
    </w:p>
    <w:p w:rsidR="00992FC7" w:rsidRDefault="00812480" w:rsidP="000318BF">
      <w:pPr>
        <w:ind w:firstLine="632"/>
        <w:rPr>
          <w:rFonts w:ascii="楷体" w:eastAsia="楷体" w:hAnsi="楷体" w:cs="楷体"/>
          <w:color w:val="FF0000"/>
        </w:rPr>
      </w:pPr>
      <w:r w:rsidRPr="000318BF">
        <w:rPr>
          <w:rFonts w:hint="eastAsia"/>
          <w:szCs w:val="32"/>
        </w:rPr>
        <w:t>本部门</w:t>
      </w:r>
      <w:r w:rsidRPr="000318BF">
        <w:rPr>
          <w:szCs w:val="32"/>
        </w:rPr>
        <w:t>201</w:t>
      </w:r>
      <w:r w:rsidRPr="000318BF">
        <w:rPr>
          <w:rFonts w:hint="eastAsia"/>
          <w:szCs w:val="32"/>
        </w:rPr>
        <w:t>9年度政府采购</w:t>
      </w:r>
      <w:r w:rsidRPr="000318BF">
        <w:rPr>
          <w:rFonts w:ascii="仿宋" w:eastAsia="仿宋" w:hAnsi="仿宋" w:cs="仿宋" w:hint="eastAsia"/>
        </w:rPr>
        <w:t>89.49</w:t>
      </w:r>
      <w:r w:rsidRPr="000318BF">
        <w:rPr>
          <w:rFonts w:ascii="仿宋" w:eastAsia="仿宋" w:hAnsi="仿宋" w:cs="仿宋"/>
        </w:rPr>
        <w:t>万元，</w:t>
      </w:r>
      <w:r>
        <w:rPr>
          <w:rFonts w:ascii="仿宋" w:eastAsia="仿宋" w:hAnsi="仿宋" w:cs="仿宋"/>
        </w:rPr>
        <w:t>其中，政府采购货物支出</w:t>
      </w:r>
      <w:r>
        <w:rPr>
          <w:rFonts w:ascii="仿宋" w:eastAsia="仿宋" w:hAnsi="仿宋" w:cs="仿宋" w:hint="eastAsia"/>
        </w:rPr>
        <w:t>83.32</w:t>
      </w:r>
      <w:r>
        <w:rPr>
          <w:rFonts w:ascii="仿宋" w:eastAsia="仿宋" w:hAnsi="仿宋" w:cs="仿宋"/>
        </w:rPr>
        <w:t>万元，</w:t>
      </w:r>
      <w:r>
        <w:rPr>
          <w:rFonts w:ascii="仿宋" w:eastAsia="仿宋" w:hAnsi="仿宋" w:cs="仿宋" w:hint="eastAsia"/>
        </w:rPr>
        <w:t>占政府采购支出总额的93.11%，</w:t>
      </w:r>
      <w:r>
        <w:rPr>
          <w:rFonts w:ascii="仿宋" w:eastAsia="仿宋" w:hAnsi="仿宋" w:cs="仿宋"/>
        </w:rPr>
        <w:t>政府采购工程支出</w:t>
      </w:r>
      <w:r>
        <w:rPr>
          <w:rFonts w:ascii="仿宋" w:eastAsia="仿宋" w:hAnsi="仿宋" w:cs="仿宋" w:hint="eastAsia"/>
        </w:rPr>
        <w:t>6.17</w:t>
      </w:r>
      <w:r>
        <w:rPr>
          <w:rFonts w:ascii="仿宋" w:eastAsia="仿宋" w:hAnsi="仿宋" w:cs="仿宋"/>
        </w:rPr>
        <w:t>万元，</w:t>
      </w:r>
      <w:r>
        <w:rPr>
          <w:rFonts w:ascii="仿宋" w:eastAsia="仿宋" w:hAnsi="仿宋" w:cs="仿宋" w:hint="eastAsia"/>
        </w:rPr>
        <w:t>占政府采购支出总额的6.89%，</w:t>
      </w:r>
      <w:r>
        <w:rPr>
          <w:rFonts w:ascii="仿宋" w:eastAsia="仿宋" w:hAnsi="仿宋" w:cs="仿宋"/>
        </w:rPr>
        <w:t>政府采购服务支出</w:t>
      </w:r>
      <w:r>
        <w:rPr>
          <w:rFonts w:ascii="仿宋" w:eastAsia="仿宋" w:hAnsi="仿宋" w:cs="仿宋" w:hint="eastAsia"/>
        </w:rPr>
        <w:t>0</w:t>
      </w:r>
      <w:r>
        <w:rPr>
          <w:rFonts w:ascii="仿宋" w:eastAsia="仿宋" w:hAnsi="仿宋" w:cs="仿宋"/>
        </w:rPr>
        <w:t>万元</w:t>
      </w:r>
      <w:r>
        <w:rPr>
          <w:rFonts w:ascii="仿宋" w:eastAsia="仿宋" w:hAnsi="仿宋" w:cs="仿宋" w:hint="eastAsia"/>
        </w:rPr>
        <w:t>，占政府采购支出总额的0%。</w:t>
      </w:r>
      <w:r w:rsidR="00D61061">
        <w:rPr>
          <w:rFonts w:ascii="仿宋" w:eastAsia="仿宋" w:hAnsi="仿宋" w:cs="仿宋" w:hint="eastAsia"/>
        </w:rPr>
        <w:t>授予中小企业的合同金额89.49万元，占政府采购支出总金额的100%。</w:t>
      </w:r>
    </w:p>
    <w:p w:rsidR="00992FC7" w:rsidRDefault="00812480" w:rsidP="000318BF">
      <w:pPr>
        <w:ind w:firstLine="632"/>
        <w:rPr>
          <w:rFonts w:ascii="楷体" w:eastAsia="楷体" w:hAnsi="楷体" w:cs="楷体"/>
        </w:rPr>
      </w:pPr>
      <w:r>
        <w:rPr>
          <w:rFonts w:ascii="楷体" w:eastAsia="楷体" w:hAnsi="楷体" w:cs="楷体"/>
        </w:rPr>
        <w:t>（四）国有资产占用情况。</w:t>
      </w:r>
    </w:p>
    <w:p w:rsidR="00992FC7" w:rsidRDefault="00812480" w:rsidP="000318BF">
      <w:pPr>
        <w:ind w:firstLineChars="150" w:firstLine="474"/>
        <w:rPr>
          <w:szCs w:val="32"/>
        </w:rPr>
      </w:pPr>
      <w:r>
        <w:rPr>
          <w:rFonts w:hint="eastAsia"/>
          <w:szCs w:val="32"/>
        </w:rPr>
        <w:t>截至</w:t>
      </w:r>
      <w:r>
        <w:rPr>
          <w:szCs w:val="32"/>
        </w:rPr>
        <w:t>201</w:t>
      </w:r>
      <w:r>
        <w:rPr>
          <w:rFonts w:hint="eastAsia"/>
          <w:szCs w:val="32"/>
        </w:rPr>
        <w:t>9年1</w:t>
      </w:r>
      <w:r>
        <w:rPr>
          <w:szCs w:val="32"/>
        </w:rPr>
        <w:t>2</w:t>
      </w:r>
      <w:r>
        <w:rPr>
          <w:rFonts w:hint="eastAsia"/>
          <w:szCs w:val="32"/>
        </w:rPr>
        <w:t>月</w:t>
      </w:r>
      <w:r>
        <w:rPr>
          <w:szCs w:val="32"/>
        </w:rPr>
        <w:t>31</w:t>
      </w:r>
      <w:r>
        <w:rPr>
          <w:rFonts w:hint="eastAsia"/>
          <w:szCs w:val="32"/>
        </w:rPr>
        <w:t>日，本部门共有车辆</w:t>
      </w:r>
      <w:r w:rsidR="000318BF">
        <w:rPr>
          <w:rFonts w:hint="eastAsia"/>
          <w:szCs w:val="32"/>
        </w:rPr>
        <w:t>2</w:t>
      </w:r>
      <w:r>
        <w:rPr>
          <w:rFonts w:hint="eastAsia"/>
          <w:szCs w:val="32"/>
        </w:rPr>
        <w:t>辆，其中，领导干部用车0辆、一般公务用车</w:t>
      </w:r>
      <w:r w:rsidR="000318BF">
        <w:rPr>
          <w:rFonts w:hint="eastAsia"/>
          <w:szCs w:val="32"/>
        </w:rPr>
        <w:t>1</w:t>
      </w:r>
      <w:r>
        <w:rPr>
          <w:rFonts w:hint="eastAsia"/>
          <w:szCs w:val="32"/>
        </w:rPr>
        <w:t>辆、一般执法执勤用车0辆</w:t>
      </w:r>
      <w:r w:rsidRPr="000318BF">
        <w:rPr>
          <w:rFonts w:hint="eastAsia"/>
          <w:szCs w:val="32"/>
        </w:rPr>
        <w:t>、特种专业技术用车1辆、</w:t>
      </w:r>
      <w:r>
        <w:rPr>
          <w:rFonts w:hint="eastAsia"/>
          <w:szCs w:val="32"/>
        </w:rPr>
        <w:t>其他用车0辆；单位价值</w:t>
      </w:r>
      <w:r>
        <w:rPr>
          <w:szCs w:val="32"/>
        </w:rPr>
        <w:t>50</w:t>
      </w:r>
      <w:r>
        <w:rPr>
          <w:rFonts w:hint="eastAsia"/>
          <w:szCs w:val="32"/>
        </w:rPr>
        <w:t>万元以上通用设备0台</w:t>
      </w:r>
      <w:r>
        <w:rPr>
          <w:szCs w:val="32"/>
        </w:rPr>
        <w:t>(</w:t>
      </w:r>
      <w:r>
        <w:rPr>
          <w:rFonts w:hint="eastAsia"/>
          <w:szCs w:val="32"/>
        </w:rPr>
        <w:t>套</w:t>
      </w:r>
      <w:r>
        <w:rPr>
          <w:szCs w:val="32"/>
        </w:rPr>
        <w:t>)</w:t>
      </w:r>
      <w:r>
        <w:rPr>
          <w:rFonts w:hint="eastAsia"/>
          <w:szCs w:val="32"/>
        </w:rPr>
        <w:t>，单价</w:t>
      </w:r>
      <w:r>
        <w:rPr>
          <w:szCs w:val="32"/>
        </w:rPr>
        <w:t>100</w:t>
      </w:r>
      <w:r>
        <w:rPr>
          <w:rFonts w:hint="eastAsia"/>
          <w:szCs w:val="32"/>
        </w:rPr>
        <w:t>万</w:t>
      </w:r>
      <w:r w:rsidR="00CF67E1">
        <w:rPr>
          <w:rFonts w:hint="eastAsia"/>
          <w:szCs w:val="32"/>
        </w:rPr>
        <w:t>元</w:t>
      </w:r>
      <w:r>
        <w:rPr>
          <w:rFonts w:hint="eastAsia"/>
          <w:szCs w:val="32"/>
        </w:rPr>
        <w:t>以上专用设备0台</w:t>
      </w:r>
      <w:r>
        <w:rPr>
          <w:szCs w:val="32"/>
        </w:rPr>
        <w:t>(</w:t>
      </w:r>
      <w:r>
        <w:rPr>
          <w:rFonts w:hint="eastAsia"/>
          <w:szCs w:val="32"/>
        </w:rPr>
        <w:t>套）。</w:t>
      </w:r>
    </w:p>
    <w:p w:rsidR="00992FC7" w:rsidRDefault="00992FC7" w:rsidP="000318BF">
      <w:pPr>
        <w:ind w:firstLine="632"/>
        <w:rPr>
          <w:rFonts w:ascii="楷体" w:eastAsia="楷体" w:hAnsi="楷体" w:cs="楷体"/>
        </w:rPr>
      </w:pPr>
    </w:p>
    <w:p w:rsidR="00992FC7" w:rsidRDefault="00992FC7" w:rsidP="000318BF">
      <w:pPr>
        <w:ind w:firstLine="632"/>
        <w:jc w:val="left"/>
        <w:rPr>
          <w:rFonts w:ascii="楷体" w:eastAsia="楷体" w:hAnsi="楷体" w:cs="楷体"/>
        </w:rPr>
      </w:pPr>
    </w:p>
    <w:p w:rsidR="00992FC7" w:rsidRDefault="00812480" w:rsidP="000318BF">
      <w:pPr>
        <w:ind w:firstLine="872"/>
        <w:jc w:val="center"/>
        <w:rPr>
          <w:rFonts w:ascii="方正小标宋_GBK" w:eastAsia="方正小标宋_GBK" w:hAnsi="方正小标宋_GBK" w:cs="方正小标宋_GBK"/>
          <w:sz w:val="44"/>
        </w:rPr>
      </w:pPr>
      <w:r>
        <w:rPr>
          <w:rFonts w:ascii="宋体" w:eastAsia="宋体" w:hAnsi="宋体" w:cs="宋体"/>
          <w:sz w:val="44"/>
        </w:rPr>
        <w:t>第四部分</w:t>
      </w:r>
      <w:r w:rsidR="000318BF">
        <w:rPr>
          <w:rFonts w:ascii="宋体" w:eastAsia="宋体" w:hAnsi="宋体" w:cs="宋体" w:hint="eastAsia"/>
          <w:sz w:val="44"/>
        </w:rPr>
        <w:t xml:space="preserve">  </w:t>
      </w:r>
      <w:r>
        <w:rPr>
          <w:rFonts w:ascii="宋体" w:eastAsia="宋体" w:hAnsi="宋体" w:cs="宋体"/>
          <w:sz w:val="44"/>
        </w:rPr>
        <w:t>名词解释</w:t>
      </w:r>
    </w:p>
    <w:p w:rsidR="00992FC7" w:rsidRDefault="00992FC7" w:rsidP="000318BF">
      <w:pPr>
        <w:ind w:firstLine="634"/>
        <w:jc w:val="left"/>
        <w:rPr>
          <w:rFonts w:ascii="仿宋" w:eastAsia="仿宋" w:hAnsi="仿宋" w:cs="仿宋"/>
          <w:b/>
        </w:rPr>
      </w:pPr>
    </w:p>
    <w:p w:rsidR="00992FC7" w:rsidRDefault="00812480" w:rsidP="000318BF">
      <w:pPr>
        <w:ind w:firstLine="634"/>
        <w:rPr>
          <w:rFonts w:ascii="仿宋" w:eastAsia="仿宋" w:hAnsi="仿宋" w:cs="仿宋"/>
        </w:rPr>
      </w:pPr>
      <w:r>
        <w:rPr>
          <w:rFonts w:ascii="仿宋" w:eastAsia="仿宋" w:hAnsi="仿宋" w:cs="仿宋"/>
          <w:b/>
        </w:rPr>
        <w:lastRenderedPageBreak/>
        <w:t>一、财政拨款收入：</w:t>
      </w:r>
      <w:r>
        <w:rPr>
          <w:rFonts w:ascii="仿宋" w:eastAsia="仿宋" w:hAnsi="仿宋" w:cs="仿宋"/>
        </w:rPr>
        <w:t>指中央财政当年拨付的资金。</w:t>
      </w:r>
    </w:p>
    <w:p w:rsidR="00992FC7" w:rsidRDefault="00812480" w:rsidP="000318BF">
      <w:pPr>
        <w:ind w:firstLine="634"/>
        <w:rPr>
          <w:rFonts w:ascii="仿宋" w:eastAsia="仿宋" w:hAnsi="仿宋" w:cs="仿宋"/>
        </w:rPr>
      </w:pPr>
      <w:r>
        <w:rPr>
          <w:rFonts w:ascii="仿宋" w:eastAsia="仿宋" w:hAnsi="仿宋" w:cs="仿宋"/>
          <w:b/>
        </w:rPr>
        <w:t>二、事业收入：</w:t>
      </w:r>
      <w:r>
        <w:rPr>
          <w:rFonts w:ascii="仿宋" w:eastAsia="仿宋" w:hAnsi="仿宋" w:cs="仿宋"/>
        </w:rPr>
        <w:t xml:space="preserve">指事业单位开展专业业务活动及辅助活动所取得的收入。如：中国财政杂志社的刊物发行收入，中国注册会计师协会、中国资产评估协会、中国国债协会、中国会计学会收取的会费收入等。 </w:t>
      </w:r>
    </w:p>
    <w:p w:rsidR="00992FC7" w:rsidRDefault="00812480" w:rsidP="000318BF">
      <w:pPr>
        <w:ind w:firstLine="634"/>
        <w:rPr>
          <w:rFonts w:ascii="仿宋" w:eastAsia="仿宋" w:hAnsi="仿宋" w:cs="仿宋"/>
        </w:rPr>
      </w:pPr>
      <w:r>
        <w:rPr>
          <w:rFonts w:ascii="仿宋" w:eastAsia="仿宋" w:hAnsi="仿宋" w:cs="仿宋"/>
          <w:b/>
        </w:rPr>
        <w:t>三、经营收入：</w:t>
      </w:r>
      <w:r>
        <w:rPr>
          <w:rFonts w:ascii="仿宋" w:eastAsia="仿宋" w:hAnsi="仿宋" w:cs="仿宋"/>
        </w:rPr>
        <w:t>指事业单位在专业业务活动及其辅助活动之外开展非独立核算经营活动取得的收入。如：中国财政杂志社广告收入等。</w:t>
      </w:r>
    </w:p>
    <w:p w:rsidR="00992FC7" w:rsidRDefault="00812480" w:rsidP="000318BF">
      <w:pPr>
        <w:ind w:firstLine="634"/>
        <w:rPr>
          <w:rFonts w:ascii="仿宋" w:eastAsia="仿宋" w:hAnsi="仿宋" w:cs="仿宋"/>
        </w:rPr>
      </w:pPr>
      <w:r>
        <w:rPr>
          <w:rFonts w:ascii="仿宋" w:eastAsia="仿宋" w:hAnsi="仿宋" w:cs="仿宋"/>
          <w:b/>
        </w:rPr>
        <w:t>四、其他收入：</w:t>
      </w:r>
      <w:r>
        <w:rPr>
          <w:rFonts w:ascii="仿宋" w:eastAsia="仿宋" w:hAnsi="仿宋" w:cs="仿宋"/>
        </w:rPr>
        <w:t>指除上述“财政拨款收入”、“事业收入”、“经营收入”等以外的收入。主要是按规定动用的售房收入、存款利息收入等。</w:t>
      </w:r>
    </w:p>
    <w:p w:rsidR="00992FC7" w:rsidRDefault="00812480" w:rsidP="000318BF">
      <w:pPr>
        <w:ind w:firstLine="634"/>
        <w:rPr>
          <w:rFonts w:ascii="仿宋" w:eastAsia="仿宋" w:hAnsi="仿宋" w:cs="仿宋"/>
        </w:rPr>
      </w:pPr>
      <w:r>
        <w:rPr>
          <w:rFonts w:ascii="仿宋" w:eastAsia="仿宋" w:hAnsi="仿宋" w:cs="仿宋"/>
          <w:b/>
        </w:rPr>
        <w:t>五、用事业基金弥补收支差额：</w:t>
      </w:r>
      <w:r>
        <w:rPr>
          <w:rFonts w:ascii="仿宋" w:eastAsia="仿宋" w:hAnsi="仿宋" w:cs="仿宋"/>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992FC7" w:rsidRDefault="00812480" w:rsidP="000318BF">
      <w:pPr>
        <w:ind w:firstLine="634"/>
        <w:rPr>
          <w:rFonts w:ascii="仿宋" w:eastAsia="仿宋" w:hAnsi="仿宋" w:cs="仿宋"/>
        </w:rPr>
      </w:pPr>
      <w:r>
        <w:rPr>
          <w:rFonts w:ascii="仿宋" w:eastAsia="仿宋" w:hAnsi="仿宋" w:cs="仿宋"/>
          <w:b/>
        </w:rPr>
        <w:t>六、年初结转和结余：</w:t>
      </w:r>
      <w:r>
        <w:rPr>
          <w:rFonts w:ascii="仿宋" w:eastAsia="仿宋" w:hAnsi="仿宋" w:cs="仿宋"/>
        </w:rPr>
        <w:t xml:space="preserve">指以前年度尚未完成、结转到本年按有关规定继续使用的资金。 </w:t>
      </w:r>
    </w:p>
    <w:p w:rsidR="00992FC7" w:rsidRDefault="00812480" w:rsidP="000318BF">
      <w:pPr>
        <w:ind w:firstLine="634"/>
        <w:rPr>
          <w:rFonts w:ascii="仿宋" w:eastAsia="仿宋" w:hAnsi="仿宋" w:cs="仿宋"/>
        </w:rPr>
      </w:pPr>
      <w:r>
        <w:rPr>
          <w:rFonts w:ascii="仿宋" w:eastAsia="仿宋" w:hAnsi="仿宋" w:cs="仿宋"/>
          <w:b/>
        </w:rPr>
        <w:t>七、结余分配：</w:t>
      </w:r>
      <w:r>
        <w:rPr>
          <w:rFonts w:ascii="仿宋" w:eastAsia="仿宋" w:hAnsi="仿宋" w:cs="仿宋"/>
        </w:rPr>
        <w:t>指事业单位按规定提取的职工福利基金、事业基金和缴纳的所得税，以及建设单位按规定应交回的基本建设竣工项目结余资金。</w:t>
      </w:r>
    </w:p>
    <w:p w:rsidR="00992FC7" w:rsidRDefault="00812480" w:rsidP="000318BF">
      <w:pPr>
        <w:ind w:firstLine="634"/>
        <w:rPr>
          <w:rFonts w:ascii="仿宋" w:eastAsia="仿宋" w:hAnsi="仿宋" w:cs="仿宋"/>
        </w:rPr>
      </w:pPr>
      <w:r>
        <w:rPr>
          <w:rFonts w:ascii="仿宋" w:eastAsia="仿宋" w:hAnsi="仿宋" w:cs="仿宋"/>
          <w:b/>
        </w:rPr>
        <w:t>八、年末结转和结余：</w:t>
      </w:r>
      <w:r>
        <w:rPr>
          <w:rFonts w:ascii="仿宋" w:eastAsia="仿宋" w:hAnsi="仿宋" w:cs="仿宋"/>
        </w:rPr>
        <w:t>指本年度或以前年度预算安排、因</w:t>
      </w:r>
      <w:r>
        <w:rPr>
          <w:rFonts w:ascii="仿宋" w:eastAsia="仿宋" w:hAnsi="仿宋" w:cs="仿宋"/>
        </w:rPr>
        <w:lastRenderedPageBreak/>
        <w:t xml:space="preserve">客观条件发生变化无法按原计划实施，需要延迟到以后年度按有关规定继续使用的资金。 </w:t>
      </w:r>
    </w:p>
    <w:p w:rsidR="00992FC7" w:rsidRDefault="00812480" w:rsidP="000318BF">
      <w:pPr>
        <w:ind w:firstLine="634"/>
        <w:rPr>
          <w:rFonts w:ascii="仿宋" w:eastAsia="仿宋" w:hAnsi="仿宋" w:cs="仿宋"/>
        </w:rPr>
      </w:pPr>
      <w:r>
        <w:rPr>
          <w:rFonts w:ascii="仿宋" w:eastAsia="仿宋" w:hAnsi="仿宋" w:cs="仿宋"/>
          <w:b/>
        </w:rPr>
        <w:t>九、基本支出：</w:t>
      </w:r>
      <w:r>
        <w:rPr>
          <w:rFonts w:ascii="仿宋" w:eastAsia="仿宋" w:hAnsi="仿宋" w:cs="仿宋"/>
        </w:rPr>
        <w:t xml:space="preserve">指为保障机构正常运转、完成日常工作任务而发生的人员支出和公用支出。 </w:t>
      </w:r>
    </w:p>
    <w:p w:rsidR="00992FC7" w:rsidRDefault="00812480" w:rsidP="000318BF">
      <w:pPr>
        <w:ind w:firstLine="634"/>
        <w:rPr>
          <w:rFonts w:ascii="仿宋" w:eastAsia="仿宋" w:hAnsi="仿宋" w:cs="仿宋"/>
        </w:rPr>
      </w:pPr>
      <w:r>
        <w:rPr>
          <w:rFonts w:ascii="仿宋" w:eastAsia="仿宋" w:hAnsi="仿宋" w:cs="仿宋"/>
          <w:b/>
        </w:rPr>
        <w:t>十、项目支出：</w:t>
      </w:r>
      <w:r>
        <w:rPr>
          <w:rFonts w:ascii="仿宋" w:eastAsia="仿宋" w:hAnsi="仿宋" w:cs="仿宋"/>
        </w:rPr>
        <w:t xml:space="preserve">指在基本支出之外为完成特定行政任务和事业发展目标所发生的支出。 </w:t>
      </w:r>
    </w:p>
    <w:p w:rsidR="00992FC7" w:rsidRDefault="00812480" w:rsidP="000318BF">
      <w:pPr>
        <w:ind w:firstLine="634"/>
        <w:rPr>
          <w:rFonts w:ascii="仿宋" w:eastAsia="仿宋" w:hAnsi="仿宋" w:cs="仿宋"/>
        </w:rPr>
      </w:pPr>
      <w:r>
        <w:rPr>
          <w:rFonts w:ascii="仿宋" w:eastAsia="仿宋" w:hAnsi="仿宋" w:cs="仿宋"/>
          <w:b/>
        </w:rPr>
        <w:t>十一、经营支出：</w:t>
      </w:r>
      <w:r>
        <w:rPr>
          <w:rFonts w:ascii="仿宋" w:eastAsia="仿宋" w:hAnsi="仿宋" w:cs="仿宋"/>
        </w:rPr>
        <w:t xml:space="preserve">指事业单位在专业业务活动及其辅助活动之外开展非独立核算经营活动发生的支出。 </w:t>
      </w:r>
    </w:p>
    <w:p w:rsidR="00992FC7" w:rsidRDefault="00812480" w:rsidP="000318BF">
      <w:pPr>
        <w:ind w:firstLine="634"/>
        <w:rPr>
          <w:rFonts w:ascii="仿宋" w:eastAsia="仿宋" w:hAnsi="仿宋" w:cs="仿宋"/>
        </w:rPr>
      </w:pPr>
      <w:r>
        <w:rPr>
          <w:rFonts w:ascii="仿宋" w:eastAsia="仿宋" w:hAnsi="仿宋" w:cs="仿宋"/>
          <w:b/>
        </w:rPr>
        <w:t>十二、“三公”经费：</w:t>
      </w:r>
      <w:r>
        <w:rPr>
          <w:rFonts w:ascii="仿宋" w:eastAsia="仿宋" w:hAnsi="仿宋" w:cs="仿宋"/>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992FC7" w:rsidRDefault="00812480" w:rsidP="000318BF">
      <w:pPr>
        <w:ind w:firstLine="634"/>
        <w:rPr>
          <w:rFonts w:ascii="仿宋" w:eastAsia="仿宋" w:hAnsi="仿宋" w:cs="仿宋"/>
        </w:rPr>
      </w:pPr>
      <w:r>
        <w:rPr>
          <w:rFonts w:ascii="仿宋" w:eastAsia="仿宋" w:hAnsi="仿宋" w:cs="仿宋"/>
          <w:b/>
        </w:rPr>
        <w:t>十三、机关运行经费：</w:t>
      </w:r>
      <w:r>
        <w:rPr>
          <w:rFonts w:ascii="仿宋" w:eastAsia="仿宋" w:hAnsi="仿宋" w:cs="仿宋"/>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92FC7" w:rsidRDefault="00992FC7" w:rsidP="000318BF">
      <w:pPr>
        <w:ind w:firstLine="872"/>
        <w:jc w:val="center"/>
        <w:rPr>
          <w:rFonts w:ascii="宋体" w:eastAsia="宋体" w:hAnsi="宋体" w:cs="宋体"/>
          <w:sz w:val="44"/>
        </w:rPr>
      </w:pPr>
    </w:p>
    <w:p w:rsidR="00992FC7" w:rsidRDefault="00812480" w:rsidP="000318BF">
      <w:pPr>
        <w:ind w:firstLine="872"/>
        <w:jc w:val="center"/>
        <w:rPr>
          <w:rFonts w:ascii="宋体" w:eastAsia="宋体" w:hAnsi="宋体" w:cs="宋体"/>
          <w:sz w:val="44"/>
        </w:rPr>
      </w:pPr>
      <w:r>
        <w:rPr>
          <w:rFonts w:ascii="宋体" w:eastAsia="宋体" w:hAnsi="宋体" w:cs="宋体" w:hint="eastAsia"/>
          <w:sz w:val="44"/>
        </w:rPr>
        <w:t>第五部分  附件</w:t>
      </w:r>
    </w:p>
    <w:p w:rsidR="00992FC7" w:rsidRDefault="00992FC7" w:rsidP="000318BF">
      <w:pPr>
        <w:ind w:firstLine="632"/>
        <w:jc w:val="left"/>
        <w:rPr>
          <w:rFonts w:ascii="仿宋" w:eastAsia="仿宋" w:hAnsi="仿宋" w:cs="仿宋"/>
        </w:rPr>
      </w:pPr>
    </w:p>
    <w:p w:rsidR="000318BF" w:rsidRDefault="000318BF" w:rsidP="000318BF">
      <w:pPr>
        <w:snapToGrid w:val="0"/>
        <w:ind w:firstLineChars="0" w:firstLine="0"/>
        <w:jc w:val="center"/>
        <w:rPr>
          <w:rFonts w:ascii="方正小标宋简体" w:eastAsia="方正小标宋简体" w:hAnsi="仿宋" w:cs="仿宋"/>
          <w:sz w:val="44"/>
          <w:szCs w:val="44"/>
        </w:rPr>
      </w:pPr>
      <w:r w:rsidRPr="000318BF">
        <w:rPr>
          <w:rFonts w:ascii="方正小标宋简体" w:eastAsia="方正小标宋简体" w:hAnsi="仿宋" w:cs="仿宋" w:hint="eastAsia"/>
          <w:sz w:val="44"/>
          <w:szCs w:val="44"/>
        </w:rPr>
        <w:t>益阳市残疾人劳动就业服务中心残疾人培训</w:t>
      </w:r>
    </w:p>
    <w:p w:rsidR="00992FC7" w:rsidRPr="000318BF" w:rsidRDefault="00812480" w:rsidP="000318BF">
      <w:pPr>
        <w:snapToGrid w:val="0"/>
        <w:ind w:firstLineChars="0" w:firstLine="0"/>
        <w:jc w:val="center"/>
        <w:rPr>
          <w:rFonts w:ascii="方正小标宋简体" w:eastAsia="方正小标宋简体" w:hAnsi="仿宋" w:cs="仿宋"/>
          <w:sz w:val="44"/>
          <w:szCs w:val="44"/>
        </w:rPr>
      </w:pPr>
      <w:r w:rsidRPr="000318BF">
        <w:rPr>
          <w:rFonts w:ascii="方正小标宋简体" w:eastAsia="方正小标宋简体" w:hAnsi="仿宋" w:cs="仿宋" w:hint="eastAsia"/>
          <w:sz w:val="44"/>
          <w:szCs w:val="44"/>
        </w:rPr>
        <w:t>项目绩效评价报告</w:t>
      </w:r>
    </w:p>
    <w:p w:rsidR="00992FC7" w:rsidRPr="000318BF" w:rsidRDefault="00812480">
      <w:pPr>
        <w:pStyle w:val="a6"/>
        <w:numPr>
          <w:ilvl w:val="0"/>
          <w:numId w:val="2"/>
        </w:numPr>
        <w:ind w:firstLineChars="0"/>
        <w:jc w:val="left"/>
        <w:rPr>
          <w:rFonts w:ascii="黑体" w:eastAsia="黑体" w:hAnsi="黑体" w:cs="仿宋"/>
        </w:rPr>
      </w:pPr>
      <w:r w:rsidRPr="000318BF">
        <w:rPr>
          <w:rFonts w:ascii="黑体" w:eastAsia="黑体" w:hAnsi="黑体" w:cs="仿宋" w:hint="eastAsia"/>
        </w:rPr>
        <w:t>项目基本情况</w:t>
      </w:r>
    </w:p>
    <w:p w:rsidR="00992FC7" w:rsidRDefault="00812480" w:rsidP="000318BF">
      <w:pPr>
        <w:pStyle w:val="a6"/>
        <w:numPr>
          <w:ilvl w:val="0"/>
          <w:numId w:val="3"/>
        </w:numPr>
        <w:ind w:left="0" w:firstLine="632"/>
        <w:rPr>
          <w:rFonts w:ascii="仿宋" w:eastAsia="仿宋" w:hAnsi="仿宋" w:cs="仿宋"/>
        </w:rPr>
      </w:pPr>
      <w:r w:rsidRPr="000318BF">
        <w:rPr>
          <w:rFonts w:ascii="楷体_GB2312" w:eastAsia="楷体_GB2312" w:hAnsi="仿宋" w:cs="仿宋" w:hint="eastAsia"/>
        </w:rPr>
        <w:t>项目背景。</w:t>
      </w:r>
      <w:r w:rsidR="000318BF">
        <w:rPr>
          <w:rFonts w:ascii="仿宋" w:eastAsia="仿宋" w:hAnsi="仿宋" w:cs="仿宋" w:hint="eastAsia"/>
        </w:rPr>
        <w:t>为了提高残疾人就业技能，保障残疾人就业权利，增加残疾人家庭收入，促进脱贫攻坚，加大就业年龄段、有就业意愿的残疾人职业技能和实用技术培训力度。</w:t>
      </w:r>
    </w:p>
    <w:p w:rsidR="00992FC7" w:rsidRDefault="00812480" w:rsidP="000318BF">
      <w:pPr>
        <w:pStyle w:val="a6"/>
        <w:numPr>
          <w:ilvl w:val="0"/>
          <w:numId w:val="3"/>
        </w:numPr>
        <w:ind w:left="0" w:firstLine="632"/>
        <w:rPr>
          <w:rFonts w:ascii="仿宋" w:eastAsia="仿宋" w:hAnsi="仿宋" w:cs="仿宋"/>
        </w:rPr>
      </w:pPr>
      <w:r w:rsidRPr="000318BF">
        <w:rPr>
          <w:rFonts w:ascii="楷体_GB2312" w:eastAsia="楷体_GB2312" w:hAnsi="仿宋" w:cs="仿宋" w:hint="eastAsia"/>
        </w:rPr>
        <w:t>项目目标。</w:t>
      </w:r>
      <w:r w:rsidR="000318BF">
        <w:rPr>
          <w:rFonts w:ascii="仿宋" w:eastAsia="仿宋" w:hAnsi="仿宋" w:cs="仿宋" w:hint="eastAsia"/>
        </w:rPr>
        <w:t>结合我市残疾人就业特点，选准有市场需求的培训项目，选准培训对象，组织专业培训机构，开展针对性培训，</w:t>
      </w:r>
      <w:r w:rsidR="002F32B3">
        <w:rPr>
          <w:rFonts w:ascii="仿宋" w:eastAsia="仿宋" w:hAnsi="仿宋" w:cs="仿宋" w:hint="eastAsia"/>
        </w:rPr>
        <w:t>按时按质完成任务，</w:t>
      </w:r>
      <w:r w:rsidR="000318BF">
        <w:rPr>
          <w:rFonts w:ascii="仿宋" w:eastAsia="仿宋" w:hAnsi="仿宋" w:cs="仿宋" w:hint="eastAsia"/>
        </w:rPr>
        <w:t>着力提高残疾人就业创业能力</w:t>
      </w:r>
      <w:r w:rsidR="002F32B3">
        <w:rPr>
          <w:rFonts w:ascii="仿宋" w:eastAsia="仿宋" w:hAnsi="仿宋" w:cs="仿宋" w:hint="eastAsia"/>
        </w:rPr>
        <w:t>。</w:t>
      </w:r>
    </w:p>
    <w:p w:rsidR="00992FC7" w:rsidRDefault="00812480" w:rsidP="002F32B3">
      <w:pPr>
        <w:pStyle w:val="a6"/>
        <w:numPr>
          <w:ilvl w:val="0"/>
          <w:numId w:val="3"/>
        </w:numPr>
        <w:ind w:left="0" w:firstLine="632"/>
        <w:rPr>
          <w:rFonts w:ascii="仿宋" w:eastAsia="仿宋" w:hAnsi="仿宋" w:cs="仿宋"/>
        </w:rPr>
      </w:pPr>
      <w:r w:rsidRPr="002F32B3">
        <w:rPr>
          <w:rFonts w:ascii="楷体_GB2312" w:eastAsia="楷体_GB2312" w:hAnsi="仿宋" w:cs="仿宋" w:hint="eastAsia"/>
        </w:rPr>
        <w:t>主要内容及预算支出情况。</w:t>
      </w:r>
      <w:r w:rsidR="000318BF">
        <w:rPr>
          <w:rFonts w:ascii="仿宋" w:eastAsia="仿宋" w:hAnsi="仿宋" w:cs="仿宋" w:hint="eastAsia"/>
        </w:rPr>
        <w:t>开设1</w:t>
      </w:r>
      <w:r w:rsidR="00CF67E1">
        <w:rPr>
          <w:rFonts w:ascii="仿宋" w:eastAsia="仿宋" w:hAnsi="仿宋" w:cs="仿宋" w:hint="eastAsia"/>
        </w:rPr>
        <w:t>2</w:t>
      </w:r>
      <w:r w:rsidR="000318BF">
        <w:rPr>
          <w:rFonts w:ascii="仿宋" w:eastAsia="仿宋" w:hAnsi="仿宋" w:cs="仿宋" w:hint="eastAsia"/>
        </w:rPr>
        <w:t>个培训班，培训300人，培训内容有茶叶制作、手机维修、服装设计、定岗培训、盲人按摩、IYB等。</w:t>
      </w:r>
      <w:r w:rsidR="002F32B3">
        <w:rPr>
          <w:rFonts w:ascii="仿宋" w:eastAsia="仿宋" w:hAnsi="仿宋" w:cs="仿宋" w:hint="eastAsia"/>
        </w:rPr>
        <w:t>预算支出85.6万元。</w:t>
      </w:r>
    </w:p>
    <w:p w:rsidR="00992FC7" w:rsidRPr="002F32B3" w:rsidRDefault="00812480">
      <w:pPr>
        <w:pStyle w:val="a6"/>
        <w:numPr>
          <w:ilvl w:val="0"/>
          <w:numId w:val="2"/>
        </w:numPr>
        <w:ind w:firstLineChars="0"/>
        <w:jc w:val="left"/>
        <w:rPr>
          <w:rFonts w:ascii="黑体" w:eastAsia="黑体" w:hAnsi="黑体" w:cs="仿宋"/>
        </w:rPr>
      </w:pPr>
      <w:r w:rsidRPr="002F32B3">
        <w:rPr>
          <w:rFonts w:ascii="黑体" w:eastAsia="黑体" w:hAnsi="黑体" w:cs="仿宋" w:hint="eastAsia"/>
        </w:rPr>
        <w:t>绩效评价工作情况及评价结论</w:t>
      </w:r>
    </w:p>
    <w:p w:rsidR="00992FC7" w:rsidRPr="000318BF" w:rsidRDefault="000318BF" w:rsidP="002F32B3">
      <w:pPr>
        <w:ind w:firstLine="632"/>
        <w:rPr>
          <w:rFonts w:ascii="仿宋" w:eastAsia="仿宋" w:hAnsi="仿宋" w:cs="仿宋"/>
        </w:rPr>
      </w:pPr>
      <w:r w:rsidRPr="002F32B3">
        <w:rPr>
          <w:rFonts w:ascii="楷体_GB2312" w:eastAsia="楷体_GB2312" w:hAnsi="仿宋" w:cs="仿宋" w:hint="eastAsia"/>
        </w:rPr>
        <w:t>（一）</w:t>
      </w:r>
      <w:r w:rsidR="00812480" w:rsidRPr="002F32B3">
        <w:rPr>
          <w:rFonts w:ascii="楷体_GB2312" w:eastAsia="楷体_GB2312" w:hAnsi="仿宋" w:cs="仿宋" w:hint="eastAsia"/>
        </w:rPr>
        <w:t>评价范围和目的。</w:t>
      </w:r>
      <w:r w:rsidR="002F32B3">
        <w:rPr>
          <w:rFonts w:ascii="仿宋" w:eastAsia="仿宋" w:hAnsi="仿宋" w:cs="仿宋" w:hint="eastAsia"/>
        </w:rPr>
        <w:t>评价培训班次、人数和质量、效果，以及资金拨付情况。以对资金效果作一个客观评估。</w:t>
      </w:r>
    </w:p>
    <w:p w:rsidR="00992FC7" w:rsidRPr="000318BF" w:rsidRDefault="000318BF" w:rsidP="002F32B3">
      <w:pPr>
        <w:ind w:firstLine="632"/>
        <w:rPr>
          <w:rFonts w:ascii="仿宋" w:eastAsia="仿宋" w:hAnsi="仿宋" w:cs="仿宋"/>
        </w:rPr>
      </w:pPr>
      <w:r w:rsidRPr="002F32B3">
        <w:rPr>
          <w:rFonts w:ascii="楷体_GB2312" w:eastAsia="楷体_GB2312" w:hAnsi="仿宋" w:cs="仿宋" w:hint="eastAsia"/>
        </w:rPr>
        <w:t>（二）</w:t>
      </w:r>
      <w:r w:rsidR="002F32B3" w:rsidRPr="002F32B3">
        <w:rPr>
          <w:rFonts w:ascii="楷体_GB2312" w:eastAsia="楷体_GB2312" w:hAnsi="仿宋" w:cs="仿宋" w:hint="eastAsia"/>
        </w:rPr>
        <w:t>评价指标体系。</w:t>
      </w:r>
      <w:r w:rsidR="002F32B3">
        <w:rPr>
          <w:rFonts w:ascii="仿宋" w:eastAsia="仿宋" w:hAnsi="仿宋" w:cs="仿宋" w:hint="eastAsia"/>
        </w:rPr>
        <w:t>数量体系、质量体系、社会效果、满意度。</w:t>
      </w:r>
    </w:p>
    <w:p w:rsidR="00992FC7" w:rsidRPr="000318BF" w:rsidRDefault="000318BF" w:rsidP="002F32B3">
      <w:pPr>
        <w:ind w:firstLine="632"/>
        <w:rPr>
          <w:rFonts w:ascii="仿宋" w:eastAsia="仿宋" w:hAnsi="仿宋" w:cs="仿宋"/>
        </w:rPr>
      </w:pPr>
      <w:r w:rsidRPr="002F32B3">
        <w:rPr>
          <w:rFonts w:ascii="楷体_GB2312" w:eastAsia="楷体_GB2312" w:hAnsi="仿宋" w:cs="仿宋" w:hint="eastAsia"/>
        </w:rPr>
        <w:t>（三）</w:t>
      </w:r>
      <w:r w:rsidR="00812480" w:rsidRPr="002F32B3">
        <w:rPr>
          <w:rFonts w:ascii="楷体_GB2312" w:eastAsia="楷体_GB2312" w:hAnsi="仿宋" w:cs="仿宋" w:hint="eastAsia"/>
        </w:rPr>
        <w:t>评价方法及实施。</w:t>
      </w:r>
      <w:r w:rsidR="002F32B3">
        <w:rPr>
          <w:rFonts w:ascii="仿宋" w:eastAsia="仿宋" w:hAnsi="仿宋" w:cs="仿宋" w:hint="eastAsia"/>
        </w:rPr>
        <w:t>查阅台账资料、现场督查、电话询</w:t>
      </w:r>
      <w:r w:rsidR="002F32B3">
        <w:rPr>
          <w:rFonts w:ascii="仿宋" w:eastAsia="仿宋" w:hAnsi="仿宋" w:cs="仿宋" w:hint="eastAsia"/>
        </w:rPr>
        <w:lastRenderedPageBreak/>
        <w:t>问等方式。组成由市残联分管副理事长任组长、就业中心主任和培训工作人员组成评价小组，对每个培训班进行实地评价，逐项指标打分，作出客观公正结论。</w:t>
      </w:r>
    </w:p>
    <w:p w:rsidR="00992FC7" w:rsidRPr="000318BF" w:rsidRDefault="000318BF" w:rsidP="002F32B3">
      <w:pPr>
        <w:ind w:firstLine="632"/>
        <w:jc w:val="left"/>
        <w:rPr>
          <w:rFonts w:ascii="仿宋" w:eastAsia="仿宋" w:hAnsi="仿宋" w:cs="仿宋"/>
        </w:rPr>
      </w:pPr>
      <w:r>
        <w:rPr>
          <w:rFonts w:ascii="仿宋" w:eastAsia="仿宋" w:hAnsi="仿宋" w:cs="仿宋" w:hint="eastAsia"/>
        </w:rPr>
        <w:t>（四）</w:t>
      </w:r>
      <w:r w:rsidR="00812480" w:rsidRPr="000318BF">
        <w:rPr>
          <w:rFonts w:ascii="仿宋" w:eastAsia="仿宋" w:hAnsi="仿宋" w:cs="仿宋" w:hint="eastAsia"/>
        </w:rPr>
        <w:t>评价结论。</w:t>
      </w:r>
      <w:r w:rsidR="002F32B3">
        <w:rPr>
          <w:rFonts w:ascii="仿宋" w:eastAsia="仿宋" w:hAnsi="仿宋" w:cs="仿宋" w:hint="eastAsia"/>
        </w:rPr>
        <w:t>根据评分标准，按百分制打分，得分为96分，评价结果为优秀。</w:t>
      </w:r>
    </w:p>
    <w:p w:rsidR="00992FC7" w:rsidRPr="002F32B3" w:rsidRDefault="00812480">
      <w:pPr>
        <w:pStyle w:val="a6"/>
        <w:numPr>
          <w:ilvl w:val="0"/>
          <w:numId w:val="2"/>
        </w:numPr>
        <w:ind w:firstLineChars="0"/>
        <w:jc w:val="left"/>
        <w:rPr>
          <w:rFonts w:ascii="黑体" w:eastAsia="黑体" w:hAnsi="黑体" w:cs="仿宋"/>
        </w:rPr>
      </w:pPr>
      <w:r w:rsidRPr="002F32B3">
        <w:rPr>
          <w:rFonts w:ascii="黑体" w:eastAsia="黑体" w:hAnsi="黑体" w:cs="仿宋" w:hint="eastAsia"/>
        </w:rPr>
        <w:t>绩效评价指标完成情况</w:t>
      </w:r>
    </w:p>
    <w:p w:rsidR="002F32B3" w:rsidRDefault="002F32B3" w:rsidP="002F32B3">
      <w:pPr>
        <w:pStyle w:val="a6"/>
        <w:ind w:firstLine="632"/>
        <w:rPr>
          <w:rFonts w:ascii="仿宋" w:eastAsia="仿宋" w:hAnsi="仿宋" w:cs="仿宋"/>
        </w:rPr>
      </w:pPr>
      <w:r w:rsidRPr="002F32B3">
        <w:rPr>
          <w:rFonts w:ascii="楷体_GB2312" w:eastAsia="楷体_GB2312" w:hAnsi="仿宋" w:cs="仿宋" w:hint="eastAsia"/>
        </w:rPr>
        <w:t>一是数量指标完成。</w:t>
      </w:r>
      <w:r>
        <w:rPr>
          <w:rFonts w:ascii="仿宋" w:eastAsia="仿宋" w:hAnsi="仿宋" w:cs="仿宋" w:hint="eastAsia"/>
        </w:rPr>
        <w:t>全面完成1</w:t>
      </w:r>
      <w:r w:rsidR="00CF67E1">
        <w:rPr>
          <w:rFonts w:ascii="仿宋" w:eastAsia="仿宋" w:hAnsi="仿宋" w:cs="仿宋" w:hint="eastAsia"/>
        </w:rPr>
        <w:t>2</w:t>
      </w:r>
      <w:r>
        <w:rPr>
          <w:rFonts w:ascii="仿宋" w:eastAsia="仿宋" w:hAnsi="仿宋" w:cs="仿宋" w:hint="eastAsia"/>
        </w:rPr>
        <w:t>个班、3</w:t>
      </w:r>
      <w:r w:rsidR="00CF67E1">
        <w:rPr>
          <w:rFonts w:ascii="仿宋" w:eastAsia="仿宋" w:hAnsi="仿宋" w:cs="仿宋" w:hint="eastAsia"/>
        </w:rPr>
        <w:t>13</w:t>
      </w:r>
      <w:r>
        <w:rPr>
          <w:rFonts w:ascii="仿宋" w:eastAsia="仿宋" w:hAnsi="仿宋" w:cs="仿宋" w:hint="eastAsia"/>
        </w:rPr>
        <w:t>名残疾人的培训任务。</w:t>
      </w:r>
    </w:p>
    <w:p w:rsidR="002F32B3" w:rsidRDefault="002F32B3" w:rsidP="002F32B3">
      <w:pPr>
        <w:pStyle w:val="a6"/>
        <w:ind w:firstLine="632"/>
        <w:rPr>
          <w:rFonts w:ascii="仿宋" w:eastAsia="仿宋" w:hAnsi="仿宋" w:cs="仿宋"/>
        </w:rPr>
      </w:pPr>
      <w:r w:rsidRPr="002F32B3">
        <w:rPr>
          <w:rFonts w:ascii="楷体_GB2312" w:eastAsia="楷体_GB2312" w:hAnsi="仿宋" w:cs="仿宋" w:hint="eastAsia"/>
        </w:rPr>
        <w:t>二是时效指标。</w:t>
      </w:r>
      <w:r>
        <w:rPr>
          <w:rFonts w:ascii="仿宋" w:eastAsia="仿宋" w:hAnsi="仿宋" w:cs="仿宋" w:hint="eastAsia"/>
        </w:rPr>
        <w:t>均于年内完成任务，均按计划完成，没有缩短或延迟时间现象。</w:t>
      </w:r>
    </w:p>
    <w:p w:rsidR="002F32B3" w:rsidRDefault="002F32B3" w:rsidP="002F32B3">
      <w:pPr>
        <w:pStyle w:val="a6"/>
        <w:ind w:firstLine="632"/>
        <w:jc w:val="left"/>
        <w:rPr>
          <w:rFonts w:ascii="仿宋" w:eastAsia="仿宋" w:hAnsi="仿宋" w:cs="仿宋"/>
        </w:rPr>
      </w:pPr>
      <w:r w:rsidRPr="002F32B3">
        <w:rPr>
          <w:rFonts w:ascii="楷体_GB2312" w:eastAsia="楷体_GB2312" w:hAnsi="仿宋" w:cs="仿宋" w:hint="eastAsia"/>
        </w:rPr>
        <w:t>三是资金拨付指标。</w:t>
      </w:r>
      <w:r>
        <w:rPr>
          <w:rFonts w:ascii="仿宋" w:eastAsia="仿宋" w:hAnsi="仿宋" w:cs="仿宋" w:hint="eastAsia"/>
        </w:rPr>
        <w:t>按时足额拨付培训资金85.6万元。</w:t>
      </w:r>
    </w:p>
    <w:p w:rsidR="002F32B3" w:rsidRDefault="002F32B3" w:rsidP="002F32B3">
      <w:pPr>
        <w:pStyle w:val="a6"/>
        <w:ind w:firstLine="632"/>
        <w:jc w:val="left"/>
        <w:rPr>
          <w:rFonts w:ascii="仿宋" w:eastAsia="仿宋" w:hAnsi="仿宋" w:cs="仿宋"/>
        </w:rPr>
      </w:pPr>
      <w:r w:rsidRPr="002F32B3">
        <w:rPr>
          <w:rFonts w:ascii="楷体_GB2312" w:eastAsia="楷体_GB2312" w:hAnsi="仿宋" w:cs="仿宋" w:hint="eastAsia"/>
        </w:rPr>
        <w:t>四是效果指标。</w:t>
      </w:r>
      <w:r>
        <w:rPr>
          <w:rFonts w:ascii="仿宋" w:eastAsia="仿宋" w:hAnsi="仿宋" w:cs="仿宋" w:hint="eastAsia"/>
        </w:rPr>
        <w:t>培训人员全部合格，顺利结业。有226人通过培训，实现了就业创业，就业率达到75%。</w:t>
      </w:r>
    </w:p>
    <w:p w:rsidR="002F32B3" w:rsidRPr="002F32B3" w:rsidRDefault="002F32B3" w:rsidP="002F32B3">
      <w:pPr>
        <w:pStyle w:val="a6"/>
        <w:ind w:firstLine="632"/>
        <w:jc w:val="left"/>
        <w:rPr>
          <w:rFonts w:ascii="仿宋" w:eastAsia="仿宋" w:hAnsi="仿宋" w:cs="仿宋"/>
        </w:rPr>
      </w:pPr>
      <w:r w:rsidRPr="002F32B3">
        <w:rPr>
          <w:rFonts w:ascii="楷体_GB2312" w:eastAsia="楷体_GB2312" w:hAnsi="仿宋" w:cs="仿宋" w:hint="eastAsia"/>
        </w:rPr>
        <w:t>五是满意度指标</w:t>
      </w:r>
      <w:r>
        <w:rPr>
          <w:rFonts w:ascii="楷体_GB2312" w:eastAsia="楷体_GB2312" w:hAnsi="仿宋" w:cs="仿宋" w:hint="eastAsia"/>
        </w:rPr>
        <w:t>。</w:t>
      </w:r>
      <w:r>
        <w:rPr>
          <w:rFonts w:ascii="仿宋" w:eastAsia="仿宋" w:hAnsi="仿宋" w:cs="仿宋" w:hint="eastAsia"/>
        </w:rPr>
        <w:t>经电话询问，满意度为95%。</w:t>
      </w:r>
    </w:p>
    <w:p w:rsidR="00992FC7" w:rsidRPr="002F32B3" w:rsidRDefault="00812480">
      <w:pPr>
        <w:pStyle w:val="a6"/>
        <w:numPr>
          <w:ilvl w:val="0"/>
          <w:numId w:val="2"/>
        </w:numPr>
        <w:ind w:firstLineChars="0"/>
        <w:jc w:val="left"/>
        <w:rPr>
          <w:rFonts w:ascii="黑体" w:eastAsia="黑体" w:hAnsi="黑体" w:cs="仿宋"/>
        </w:rPr>
      </w:pPr>
      <w:r w:rsidRPr="002F32B3">
        <w:rPr>
          <w:rFonts w:ascii="黑体" w:eastAsia="黑体" w:hAnsi="黑体" w:cs="仿宋" w:hint="eastAsia"/>
        </w:rPr>
        <w:t>发现的主要问题及原因</w:t>
      </w:r>
    </w:p>
    <w:p w:rsidR="002F32B3" w:rsidRDefault="002F32B3" w:rsidP="002F32B3">
      <w:pPr>
        <w:pStyle w:val="a6"/>
        <w:ind w:firstLine="632"/>
        <w:jc w:val="left"/>
        <w:rPr>
          <w:rFonts w:ascii="仿宋" w:eastAsia="仿宋" w:hAnsi="仿宋" w:cs="仿宋"/>
        </w:rPr>
      </w:pPr>
      <w:r>
        <w:rPr>
          <w:rFonts w:ascii="仿宋" w:eastAsia="仿宋" w:hAnsi="仿宋" w:cs="仿宋" w:hint="eastAsia"/>
        </w:rPr>
        <w:t>一是培训对象受知识水平限制，消化吸收所学知识能力不足，效果不十分突出</w:t>
      </w:r>
    </w:p>
    <w:p w:rsidR="002F32B3" w:rsidRPr="002F32B3" w:rsidRDefault="002F32B3" w:rsidP="002F32B3">
      <w:pPr>
        <w:pStyle w:val="a6"/>
        <w:ind w:firstLine="632"/>
        <w:jc w:val="left"/>
        <w:rPr>
          <w:rFonts w:ascii="仿宋" w:eastAsia="仿宋" w:hAnsi="仿宋" w:cs="仿宋"/>
        </w:rPr>
      </w:pPr>
      <w:r>
        <w:rPr>
          <w:rFonts w:ascii="仿宋" w:eastAsia="仿宋" w:hAnsi="仿宋" w:cs="仿宋" w:hint="eastAsia"/>
        </w:rPr>
        <w:t>二是培训后就业率有待提高。</w:t>
      </w:r>
    </w:p>
    <w:p w:rsidR="00992FC7" w:rsidRPr="002F32B3" w:rsidRDefault="00812480" w:rsidP="002F32B3">
      <w:pPr>
        <w:ind w:firstLine="632"/>
        <w:rPr>
          <w:rFonts w:ascii="黑体" w:eastAsia="黑体" w:hAnsi="黑体" w:cs="仿宋"/>
        </w:rPr>
      </w:pPr>
      <w:r w:rsidRPr="002F32B3">
        <w:rPr>
          <w:rFonts w:ascii="黑体" w:eastAsia="黑体" w:hAnsi="黑体" w:cs="仿宋" w:hint="eastAsia"/>
        </w:rPr>
        <w:t>五、相关建议</w:t>
      </w:r>
    </w:p>
    <w:p w:rsidR="002F32B3" w:rsidRDefault="002F32B3" w:rsidP="002F32B3">
      <w:pPr>
        <w:ind w:firstLine="632"/>
        <w:rPr>
          <w:rFonts w:ascii="仿宋" w:eastAsia="仿宋" w:hAnsi="仿宋" w:cs="仿宋"/>
        </w:rPr>
      </w:pPr>
      <w:r>
        <w:rPr>
          <w:rFonts w:ascii="仿宋" w:eastAsia="仿宋" w:hAnsi="仿宋" w:cs="仿宋" w:hint="eastAsia"/>
        </w:rPr>
        <w:t>一是提高培训针对性和实效性，增加实操课程。</w:t>
      </w:r>
    </w:p>
    <w:p w:rsidR="002F32B3" w:rsidRDefault="002F32B3" w:rsidP="002F32B3">
      <w:pPr>
        <w:ind w:firstLine="632"/>
        <w:rPr>
          <w:rFonts w:ascii="仿宋" w:eastAsia="仿宋" w:hAnsi="仿宋" w:cs="仿宋"/>
        </w:rPr>
      </w:pPr>
      <w:r>
        <w:rPr>
          <w:rFonts w:ascii="仿宋" w:eastAsia="仿宋" w:hAnsi="仿宋" w:cs="仿宋" w:hint="eastAsia"/>
        </w:rPr>
        <w:t>二是运用绩效评价杠杆，对绩效评价好的，可加大投入力度，对绩效评价不好的班次，可削减或取消培训班次。</w:t>
      </w:r>
    </w:p>
    <w:p w:rsidR="00C84734" w:rsidRDefault="00C84734" w:rsidP="002F32B3">
      <w:pPr>
        <w:ind w:firstLine="632"/>
        <w:rPr>
          <w:rFonts w:ascii="仿宋" w:eastAsia="仿宋" w:hAnsi="仿宋" w:cs="仿宋"/>
        </w:rPr>
      </w:pPr>
    </w:p>
    <w:p w:rsidR="00C84734" w:rsidRDefault="00C84734" w:rsidP="00C84734">
      <w:pPr>
        <w:ind w:firstLineChars="1150" w:firstLine="3632"/>
        <w:rPr>
          <w:rFonts w:ascii="仿宋" w:eastAsia="仿宋" w:hAnsi="仿宋" w:cs="仿宋"/>
        </w:rPr>
      </w:pPr>
      <w:r>
        <w:rPr>
          <w:rFonts w:ascii="仿宋" w:eastAsia="仿宋" w:hAnsi="仿宋" w:cs="仿宋" w:hint="eastAsia"/>
        </w:rPr>
        <w:t>益阳市残疾人劳动就业服务中心</w:t>
      </w:r>
    </w:p>
    <w:p w:rsidR="00C84734" w:rsidRPr="00C84734" w:rsidRDefault="00C84734" w:rsidP="00C84734">
      <w:pPr>
        <w:ind w:firstLineChars="1450" w:firstLine="4580"/>
        <w:rPr>
          <w:rFonts w:ascii="仿宋" w:eastAsia="仿宋" w:hAnsi="仿宋" w:cs="仿宋"/>
        </w:rPr>
      </w:pPr>
      <w:r>
        <w:rPr>
          <w:rFonts w:ascii="仿宋" w:eastAsia="仿宋" w:hAnsi="仿宋" w:cs="仿宋" w:hint="eastAsia"/>
        </w:rPr>
        <w:t>2020年9月26日</w:t>
      </w:r>
    </w:p>
    <w:bookmarkEnd w:id="1"/>
    <w:p w:rsidR="00C84734" w:rsidRPr="00C84734" w:rsidRDefault="00C84734" w:rsidP="00C84734">
      <w:pPr>
        <w:ind w:firstLineChars="0" w:firstLine="0"/>
        <w:rPr>
          <w:rFonts w:ascii="仿宋" w:eastAsia="仿宋" w:hAnsi="仿宋" w:cs="仿宋"/>
        </w:rPr>
      </w:pPr>
    </w:p>
    <w:sectPr w:rsidR="00C84734" w:rsidRPr="00C84734" w:rsidSect="00CF67E1">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30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E9D" w:rsidRDefault="00E26E9D" w:rsidP="000318BF">
      <w:pPr>
        <w:ind w:firstLine="640"/>
      </w:pPr>
      <w:r>
        <w:separator/>
      </w:r>
    </w:p>
  </w:endnote>
  <w:endnote w:type="continuationSeparator" w:id="1">
    <w:p w:rsidR="00E26E9D" w:rsidRDefault="00E26E9D" w:rsidP="000318BF">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1" w:rsidRDefault="001532C4" w:rsidP="00CF67E1">
    <w:pPr>
      <w:pStyle w:val="a3"/>
      <w:ind w:firstLine="360"/>
    </w:pPr>
    <w:sdt>
      <w:sdtPr>
        <w:id w:val="1511032"/>
        <w:docPartObj>
          <w:docPartGallery w:val="Page Numbers (Bottom of Page)"/>
          <w:docPartUnique/>
        </w:docPartObj>
      </w:sdtPr>
      <w:sdtContent>
        <w:r w:rsidR="00CF67E1" w:rsidRPr="00CF67E1">
          <w:rPr>
            <w:rFonts w:asciiTheme="minorEastAsia" w:eastAsiaTheme="minorEastAsia" w:hAnsiTheme="minorEastAsia" w:hint="eastAsia"/>
            <w:sz w:val="28"/>
            <w:szCs w:val="28"/>
          </w:rPr>
          <w:t>—</w:t>
        </w:r>
        <w:r w:rsidRPr="00CF67E1">
          <w:rPr>
            <w:rFonts w:asciiTheme="minorEastAsia" w:eastAsiaTheme="minorEastAsia" w:hAnsiTheme="minorEastAsia"/>
            <w:sz w:val="28"/>
            <w:szCs w:val="28"/>
          </w:rPr>
          <w:fldChar w:fldCharType="begin"/>
        </w:r>
        <w:r w:rsidR="00CF67E1" w:rsidRPr="00CF67E1">
          <w:rPr>
            <w:rFonts w:asciiTheme="minorEastAsia" w:eastAsiaTheme="minorEastAsia" w:hAnsiTheme="minorEastAsia"/>
            <w:sz w:val="28"/>
            <w:szCs w:val="28"/>
          </w:rPr>
          <w:instrText xml:space="preserve"> PAGE   \* MERGEFORMAT </w:instrText>
        </w:r>
        <w:r w:rsidRPr="00CF67E1">
          <w:rPr>
            <w:rFonts w:asciiTheme="minorEastAsia" w:eastAsiaTheme="minorEastAsia" w:hAnsiTheme="minorEastAsia"/>
            <w:sz w:val="28"/>
            <w:szCs w:val="28"/>
          </w:rPr>
          <w:fldChar w:fldCharType="separate"/>
        </w:r>
        <w:r w:rsidR="00D61061" w:rsidRPr="00D61061">
          <w:rPr>
            <w:rFonts w:asciiTheme="minorEastAsia" w:eastAsiaTheme="minorEastAsia" w:hAnsiTheme="minorEastAsia"/>
            <w:noProof/>
            <w:sz w:val="28"/>
            <w:szCs w:val="28"/>
            <w:lang w:val="zh-CN"/>
          </w:rPr>
          <w:t>12</w:t>
        </w:r>
        <w:r w:rsidRPr="00CF67E1">
          <w:rPr>
            <w:rFonts w:asciiTheme="minorEastAsia" w:eastAsiaTheme="minorEastAsia" w:hAnsiTheme="minorEastAsia"/>
            <w:sz w:val="28"/>
            <w:szCs w:val="28"/>
          </w:rPr>
          <w:fldChar w:fldCharType="end"/>
        </w:r>
        <w:r w:rsidR="00CF67E1" w:rsidRPr="00CF67E1">
          <w:rPr>
            <w:rFonts w:asciiTheme="minorEastAsia" w:eastAsiaTheme="minorEastAsia" w:hAnsiTheme="min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1" w:rsidRDefault="001532C4" w:rsidP="00CF67E1">
    <w:pPr>
      <w:pStyle w:val="a3"/>
      <w:wordWrap w:val="0"/>
      <w:ind w:firstLine="360"/>
      <w:jc w:val="right"/>
    </w:pPr>
    <w:sdt>
      <w:sdtPr>
        <w:id w:val="1511011"/>
        <w:docPartObj>
          <w:docPartGallery w:val="Page Numbers (Bottom of Page)"/>
          <w:docPartUnique/>
        </w:docPartObj>
      </w:sdtPr>
      <w:sdtContent>
        <w:r w:rsidR="00CF67E1" w:rsidRPr="00CF67E1">
          <w:rPr>
            <w:rFonts w:asciiTheme="minorEastAsia" w:eastAsiaTheme="minorEastAsia" w:hAnsiTheme="minorEastAsia" w:hint="eastAsia"/>
            <w:sz w:val="28"/>
            <w:szCs w:val="28"/>
          </w:rPr>
          <w:t>—</w:t>
        </w:r>
        <w:r w:rsidRPr="00CF67E1">
          <w:rPr>
            <w:rFonts w:asciiTheme="minorEastAsia" w:eastAsiaTheme="minorEastAsia" w:hAnsiTheme="minorEastAsia"/>
            <w:sz w:val="28"/>
            <w:szCs w:val="28"/>
          </w:rPr>
          <w:fldChar w:fldCharType="begin"/>
        </w:r>
        <w:r w:rsidR="00CF67E1" w:rsidRPr="00CF67E1">
          <w:rPr>
            <w:rFonts w:asciiTheme="minorEastAsia" w:eastAsiaTheme="minorEastAsia" w:hAnsiTheme="minorEastAsia"/>
            <w:sz w:val="28"/>
            <w:szCs w:val="28"/>
          </w:rPr>
          <w:instrText xml:space="preserve"> PAGE   \* MERGEFORMAT </w:instrText>
        </w:r>
        <w:r w:rsidRPr="00CF67E1">
          <w:rPr>
            <w:rFonts w:asciiTheme="minorEastAsia" w:eastAsiaTheme="minorEastAsia" w:hAnsiTheme="minorEastAsia"/>
            <w:sz w:val="28"/>
            <w:szCs w:val="28"/>
          </w:rPr>
          <w:fldChar w:fldCharType="separate"/>
        </w:r>
        <w:r w:rsidR="00D61061" w:rsidRPr="00D61061">
          <w:rPr>
            <w:rFonts w:asciiTheme="minorEastAsia" w:eastAsiaTheme="minorEastAsia" w:hAnsiTheme="minorEastAsia"/>
            <w:noProof/>
            <w:sz w:val="28"/>
            <w:szCs w:val="28"/>
            <w:lang w:val="zh-CN"/>
          </w:rPr>
          <w:t>11</w:t>
        </w:r>
        <w:r w:rsidRPr="00CF67E1">
          <w:rPr>
            <w:rFonts w:asciiTheme="minorEastAsia" w:eastAsiaTheme="minorEastAsia" w:hAnsiTheme="minorEastAsia"/>
            <w:sz w:val="28"/>
            <w:szCs w:val="28"/>
          </w:rPr>
          <w:fldChar w:fldCharType="end"/>
        </w:r>
        <w:r w:rsidR="00CF67E1" w:rsidRPr="00CF67E1">
          <w:rPr>
            <w:rFonts w:asciiTheme="minorEastAsia" w:eastAsiaTheme="minorEastAsia" w:hAnsiTheme="minorEastAsia" w:hint="eastAsia"/>
            <w:sz w:val="28"/>
            <w:szCs w:val="28"/>
          </w:rPr>
          <w:t>—</w:t>
        </w:r>
      </w:sdtContent>
    </w:sdt>
    <w:r w:rsidR="00CF67E1">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1" w:rsidRDefault="00CF67E1" w:rsidP="00CF67E1">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E9D" w:rsidRDefault="00E26E9D" w:rsidP="000318BF">
      <w:pPr>
        <w:ind w:firstLine="640"/>
      </w:pPr>
      <w:r>
        <w:separator/>
      </w:r>
    </w:p>
  </w:footnote>
  <w:footnote w:type="continuationSeparator" w:id="1">
    <w:p w:rsidR="00E26E9D" w:rsidRDefault="00E26E9D" w:rsidP="000318BF">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1" w:rsidRDefault="00CF67E1" w:rsidP="00CF67E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1" w:rsidRDefault="00CF67E1" w:rsidP="00CF67E1">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E1" w:rsidRDefault="00CF67E1" w:rsidP="00CF67E1">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AAE666D"/>
    <w:multiLevelType w:val="singleLevel"/>
    <w:tmpl w:val="7AAE666D"/>
    <w:lvl w:ilvl="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0"/>
  <w:evenAndOddHeaders/>
  <w:drawingGridHorizontalSpacing w:val="158"/>
  <w:drawingGridVerticalSpacing w:val="579"/>
  <w:displayHorizontalDrawingGridEvery w:val="2"/>
  <w:noPunctuationKerning/>
  <w:characterSpacingControl w:val="doNotCompress"/>
  <w:hdrShapeDefaults>
    <o:shapedefaults v:ext="edit" spidmax="31746"/>
  </w:hdrShapeDefaults>
  <w:footnotePr>
    <w:footnote w:id="0"/>
    <w:footnote w:id="1"/>
  </w:footnotePr>
  <w:endnotePr>
    <w:endnote w:id="0"/>
    <w:endnote w:id="1"/>
  </w:endnotePr>
  <w:compat>
    <w:doNotExpandShiftReturn/>
    <w:useFELayout/>
  </w:compat>
  <w:rsids>
    <w:rsidRoot w:val="00361F25"/>
    <w:rsid w:val="00003DEC"/>
    <w:rsid w:val="00022F24"/>
    <w:rsid w:val="000318BF"/>
    <w:rsid w:val="000452DB"/>
    <w:rsid w:val="00083191"/>
    <w:rsid w:val="00085E8A"/>
    <w:rsid w:val="000A05E3"/>
    <w:rsid w:val="000B361F"/>
    <w:rsid w:val="000B56F7"/>
    <w:rsid w:val="000E1DA1"/>
    <w:rsid w:val="0011267F"/>
    <w:rsid w:val="00130686"/>
    <w:rsid w:val="001352FB"/>
    <w:rsid w:val="00144D50"/>
    <w:rsid w:val="001532C4"/>
    <w:rsid w:val="001F3672"/>
    <w:rsid w:val="00212456"/>
    <w:rsid w:val="00233A90"/>
    <w:rsid w:val="0025703E"/>
    <w:rsid w:val="002D5DD0"/>
    <w:rsid w:val="002F32B3"/>
    <w:rsid w:val="00315534"/>
    <w:rsid w:val="003572C2"/>
    <w:rsid w:val="00361F25"/>
    <w:rsid w:val="003638A2"/>
    <w:rsid w:val="003E3BFD"/>
    <w:rsid w:val="00451FC7"/>
    <w:rsid w:val="004606BE"/>
    <w:rsid w:val="004765C8"/>
    <w:rsid w:val="004C174B"/>
    <w:rsid w:val="004C5ED4"/>
    <w:rsid w:val="004E2F24"/>
    <w:rsid w:val="004E341D"/>
    <w:rsid w:val="004E43FE"/>
    <w:rsid w:val="0053410A"/>
    <w:rsid w:val="00582244"/>
    <w:rsid w:val="005A15CA"/>
    <w:rsid w:val="005D3737"/>
    <w:rsid w:val="005E2E58"/>
    <w:rsid w:val="006123DC"/>
    <w:rsid w:val="0065030C"/>
    <w:rsid w:val="00654D3D"/>
    <w:rsid w:val="006F4AB4"/>
    <w:rsid w:val="0070163B"/>
    <w:rsid w:val="007230AB"/>
    <w:rsid w:val="00732CB0"/>
    <w:rsid w:val="007823DC"/>
    <w:rsid w:val="007D1CAE"/>
    <w:rsid w:val="007F4CAD"/>
    <w:rsid w:val="00803ACF"/>
    <w:rsid w:val="00812480"/>
    <w:rsid w:val="00884F71"/>
    <w:rsid w:val="008C0380"/>
    <w:rsid w:val="008F546E"/>
    <w:rsid w:val="00946F32"/>
    <w:rsid w:val="0096182A"/>
    <w:rsid w:val="00992FC7"/>
    <w:rsid w:val="009B4C5A"/>
    <w:rsid w:val="009C0DAD"/>
    <w:rsid w:val="009C0E01"/>
    <w:rsid w:val="009D772C"/>
    <w:rsid w:val="00A039A4"/>
    <w:rsid w:val="00A443B4"/>
    <w:rsid w:val="00A806B4"/>
    <w:rsid w:val="00AB25EE"/>
    <w:rsid w:val="00AF64D3"/>
    <w:rsid w:val="00B27C51"/>
    <w:rsid w:val="00B44575"/>
    <w:rsid w:val="00B67517"/>
    <w:rsid w:val="00BC6D21"/>
    <w:rsid w:val="00BD0975"/>
    <w:rsid w:val="00BE3BA5"/>
    <w:rsid w:val="00C44F18"/>
    <w:rsid w:val="00C84734"/>
    <w:rsid w:val="00C8690F"/>
    <w:rsid w:val="00CF67E1"/>
    <w:rsid w:val="00D21CDF"/>
    <w:rsid w:val="00D36804"/>
    <w:rsid w:val="00D37419"/>
    <w:rsid w:val="00D61061"/>
    <w:rsid w:val="00D83956"/>
    <w:rsid w:val="00DF6FA5"/>
    <w:rsid w:val="00E26E9D"/>
    <w:rsid w:val="00E517E0"/>
    <w:rsid w:val="00EC2A23"/>
    <w:rsid w:val="00EC2AAC"/>
    <w:rsid w:val="00EE5CA3"/>
    <w:rsid w:val="00F322AD"/>
    <w:rsid w:val="00F35C36"/>
    <w:rsid w:val="00F44513"/>
    <w:rsid w:val="00F90EA9"/>
    <w:rsid w:val="00F94200"/>
    <w:rsid w:val="00FE3F03"/>
    <w:rsid w:val="00FE7FC6"/>
    <w:rsid w:val="00FF2CE3"/>
    <w:rsid w:val="01784255"/>
    <w:rsid w:val="02C5256D"/>
    <w:rsid w:val="03001D2F"/>
    <w:rsid w:val="036A575D"/>
    <w:rsid w:val="03AC548E"/>
    <w:rsid w:val="04812483"/>
    <w:rsid w:val="053C7A41"/>
    <w:rsid w:val="07832175"/>
    <w:rsid w:val="0BCA50F5"/>
    <w:rsid w:val="0C823BED"/>
    <w:rsid w:val="0D6A3FC5"/>
    <w:rsid w:val="138C1E0D"/>
    <w:rsid w:val="14E14383"/>
    <w:rsid w:val="164F71D4"/>
    <w:rsid w:val="172F50B4"/>
    <w:rsid w:val="17CB3A5B"/>
    <w:rsid w:val="185D1CE8"/>
    <w:rsid w:val="1A827E25"/>
    <w:rsid w:val="1C433686"/>
    <w:rsid w:val="1E574B01"/>
    <w:rsid w:val="1E8050C1"/>
    <w:rsid w:val="1E9C26BB"/>
    <w:rsid w:val="1FCD01F9"/>
    <w:rsid w:val="20A434BC"/>
    <w:rsid w:val="2614013E"/>
    <w:rsid w:val="261F5831"/>
    <w:rsid w:val="2886703D"/>
    <w:rsid w:val="28FE7C3D"/>
    <w:rsid w:val="2A715DD9"/>
    <w:rsid w:val="2BA52C98"/>
    <w:rsid w:val="2E303B72"/>
    <w:rsid w:val="303642F1"/>
    <w:rsid w:val="30905E84"/>
    <w:rsid w:val="30A75AC6"/>
    <w:rsid w:val="30C31173"/>
    <w:rsid w:val="31D80939"/>
    <w:rsid w:val="33260E25"/>
    <w:rsid w:val="33DC5AC2"/>
    <w:rsid w:val="34B2480D"/>
    <w:rsid w:val="38AE1C18"/>
    <w:rsid w:val="3F501A9A"/>
    <w:rsid w:val="3FA41053"/>
    <w:rsid w:val="419F54FF"/>
    <w:rsid w:val="44471601"/>
    <w:rsid w:val="468D1DB2"/>
    <w:rsid w:val="46F6447F"/>
    <w:rsid w:val="47186302"/>
    <w:rsid w:val="475165B2"/>
    <w:rsid w:val="47C56064"/>
    <w:rsid w:val="4889540C"/>
    <w:rsid w:val="48E24EAD"/>
    <w:rsid w:val="49860368"/>
    <w:rsid w:val="4F5A7652"/>
    <w:rsid w:val="4FC03F3C"/>
    <w:rsid w:val="51BA0693"/>
    <w:rsid w:val="52A43996"/>
    <w:rsid w:val="550C55AB"/>
    <w:rsid w:val="56DF6D71"/>
    <w:rsid w:val="572915DE"/>
    <w:rsid w:val="57A45DC4"/>
    <w:rsid w:val="583D2F2B"/>
    <w:rsid w:val="59CD7591"/>
    <w:rsid w:val="5B4E2977"/>
    <w:rsid w:val="5BBA0C1C"/>
    <w:rsid w:val="5C3F2C7B"/>
    <w:rsid w:val="5E8B5F46"/>
    <w:rsid w:val="61A00582"/>
    <w:rsid w:val="62345F73"/>
    <w:rsid w:val="62F75C65"/>
    <w:rsid w:val="64D80EAE"/>
    <w:rsid w:val="65B933F9"/>
    <w:rsid w:val="65C11BEF"/>
    <w:rsid w:val="66184031"/>
    <w:rsid w:val="68DB384A"/>
    <w:rsid w:val="691D01E8"/>
    <w:rsid w:val="6DF07F0B"/>
    <w:rsid w:val="6FBB471B"/>
    <w:rsid w:val="716966B2"/>
    <w:rsid w:val="71E200A6"/>
    <w:rsid w:val="759A7024"/>
    <w:rsid w:val="77BB4FD1"/>
    <w:rsid w:val="79356346"/>
    <w:rsid w:val="798E5000"/>
    <w:rsid w:val="7A994569"/>
    <w:rsid w:val="7D036E5B"/>
    <w:rsid w:val="7E9B6D07"/>
    <w:rsid w:val="7EF8272D"/>
    <w:rsid w:val="7F8E7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BF"/>
    <w:pPr>
      <w:widowControl w:val="0"/>
      <w:overflowPunct w:val="0"/>
      <w:topLinePunct/>
      <w:ind w:firstLineChars="200" w:firstLine="200"/>
      <w:jc w:val="both"/>
    </w:pPr>
    <w:rPr>
      <w:rFonts w:ascii="仿宋_GB2312"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92F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5ED4"/>
    <w:pPr>
      <w:tabs>
        <w:tab w:val="center" w:pos="4153"/>
        <w:tab w:val="right" w:pos="8306"/>
      </w:tabs>
      <w:snapToGrid w:val="0"/>
      <w:jc w:val="center"/>
    </w:pPr>
    <w:rPr>
      <w:sz w:val="18"/>
      <w:szCs w:val="18"/>
    </w:rPr>
  </w:style>
  <w:style w:type="character" w:styleId="a5">
    <w:name w:val="Hyperlink"/>
    <w:basedOn w:val="a0"/>
    <w:uiPriority w:val="99"/>
    <w:unhideWhenUsed/>
    <w:qFormat/>
    <w:rsid w:val="00992FC7"/>
    <w:rPr>
      <w:color w:val="0000FF" w:themeColor="hyperlink"/>
      <w:u w:val="single"/>
    </w:rPr>
  </w:style>
  <w:style w:type="character" w:customStyle="1" w:styleId="Char0">
    <w:name w:val="页眉 Char"/>
    <w:basedOn w:val="a0"/>
    <w:link w:val="a4"/>
    <w:uiPriority w:val="99"/>
    <w:qFormat/>
    <w:rsid w:val="004C5ED4"/>
    <w:rPr>
      <w:rFonts w:asciiTheme="minorHAnsi" w:eastAsia="仿宋_GB2312" w:hAnsiTheme="minorHAnsi" w:cstheme="minorBidi"/>
      <w:kern w:val="2"/>
      <w:sz w:val="18"/>
      <w:szCs w:val="18"/>
    </w:rPr>
  </w:style>
  <w:style w:type="character" w:customStyle="1" w:styleId="Char">
    <w:name w:val="页脚 Char"/>
    <w:basedOn w:val="a0"/>
    <w:link w:val="a3"/>
    <w:uiPriority w:val="99"/>
    <w:qFormat/>
    <w:rsid w:val="00992FC7"/>
    <w:rPr>
      <w:sz w:val="18"/>
      <w:szCs w:val="18"/>
    </w:rPr>
  </w:style>
  <w:style w:type="paragraph" w:styleId="a6">
    <w:name w:val="List Paragraph"/>
    <w:basedOn w:val="a"/>
    <w:uiPriority w:val="34"/>
    <w:qFormat/>
    <w:rsid w:val="00992FC7"/>
    <w:pPr>
      <w:ind w:firstLine="420"/>
    </w:pPr>
  </w:style>
  <w:style w:type="paragraph" w:styleId="a7">
    <w:name w:val="Balloon Text"/>
    <w:basedOn w:val="a"/>
    <w:link w:val="Char1"/>
    <w:uiPriority w:val="99"/>
    <w:semiHidden/>
    <w:unhideWhenUsed/>
    <w:rsid w:val="009C0DAD"/>
    <w:rPr>
      <w:sz w:val="18"/>
      <w:szCs w:val="18"/>
    </w:rPr>
  </w:style>
  <w:style w:type="character" w:customStyle="1" w:styleId="Char1">
    <w:name w:val="批注框文本 Char"/>
    <w:basedOn w:val="a0"/>
    <w:link w:val="a7"/>
    <w:uiPriority w:val="99"/>
    <w:semiHidden/>
    <w:rsid w:val="009C0D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1011</Words>
  <Characters>5768</Characters>
  <Application>Microsoft Office Word</Application>
  <DocSecurity>0</DocSecurity>
  <Lines>48</Lines>
  <Paragraphs>13</Paragraphs>
  <ScaleCrop>false</ScaleCrop>
  <Company>微软中国</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18</cp:revision>
  <dcterms:created xsi:type="dcterms:W3CDTF">2020-09-27T10:09:00Z</dcterms:created>
  <dcterms:modified xsi:type="dcterms:W3CDTF">2021-06-04T04:15:00Z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