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OLE_LINK2"/>
      <w:r>
        <w:rPr>
          <w:rFonts w:hint="eastAsia"/>
        </w:rPr>
        <w:t>益阳市残疾人联合会汇总2019年部门决算</w:t>
      </w:r>
    </w:p>
    <w:p>
      <w:pPr>
        <w:pStyle w:val="2"/>
      </w:pPr>
      <w:r>
        <w:rPr>
          <w:rFonts w:hint="eastAsia"/>
        </w:rPr>
        <w:t>公开说明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rPr>
      </w:pPr>
    </w:p>
    <w:p>
      <w:pPr>
        <w:rPr>
          <w:rFonts w:ascii="黑体" w:hAnsi="黑体" w:eastAsia="黑体" w:cs="黑体"/>
        </w:rPr>
      </w:pPr>
      <w:r>
        <w:rPr>
          <w:rFonts w:ascii="黑体" w:hAnsi="黑体" w:eastAsia="黑体" w:cs="黑体"/>
        </w:rPr>
        <w:t xml:space="preserve">第一部分 </w:t>
      </w:r>
      <w:r>
        <w:rPr>
          <w:rFonts w:hint="eastAsia" w:ascii="黑体" w:hAnsi="黑体" w:eastAsia="黑体" w:cs="黑体"/>
        </w:rPr>
        <w:t xml:space="preserve"> 益阳市残疾人联合会</w:t>
      </w:r>
      <w:r>
        <w:rPr>
          <w:rFonts w:ascii="黑体" w:hAnsi="黑体" w:eastAsia="黑体" w:cs="黑体"/>
        </w:rPr>
        <w:t xml:space="preserve">概况 </w:t>
      </w:r>
    </w:p>
    <w:p>
      <w:pPr>
        <w:rPr>
          <w:rFonts w:ascii="楷体" w:hAnsi="楷体" w:eastAsia="楷体" w:cs="楷体"/>
        </w:rPr>
      </w:pPr>
      <w:r>
        <w:rPr>
          <w:rFonts w:ascii="楷体" w:hAnsi="楷体" w:eastAsia="楷体" w:cs="楷体"/>
        </w:rPr>
        <w:t>一、</w:t>
      </w:r>
      <w:r>
        <w:rPr>
          <w:rFonts w:hint="eastAsia" w:ascii="楷体" w:hAnsi="楷体" w:eastAsia="楷体" w:cs="楷体"/>
        </w:rPr>
        <w:t>部门职责</w:t>
      </w:r>
    </w:p>
    <w:p>
      <w:pPr>
        <w:rPr>
          <w:rFonts w:ascii="楷体" w:hAnsi="楷体" w:eastAsia="楷体" w:cs="楷体"/>
        </w:rPr>
      </w:pPr>
      <w:r>
        <w:rPr>
          <w:rFonts w:ascii="楷体" w:hAnsi="楷体" w:eastAsia="楷体" w:cs="楷体"/>
        </w:rPr>
        <w:t>二、机构设置</w:t>
      </w:r>
    </w:p>
    <w:p>
      <w:pPr>
        <w:rPr>
          <w:rFonts w:ascii="楷体" w:hAnsi="楷体" w:eastAsia="楷体" w:cs="楷体"/>
        </w:rPr>
      </w:pPr>
      <w:r>
        <w:rPr>
          <w:rFonts w:ascii="楷体" w:hAnsi="楷体" w:eastAsia="楷体" w:cs="楷体"/>
        </w:rPr>
        <w:t>三、部门决算单位构成</w:t>
      </w:r>
    </w:p>
    <w:p>
      <w:pPr>
        <w:rPr>
          <w:rFonts w:ascii="楷体" w:hAnsi="楷体" w:eastAsia="楷体" w:cs="楷体"/>
        </w:rPr>
      </w:pPr>
    </w:p>
    <w:p>
      <w:pPr>
        <w:rPr>
          <w:rFonts w:ascii="黑体" w:hAnsi="黑体" w:eastAsia="黑体" w:cs="黑体"/>
        </w:rPr>
      </w:pPr>
      <w:r>
        <w:rPr>
          <w:rFonts w:ascii="黑体" w:hAnsi="黑体" w:eastAsia="黑体" w:cs="黑体"/>
        </w:rPr>
        <w:t xml:space="preserve">第二部分 </w:t>
      </w:r>
      <w:r>
        <w:rPr>
          <w:rFonts w:hint="eastAsia" w:ascii="黑体" w:hAnsi="黑体" w:eastAsia="黑体" w:cs="黑体"/>
        </w:rPr>
        <w:t xml:space="preserve"> 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 xml:space="preserve">年度部门决算表 </w:t>
      </w:r>
    </w:p>
    <w:p>
      <w:pPr>
        <w:rPr>
          <w:rFonts w:ascii="楷体" w:hAnsi="楷体" w:eastAsia="楷体" w:cs="楷体"/>
        </w:rPr>
      </w:pPr>
      <w:r>
        <w:rPr>
          <w:rFonts w:ascii="楷体" w:hAnsi="楷体" w:eastAsia="楷体" w:cs="楷体"/>
        </w:rPr>
        <w:t>一、收入支出决算总表</w:t>
      </w:r>
    </w:p>
    <w:p>
      <w:pPr>
        <w:rPr>
          <w:rFonts w:ascii="楷体" w:hAnsi="楷体" w:eastAsia="楷体" w:cs="楷体"/>
        </w:rPr>
      </w:pPr>
      <w:r>
        <w:rPr>
          <w:rFonts w:ascii="楷体" w:hAnsi="楷体" w:eastAsia="楷体" w:cs="楷体"/>
        </w:rPr>
        <w:t xml:space="preserve">二、收入决算表 </w:t>
      </w:r>
    </w:p>
    <w:p>
      <w:pPr>
        <w:rPr>
          <w:rFonts w:ascii="楷体" w:hAnsi="楷体" w:eastAsia="楷体" w:cs="楷体"/>
        </w:rPr>
      </w:pPr>
      <w:r>
        <w:rPr>
          <w:rFonts w:ascii="楷体" w:hAnsi="楷体" w:eastAsia="楷体" w:cs="楷体"/>
        </w:rPr>
        <w:t xml:space="preserve">三、支出决算表 </w:t>
      </w:r>
    </w:p>
    <w:p>
      <w:pPr>
        <w:rPr>
          <w:rFonts w:ascii="楷体" w:hAnsi="楷体" w:eastAsia="楷体" w:cs="楷体"/>
        </w:rPr>
      </w:pPr>
      <w:r>
        <w:rPr>
          <w:rFonts w:ascii="楷体" w:hAnsi="楷体" w:eastAsia="楷体" w:cs="楷体"/>
        </w:rPr>
        <w:t xml:space="preserve">四、财政拨款收入支出决算总表 </w:t>
      </w:r>
    </w:p>
    <w:p>
      <w:pPr>
        <w:rPr>
          <w:rFonts w:ascii="楷体" w:hAnsi="楷体" w:eastAsia="楷体" w:cs="楷体"/>
        </w:rPr>
      </w:pPr>
      <w:r>
        <w:rPr>
          <w:rFonts w:ascii="楷体" w:hAnsi="楷体" w:eastAsia="楷体" w:cs="楷体"/>
        </w:rPr>
        <w:t xml:space="preserve">五、一般公共预算财政拨款支出决算表 </w:t>
      </w:r>
    </w:p>
    <w:p>
      <w:pPr>
        <w:rPr>
          <w:rFonts w:ascii="楷体" w:hAnsi="楷体" w:eastAsia="楷体" w:cs="楷体"/>
        </w:rPr>
      </w:pPr>
      <w:r>
        <w:rPr>
          <w:rFonts w:ascii="楷体" w:hAnsi="楷体" w:eastAsia="楷体" w:cs="楷体"/>
        </w:rPr>
        <w:t xml:space="preserve">六、一般公共预算财政拨款基本支出决算表 </w:t>
      </w:r>
    </w:p>
    <w:p>
      <w:pPr>
        <w:rPr>
          <w:rFonts w:ascii="楷体" w:hAnsi="楷体" w:eastAsia="楷体" w:cs="楷体"/>
        </w:rPr>
      </w:pPr>
      <w:r>
        <w:rPr>
          <w:rFonts w:ascii="楷体" w:hAnsi="楷体" w:eastAsia="楷体" w:cs="楷体"/>
        </w:rPr>
        <w:t xml:space="preserve">七、一般公共预算财政拨款“三公”经费支出决算表 </w:t>
      </w:r>
    </w:p>
    <w:p>
      <w:pPr>
        <w:rPr>
          <w:rFonts w:ascii="楷体" w:hAnsi="楷体" w:eastAsia="楷体" w:cs="楷体"/>
        </w:rPr>
      </w:pPr>
      <w:r>
        <w:rPr>
          <w:rFonts w:ascii="楷体" w:hAnsi="楷体" w:eastAsia="楷体" w:cs="楷体"/>
        </w:rPr>
        <w:t xml:space="preserve">八、政府性基金预算财政拨款收入支出决算表 </w:t>
      </w:r>
    </w:p>
    <w:p>
      <w:pPr>
        <w:rPr>
          <w:rFonts w:ascii="楷体" w:hAnsi="楷体" w:eastAsia="楷体" w:cs="楷体"/>
        </w:rPr>
      </w:pPr>
    </w:p>
    <w:p>
      <w:pPr>
        <w:rPr>
          <w:rFonts w:ascii="黑体" w:hAnsi="黑体" w:eastAsia="黑体" w:cs="黑体"/>
        </w:rPr>
      </w:pPr>
      <w:r>
        <w:rPr>
          <w:rFonts w:ascii="黑体" w:hAnsi="黑体" w:eastAsia="黑体" w:cs="黑体"/>
        </w:rPr>
        <w:t xml:space="preserve">第三部分 </w:t>
      </w:r>
      <w:r>
        <w:rPr>
          <w:rFonts w:hint="eastAsia" w:ascii="黑体" w:hAnsi="黑体" w:eastAsia="黑体" w:cs="黑体"/>
        </w:rPr>
        <w:t xml:space="preserve"> 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年度部门决算情况说明</w:t>
      </w:r>
    </w:p>
    <w:p>
      <w:pPr>
        <w:jc w:val="left"/>
        <w:rPr>
          <w:rFonts w:ascii="楷体" w:hAnsi="楷体" w:eastAsia="楷体" w:cs="楷体"/>
        </w:rPr>
      </w:pPr>
      <w:r>
        <w:rPr>
          <w:rFonts w:hint="eastAsia" w:ascii="楷体" w:hAnsi="楷体" w:eastAsia="楷体" w:cs="楷体"/>
        </w:rPr>
        <w:t>一、收入支出决算总体情况说明</w:t>
      </w:r>
    </w:p>
    <w:p>
      <w:pPr>
        <w:jc w:val="left"/>
        <w:rPr>
          <w:rFonts w:ascii="楷体" w:hAnsi="楷体" w:eastAsia="楷体" w:cs="楷体"/>
        </w:rPr>
      </w:pPr>
      <w:r>
        <w:rPr>
          <w:rFonts w:hint="eastAsia" w:ascii="楷体" w:hAnsi="楷体" w:eastAsia="楷体" w:cs="楷体"/>
        </w:rPr>
        <w:t>二、收入决算情况说明</w:t>
      </w:r>
    </w:p>
    <w:p>
      <w:pPr>
        <w:jc w:val="left"/>
        <w:rPr>
          <w:rFonts w:ascii="楷体" w:hAnsi="楷体" w:eastAsia="楷体" w:cs="楷体"/>
        </w:rPr>
      </w:pPr>
      <w:r>
        <w:rPr>
          <w:rFonts w:hint="eastAsia" w:ascii="楷体" w:hAnsi="楷体" w:eastAsia="楷体" w:cs="楷体"/>
        </w:rPr>
        <w:t>三、支出决算情况说明</w:t>
      </w:r>
    </w:p>
    <w:p>
      <w:pPr>
        <w:jc w:val="left"/>
        <w:rPr>
          <w:rFonts w:ascii="楷体" w:hAnsi="楷体" w:eastAsia="楷体" w:cs="楷体"/>
        </w:rPr>
      </w:pPr>
      <w:r>
        <w:rPr>
          <w:rFonts w:hint="eastAsia" w:ascii="楷体" w:hAnsi="楷体" w:eastAsia="楷体" w:cs="楷体"/>
        </w:rPr>
        <w:t>四、财政拨款收入支出决算总体情况说明</w:t>
      </w:r>
    </w:p>
    <w:p>
      <w:pPr>
        <w:jc w:val="left"/>
        <w:rPr>
          <w:rFonts w:ascii="楷体" w:hAnsi="楷体" w:eastAsia="楷体" w:cs="楷体"/>
        </w:rPr>
      </w:pPr>
      <w:r>
        <w:rPr>
          <w:rFonts w:hint="eastAsia" w:ascii="楷体" w:hAnsi="楷体" w:eastAsia="楷体" w:cs="楷体"/>
        </w:rPr>
        <w:t>五、一般公共预算财政拨款支出决算情况说明</w:t>
      </w:r>
    </w:p>
    <w:p>
      <w:pPr>
        <w:jc w:val="left"/>
        <w:rPr>
          <w:rFonts w:ascii="楷体" w:hAnsi="楷体" w:eastAsia="楷体" w:cs="楷体"/>
        </w:rPr>
      </w:pPr>
      <w:r>
        <w:rPr>
          <w:rFonts w:hint="eastAsia" w:ascii="楷体" w:hAnsi="楷体" w:eastAsia="楷体" w:cs="楷体"/>
        </w:rPr>
        <w:t xml:space="preserve">六、一般公共预算财政拨款基本支出决算情况说明 </w:t>
      </w:r>
    </w:p>
    <w:p>
      <w:pPr>
        <w:jc w:val="left"/>
        <w:rPr>
          <w:rFonts w:ascii="楷体" w:hAnsi="楷体" w:eastAsia="楷体" w:cs="楷体"/>
        </w:rPr>
      </w:pPr>
      <w:r>
        <w:rPr>
          <w:rFonts w:hint="eastAsia" w:ascii="楷体" w:hAnsi="楷体" w:eastAsia="楷体" w:cs="楷体"/>
        </w:rPr>
        <w:t>七</w:t>
      </w:r>
      <w:r>
        <w:rPr>
          <w:rFonts w:ascii="楷体" w:hAnsi="楷体" w:eastAsia="楷体" w:cs="楷体"/>
        </w:rPr>
        <w:t>、政府性基金预算财政拨款支出决算情况说明</w:t>
      </w:r>
    </w:p>
    <w:p>
      <w:pPr>
        <w:jc w:val="left"/>
        <w:rPr>
          <w:rFonts w:ascii="楷体" w:hAnsi="楷体" w:eastAsia="楷体" w:cs="楷体"/>
        </w:rPr>
      </w:pPr>
      <w:r>
        <w:rPr>
          <w:rFonts w:hint="eastAsia" w:ascii="楷体" w:hAnsi="楷体" w:eastAsia="楷体" w:cs="楷体"/>
        </w:rPr>
        <w:t>八、一般公共预算财政拨款“三公”经费支出决算情况说明</w:t>
      </w:r>
    </w:p>
    <w:p>
      <w:pPr>
        <w:jc w:val="left"/>
        <w:rPr>
          <w:rFonts w:ascii="楷体" w:hAnsi="楷体" w:eastAsia="楷体" w:cs="楷体"/>
        </w:rPr>
      </w:pPr>
      <w:r>
        <w:rPr>
          <w:rFonts w:hint="eastAsia" w:ascii="楷体" w:hAnsi="楷体" w:eastAsia="楷体" w:cs="楷体"/>
        </w:rPr>
        <w:t>九、预算绩效情况说明</w:t>
      </w:r>
    </w:p>
    <w:p>
      <w:pPr>
        <w:jc w:val="left"/>
        <w:rPr>
          <w:rFonts w:ascii="楷体" w:hAnsi="楷体" w:eastAsia="楷体" w:cs="楷体"/>
        </w:rPr>
      </w:pPr>
      <w:r>
        <w:rPr>
          <w:rFonts w:hint="eastAsia" w:ascii="楷体" w:hAnsi="楷体" w:eastAsia="楷体" w:cs="楷体"/>
        </w:rPr>
        <w:t xml:space="preserve">十、其他重要事项情况说明 </w:t>
      </w:r>
    </w:p>
    <w:p>
      <w:pPr>
        <w:rPr>
          <w:rFonts w:ascii="黑体" w:hAnsi="黑体" w:eastAsia="黑体" w:cs="黑体"/>
        </w:rPr>
      </w:pPr>
    </w:p>
    <w:p>
      <w:pPr>
        <w:rPr>
          <w:rFonts w:ascii="黑体" w:hAnsi="黑体" w:eastAsia="黑体" w:cs="黑体"/>
        </w:rPr>
      </w:pPr>
      <w:r>
        <w:rPr>
          <w:rFonts w:ascii="黑体" w:hAnsi="黑体" w:eastAsia="黑体" w:cs="黑体"/>
        </w:rPr>
        <w:t xml:space="preserve">第四部分 </w:t>
      </w:r>
      <w:r>
        <w:rPr>
          <w:rFonts w:hint="eastAsia" w:ascii="黑体" w:hAnsi="黑体" w:eastAsia="黑体" w:cs="黑体"/>
        </w:rPr>
        <w:t xml:space="preserve"> </w:t>
      </w:r>
      <w:r>
        <w:rPr>
          <w:rFonts w:ascii="黑体" w:hAnsi="黑体" w:eastAsia="黑体" w:cs="黑体"/>
        </w:rPr>
        <w:t>名词解释</w:t>
      </w:r>
    </w:p>
    <w:p>
      <w:pPr>
        <w:rPr>
          <w:rFonts w:ascii="黑体" w:hAnsi="黑体" w:eastAsia="黑体" w:cs="黑体"/>
        </w:rPr>
      </w:pPr>
      <w:r>
        <w:rPr>
          <w:rFonts w:hint="eastAsia" w:ascii="黑体" w:hAnsi="黑体" w:eastAsia="黑体" w:cs="黑体"/>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rPr>
        <w:t xml:space="preserve"> </w:t>
      </w:r>
      <w:r>
        <w:rPr>
          <w:rFonts w:hint="eastAsia" w:ascii="宋体" w:hAnsi="宋体" w:eastAsia="宋体" w:cs="宋体"/>
          <w:sz w:val="44"/>
        </w:rPr>
        <w:t>益阳市残疾人联合会</w:t>
      </w:r>
      <w:r>
        <w:rPr>
          <w:rFonts w:ascii="宋体" w:hAnsi="宋体" w:eastAsia="宋体" w:cs="宋体"/>
          <w:sz w:val="44"/>
        </w:rPr>
        <w:t>概况</w:t>
      </w:r>
    </w:p>
    <w:p>
      <w:pPr>
        <w:ind w:firstLine="632" w:firstLineChars="200"/>
        <w:jc w:val="left"/>
        <w:rPr>
          <w:rFonts w:ascii="黑体" w:hAnsi="黑体" w:eastAsia="黑体" w:cs="黑体"/>
        </w:rPr>
      </w:pPr>
    </w:p>
    <w:p>
      <w:pPr>
        <w:ind w:firstLine="632" w:firstLineChars="200"/>
        <w:jc w:val="left"/>
        <w:rPr>
          <w:rFonts w:ascii="黑体" w:hAnsi="黑体" w:eastAsia="黑体" w:cs="黑体"/>
        </w:rPr>
      </w:pPr>
      <w:r>
        <w:rPr>
          <w:rFonts w:ascii="黑体" w:hAnsi="黑体" w:eastAsia="黑体" w:cs="黑体"/>
        </w:rPr>
        <w:t>一、</w:t>
      </w:r>
      <w:r>
        <w:rPr>
          <w:rFonts w:hint="eastAsia" w:ascii="黑体" w:hAnsi="黑体" w:eastAsia="黑体" w:cs="黑体"/>
        </w:rPr>
        <w:t>部门职责</w:t>
      </w:r>
    </w:p>
    <w:p>
      <w:pPr>
        <w:overflowPunct w:val="0"/>
        <w:topLinePunct/>
        <w:ind w:firstLine="632" w:firstLineChars="200"/>
        <w:rPr>
          <w:rFonts w:ascii="仿宋" w:hAnsi="仿宋" w:eastAsia="仿宋"/>
          <w:color w:val="000000"/>
          <w:kern w:val="0"/>
          <w:szCs w:val="32"/>
        </w:rPr>
      </w:pPr>
      <w:r>
        <w:rPr>
          <w:rFonts w:hint="eastAsia" w:ascii="仿宋" w:hAnsi="仿宋" w:eastAsia="仿宋"/>
          <w:color w:val="000000"/>
          <w:kern w:val="0"/>
          <w:szCs w:val="32"/>
        </w:rPr>
        <w:t>依据《中共益阳市委办公室关于印发&lt;益阳市残疾人联合会机关职能配置、内设机构和人员编制规定&gt;的通知》（益办〔2019〕102号），市残联的主要职责是：</w:t>
      </w:r>
    </w:p>
    <w:p>
      <w:pPr>
        <w:overflowPunct w:val="0"/>
        <w:topLinePunct/>
        <w:ind w:firstLine="632" w:firstLineChars="200"/>
        <w:rPr>
          <w:rFonts w:ascii="仿宋" w:hAnsi="仿宋" w:eastAsia="仿宋"/>
          <w:color w:val="000000"/>
          <w:kern w:val="0"/>
          <w:szCs w:val="32"/>
        </w:rPr>
      </w:pPr>
      <w:r>
        <w:rPr>
          <w:rFonts w:hint="eastAsia" w:ascii="仿宋" w:hAnsi="仿宋" w:eastAsia="仿宋"/>
          <w:color w:val="000000"/>
          <w:kern w:val="0"/>
          <w:szCs w:val="32"/>
        </w:rPr>
        <w:t>1.宣传贯彻《中华人民共和国残疾人保障法》，维护残疾人在政治、经济、文化、社会等方面平等的公民权利，密切系残疾人，听取残疾人意见，反映残疾人需求，全心全意为残疾人服务。</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2.团结、激励残疾人自尊、自信、自强、自立，履行法定义务，践行社会主义核心价值观，为建设富强民主文明和谐丽的社会主义现代化强国、实现中华民族伟大复兴的中国梦贡献力量。</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3.宣传残疾人事业，动员社会理解、尊重、关心、帮助残疾人，消除歧视、偏见和障碍。</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4.协助市政府制定实施残疾人事业发展纲要，促进残疾人康复、教育、劳动就业、扶贫、托养、维权、文化体育、社会保障、无障碍环境建设、科技信息化应用、残疾人服务标准化建设和残疾预防等工作，改善残疾人参与社会生活的环境和条件。</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5.协助市政府研究、制定和实施残疾人事业的政策、规划和计划，发挥综合协调、咨询服务作用，对有关领域的工作进行管理和指导。</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6.指导和监督残疾人证核发工作；按照政策规定负责安排残疾人就业工作。</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7.加强残疾人组织党的建设和组织建设；指导和管理各类残疾人社团组织。</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8.承担市政府残疾人工作委员会的日常工作。</w:t>
      </w:r>
    </w:p>
    <w:p>
      <w:pPr>
        <w:spacing w:line="600" w:lineRule="exact"/>
        <w:ind w:firstLine="632" w:firstLineChars="200"/>
        <w:rPr>
          <w:rFonts w:ascii="仿宋" w:hAnsi="仿宋" w:eastAsia="仿宋"/>
          <w:b/>
          <w:color w:val="000000"/>
          <w:kern w:val="0"/>
          <w:szCs w:val="32"/>
        </w:rPr>
      </w:pPr>
      <w:r>
        <w:rPr>
          <w:rFonts w:hint="eastAsia" w:ascii="仿宋" w:hAnsi="仿宋" w:eastAsia="仿宋"/>
          <w:color w:val="000000"/>
          <w:kern w:val="0"/>
          <w:szCs w:val="32"/>
        </w:rPr>
        <w:t>9.完成市委、市政府交办的其他任务。</w:t>
      </w:r>
    </w:p>
    <w:p>
      <w:pPr>
        <w:ind w:left="158" w:leftChars="50" w:firstLine="474" w:firstLineChars="150"/>
        <w:rPr>
          <w:rFonts w:ascii="黑体" w:hAnsi="黑体" w:eastAsia="黑体" w:cs="黑体"/>
        </w:rPr>
      </w:pPr>
      <w:r>
        <w:rPr>
          <w:rFonts w:ascii="黑体" w:hAnsi="黑体" w:eastAsia="黑体" w:cs="黑体"/>
        </w:rPr>
        <w:t>二、机构设置</w:t>
      </w:r>
    </w:p>
    <w:p>
      <w:pPr>
        <w:ind w:firstLine="632" w:firstLineChars="200"/>
        <w:rPr>
          <w:rFonts w:ascii="仿宋_GB2312" w:hAnsi="仿宋" w:eastAsia="仿宋_GB2312" w:cs="仿宋"/>
          <w:szCs w:val="32"/>
        </w:rPr>
      </w:pPr>
      <w:r>
        <w:rPr>
          <w:rFonts w:hint="eastAsia" w:ascii="仿宋_GB2312" w:hAnsi="仿宋" w:eastAsia="仿宋_GB2312"/>
          <w:color w:val="000000"/>
          <w:kern w:val="0"/>
          <w:szCs w:val="32"/>
        </w:rPr>
        <w:t>依据《中共益阳市委办公室关于印发&lt;益阳市残疾人联合会机关职能配置、内设机构和人员编制规定&gt;的通知》（益办〔2019〕102号），市残联设市残联机关和2个二级机构（市残疾人劳动就业服务中心、市残疾人康复服务中心（未成立））。</w:t>
      </w:r>
    </w:p>
    <w:p>
      <w:pPr>
        <w:ind w:firstLine="632" w:firstLineChars="200"/>
        <w:jc w:val="left"/>
        <w:rPr>
          <w:rFonts w:ascii="黑体" w:hAnsi="黑体" w:eastAsia="黑体" w:cs="黑体"/>
        </w:rPr>
      </w:pPr>
      <w:r>
        <w:rPr>
          <w:rFonts w:ascii="黑体" w:hAnsi="黑体" w:eastAsia="黑体" w:cs="黑体"/>
        </w:rPr>
        <w:t>三、部门决算单位构成</w:t>
      </w:r>
    </w:p>
    <w:p>
      <w:pPr>
        <w:widowControl/>
        <w:shd w:val="clear" w:color="auto" w:fill="FFFFFF"/>
        <w:ind w:firstLine="640"/>
        <w:rPr>
          <w:rFonts w:ascii="微软雅黑" w:hAnsi="微软雅黑" w:eastAsia="微软雅黑" w:cs="微软雅黑"/>
          <w:color w:val="333333"/>
          <w:szCs w:val="21"/>
        </w:rPr>
      </w:pPr>
      <w:r>
        <w:rPr>
          <w:rFonts w:ascii="仿宋" w:hAnsi="仿宋" w:eastAsia="仿宋" w:cs="仿宋"/>
          <w:color w:val="333333"/>
          <w:kern w:val="0"/>
          <w:szCs w:val="32"/>
          <w:shd w:val="clear" w:color="auto" w:fill="FFFFFF"/>
        </w:rPr>
        <w:t>从决算单位构成看，</w:t>
      </w:r>
      <w:r>
        <w:rPr>
          <w:rFonts w:hint="eastAsia" w:ascii="仿宋" w:hAnsi="仿宋" w:eastAsia="仿宋" w:cs="仿宋"/>
          <w:color w:val="333333"/>
          <w:kern w:val="0"/>
          <w:szCs w:val="32"/>
          <w:shd w:val="clear" w:color="auto" w:fill="FFFFFF"/>
        </w:rPr>
        <w:t>益阳市残疾人联合会机关部门决算包括：益阳市残疾人联合会机关部门决算和市残疾人劳动就业服务中心部门决算。</w:t>
      </w:r>
    </w:p>
    <w:tbl>
      <w:tblPr>
        <w:tblStyle w:val="9"/>
        <w:tblW w:w="8522" w:type="dxa"/>
        <w:tblInd w:w="98" w:type="dxa"/>
        <w:shd w:val="clear" w:color="auto" w:fill="FFFFFF"/>
        <w:tblLayout w:type="autofit"/>
        <w:tblCellMar>
          <w:top w:w="15" w:type="dxa"/>
          <w:left w:w="15" w:type="dxa"/>
          <w:bottom w:w="15" w:type="dxa"/>
          <w:right w:w="15" w:type="dxa"/>
        </w:tblCellMar>
      </w:tblPr>
      <w:tblGrid>
        <w:gridCol w:w="2235"/>
        <w:gridCol w:w="6287"/>
      </w:tblGrid>
      <w:tr>
        <w:tblPrEx>
          <w:shd w:val="clear" w:color="auto" w:fill="FFFFFF"/>
          <w:tblCellMar>
            <w:top w:w="15" w:type="dxa"/>
            <w:left w:w="15" w:type="dxa"/>
            <w:bottom w:w="15" w:type="dxa"/>
            <w:right w:w="15" w:type="dxa"/>
          </w:tblCellMar>
        </w:tblPrEx>
        <w:trPr>
          <w:trHeight w:val="1" w:hRule="atLeast"/>
        </w:trPr>
        <w:tc>
          <w:tcPr>
            <w:tcW w:w="223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b/>
                <w:color w:val="333333"/>
                <w:kern w:val="0"/>
                <w:sz w:val="28"/>
                <w:szCs w:val="28"/>
              </w:rPr>
              <w:t>序号</w:t>
            </w:r>
          </w:p>
        </w:tc>
        <w:tc>
          <w:tcPr>
            <w:tcW w:w="628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b/>
                <w:color w:val="333333"/>
                <w:kern w:val="0"/>
                <w:sz w:val="28"/>
                <w:szCs w:val="28"/>
              </w:rPr>
              <w:t>单位名称</w:t>
            </w:r>
          </w:p>
        </w:tc>
      </w:tr>
      <w:tr>
        <w:tblPrEx>
          <w:tblCellMar>
            <w:top w:w="15" w:type="dxa"/>
            <w:left w:w="15" w:type="dxa"/>
            <w:bottom w:w="15" w:type="dxa"/>
            <w:right w:w="15" w:type="dxa"/>
          </w:tblCellMar>
        </w:tblPrEx>
        <w:trPr>
          <w:trHeight w:val="262" w:hRule="atLeast"/>
        </w:trPr>
        <w:tc>
          <w:tcPr>
            <w:tcW w:w="223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color w:val="333333"/>
                <w:kern w:val="0"/>
                <w:sz w:val="28"/>
                <w:szCs w:val="28"/>
              </w:rPr>
              <w:t>1</w:t>
            </w:r>
          </w:p>
        </w:tc>
        <w:tc>
          <w:tcPr>
            <w:tcW w:w="628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50"/>
              <w:jc w:val="center"/>
              <w:rPr>
                <w:rFonts w:ascii="仿宋_GB2312" w:eastAsia="仿宋_GB2312"/>
                <w:color w:val="333333"/>
                <w:szCs w:val="32"/>
              </w:rPr>
            </w:pPr>
            <w:r>
              <w:rPr>
                <w:rFonts w:hint="eastAsia" w:ascii="仿宋_GB2312" w:hAnsi="宋体" w:eastAsia="仿宋_GB2312" w:cs="宋体"/>
                <w:color w:val="333333"/>
                <w:kern w:val="0"/>
                <w:szCs w:val="32"/>
              </w:rPr>
              <w:t>市残联机关</w:t>
            </w:r>
          </w:p>
        </w:tc>
      </w:tr>
      <w:tr>
        <w:tblPrEx>
          <w:tblCellMar>
            <w:top w:w="15" w:type="dxa"/>
            <w:left w:w="15" w:type="dxa"/>
            <w:bottom w:w="15" w:type="dxa"/>
            <w:right w:w="15"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color w:val="333333"/>
                <w:kern w:val="0"/>
                <w:sz w:val="28"/>
                <w:szCs w:val="28"/>
              </w:rPr>
              <w:t>2</w:t>
            </w:r>
          </w:p>
        </w:tc>
        <w:tc>
          <w:tcPr>
            <w:tcW w:w="628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rFonts w:ascii="仿宋_GB2312" w:eastAsia="仿宋_GB2312"/>
                <w:color w:val="333333"/>
                <w:szCs w:val="32"/>
              </w:rPr>
            </w:pPr>
            <w:r>
              <w:rPr>
                <w:rFonts w:hint="eastAsia" w:ascii="仿宋_GB2312" w:eastAsia="仿宋_GB2312"/>
                <w:color w:val="333333"/>
                <w:szCs w:val="32"/>
              </w:rPr>
              <w:t>市残疾人劳动就业服务中心</w:t>
            </w:r>
          </w:p>
        </w:tc>
      </w:tr>
      <w:tr>
        <w:tblPrEx>
          <w:tblCellMar>
            <w:top w:w="15" w:type="dxa"/>
            <w:left w:w="15" w:type="dxa"/>
            <w:bottom w:w="15" w:type="dxa"/>
            <w:right w:w="15"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color w:val="333333"/>
                <w:kern w:val="0"/>
                <w:sz w:val="28"/>
                <w:szCs w:val="28"/>
              </w:rPr>
              <w:t>3</w:t>
            </w:r>
          </w:p>
        </w:tc>
        <w:tc>
          <w:tcPr>
            <w:tcW w:w="628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left"/>
              <w:rPr>
                <w:color w:val="333333"/>
              </w:rPr>
            </w:pPr>
            <w:r>
              <w:rPr>
                <w:rFonts w:hint="eastAsia" w:ascii="宋体" w:hAnsi="宋体" w:eastAsia="宋体" w:cs="宋体"/>
                <w:color w:val="333333"/>
                <w:kern w:val="0"/>
                <w:sz w:val="22"/>
              </w:rPr>
              <w:t> </w:t>
            </w:r>
          </w:p>
        </w:tc>
      </w:tr>
    </w:tbl>
    <w:p>
      <w:pPr>
        <w:rPr>
          <w:rFonts w:ascii="仿宋" w:hAnsi="仿宋" w:eastAsia="仿宋" w:cs="仿宋"/>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益阳市残疾人联合会</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年度部门决算表</w:t>
      </w:r>
    </w:p>
    <w:p>
      <w:pPr>
        <w:jc w:val="left"/>
        <w:rPr>
          <w:rFonts w:ascii="仿宋" w:hAnsi="仿宋" w:eastAsia="仿宋" w:cs="楷体"/>
        </w:rPr>
      </w:pPr>
      <w:r>
        <w:rPr>
          <w:rFonts w:hint="eastAsia" w:ascii="仿宋" w:hAnsi="仿宋" w:eastAsia="仿宋" w:cs="楷体"/>
        </w:rPr>
        <w:t>表1：收入支出决算总表</w:t>
      </w:r>
    </w:p>
    <w:p>
      <w:pPr>
        <w:jc w:val="left"/>
        <w:rPr>
          <w:rFonts w:ascii="仿宋" w:hAnsi="仿宋" w:eastAsia="仿宋" w:cs="楷体"/>
        </w:rPr>
      </w:pPr>
      <w:r>
        <w:rPr>
          <w:rFonts w:hint="eastAsia" w:ascii="仿宋" w:hAnsi="仿宋" w:eastAsia="仿宋" w:cs="楷体"/>
        </w:rPr>
        <w:t>表2：收入决算表</w:t>
      </w:r>
    </w:p>
    <w:p>
      <w:pPr>
        <w:jc w:val="left"/>
        <w:rPr>
          <w:rFonts w:ascii="仿宋" w:hAnsi="仿宋" w:eastAsia="仿宋" w:cs="楷体"/>
        </w:rPr>
      </w:pPr>
      <w:r>
        <w:rPr>
          <w:rFonts w:hint="eastAsia" w:ascii="仿宋" w:hAnsi="仿宋" w:eastAsia="仿宋" w:cs="楷体"/>
        </w:rPr>
        <w:t>表3：支出决算表</w:t>
      </w:r>
    </w:p>
    <w:p>
      <w:pPr>
        <w:jc w:val="left"/>
        <w:rPr>
          <w:rFonts w:ascii="仿宋" w:hAnsi="仿宋" w:eastAsia="仿宋" w:cs="楷体"/>
        </w:rPr>
      </w:pPr>
      <w:r>
        <w:rPr>
          <w:rFonts w:hint="eastAsia" w:ascii="仿宋" w:hAnsi="仿宋" w:eastAsia="仿宋" w:cs="楷体"/>
        </w:rPr>
        <w:t>表4：财政拨款收入支出决算总表</w:t>
      </w:r>
    </w:p>
    <w:p>
      <w:pPr>
        <w:jc w:val="left"/>
        <w:rPr>
          <w:rFonts w:ascii="仿宋" w:hAnsi="仿宋" w:eastAsia="仿宋" w:cs="楷体"/>
        </w:rPr>
      </w:pPr>
      <w:r>
        <w:rPr>
          <w:rFonts w:hint="eastAsia" w:ascii="仿宋" w:hAnsi="仿宋" w:eastAsia="仿宋" w:cs="楷体"/>
        </w:rPr>
        <w:t>表5：一般公共预算财政拨款支出决算表</w:t>
      </w:r>
    </w:p>
    <w:p>
      <w:pPr>
        <w:jc w:val="left"/>
        <w:rPr>
          <w:rFonts w:ascii="仿宋" w:hAnsi="仿宋" w:eastAsia="仿宋" w:cs="楷体"/>
        </w:rPr>
      </w:pPr>
      <w:r>
        <w:rPr>
          <w:rFonts w:hint="eastAsia" w:ascii="仿宋" w:hAnsi="仿宋" w:eastAsia="仿宋" w:cs="楷体"/>
        </w:rPr>
        <w:t>表6：一般公共预算财政拨款基本支出决算表</w:t>
      </w:r>
    </w:p>
    <w:p>
      <w:pPr>
        <w:jc w:val="left"/>
        <w:rPr>
          <w:rFonts w:ascii="仿宋" w:hAnsi="仿宋" w:eastAsia="仿宋" w:cs="楷体"/>
        </w:rPr>
      </w:pPr>
      <w:r>
        <w:rPr>
          <w:rFonts w:hint="eastAsia" w:ascii="仿宋" w:hAnsi="仿宋" w:eastAsia="仿宋" w:cs="楷体"/>
        </w:rPr>
        <w:t>表7：一般公共预算财政拨款“三公”经费支出决算表</w:t>
      </w:r>
    </w:p>
    <w:p>
      <w:pPr>
        <w:jc w:val="left"/>
        <w:rPr>
          <w:rFonts w:ascii="仿宋" w:hAnsi="仿宋" w:eastAsia="仿宋" w:cs="楷体"/>
        </w:rPr>
      </w:pPr>
      <w:r>
        <w:rPr>
          <w:rFonts w:hint="eastAsia" w:ascii="仿宋" w:hAnsi="仿宋" w:eastAsia="仿宋" w:cs="楷体"/>
        </w:rPr>
        <w:t>表8：政府性基金预算财政拨款收入支出决算表</w:t>
      </w:r>
    </w:p>
    <w:p>
      <w:pPr>
        <w:rPr>
          <w:rFonts w:ascii="仿宋" w:hAnsi="仿宋" w:eastAsia="仿宋" w:cs="楷体"/>
        </w:rPr>
      </w:pPr>
      <w:r>
        <w:rPr>
          <w:rFonts w:hint="eastAsia" w:ascii="仿宋" w:hAnsi="仿宋" w:eastAsia="仿宋" w:cs="楷体"/>
        </w:rPr>
        <w:t>（详见附件）</w:t>
      </w:r>
    </w:p>
    <w:p>
      <w:pPr>
        <w:jc w:val="left"/>
        <w:rPr>
          <w:rFonts w:ascii="仿宋" w:hAnsi="仿宋" w:eastAsia="仿宋" w:cs="仿宋"/>
        </w:rPr>
      </w:pPr>
    </w:p>
    <w:p>
      <w:pPr>
        <w:ind w:firstLine="640"/>
        <w:jc w:val="left"/>
        <w:rPr>
          <w:rFonts w:ascii="仿宋" w:hAnsi="仿宋" w:eastAsia="仿宋" w:cs="仿宋"/>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宋体" w:hAnsi="宋体" w:eastAsia="宋体" w:cs="宋体"/>
          <w:sz w:val="44"/>
        </w:rPr>
      </w:pPr>
      <w:r>
        <w:rPr>
          <w:rFonts w:hint="eastAsia" w:ascii="宋体" w:hAnsi="宋体" w:eastAsia="宋体" w:cs="宋体"/>
          <w:sz w:val="44"/>
        </w:rPr>
        <w:t>益阳市残疾人联合会</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年度部门决算情况说明</w:t>
      </w:r>
    </w:p>
    <w:p>
      <w:pPr>
        <w:ind w:firstLine="640"/>
        <w:jc w:val="left"/>
        <w:rPr>
          <w:rFonts w:ascii="黑体" w:hAnsi="黑体" w:eastAsia="黑体" w:cs="黑体"/>
        </w:rPr>
      </w:pPr>
    </w:p>
    <w:p>
      <w:pPr>
        <w:ind w:firstLine="640"/>
        <w:rPr>
          <w:rFonts w:ascii="黑体" w:hAnsi="黑体" w:eastAsia="黑体" w:cs="黑体"/>
        </w:rPr>
      </w:pPr>
      <w:r>
        <w:rPr>
          <w:rFonts w:ascii="黑体" w:hAnsi="黑体" w:eastAsia="黑体" w:cs="黑体"/>
        </w:rPr>
        <w:t>一、关于</w:t>
      </w:r>
      <w:r>
        <w:rPr>
          <w:rFonts w:hint="eastAsia" w:ascii="黑体" w:hAnsi="黑体" w:eastAsia="黑体" w:cs="黑体"/>
        </w:rPr>
        <w:t>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年度收入支出决算总体情况说明</w:t>
      </w:r>
    </w:p>
    <w:p>
      <w:pPr>
        <w:ind w:firstLine="640"/>
        <w:rPr>
          <w:rFonts w:ascii="仿宋" w:hAnsi="仿宋" w:eastAsia="仿宋" w:cs="仿宋"/>
        </w:rPr>
      </w:pPr>
      <w:r>
        <w:rPr>
          <w:rFonts w:hint="eastAsia" w:ascii="仿宋" w:hAnsi="仿宋" w:eastAsia="仿宋" w:cs="仿宋"/>
        </w:rPr>
        <w:t>益阳市残疾人联合会</w:t>
      </w:r>
      <w:r>
        <w:rPr>
          <w:rFonts w:ascii="仿宋" w:hAnsi="仿宋" w:eastAsia="仿宋" w:cs="仿宋"/>
        </w:rPr>
        <w:t>201</w:t>
      </w:r>
      <w:r>
        <w:rPr>
          <w:rFonts w:hint="eastAsia" w:ascii="仿宋" w:hAnsi="仿宋" w:eastAsia="仿宋" w:cs="仿宋"/>
        </w:rPr>
        <w:t>9</w:t>
      </w:r>
      <w:r>
        <w:rPr>
          <w:rFonts w:ascii="仿宋" w:hAnsi="仿宋" w:eastAsia="仿宋" w:cs="仿宋"/>
        </w:rPr>
        <w:t>年度收入总计</w:t>
      </w:r>
      <w:r>
        <w:rPr>
          <w:rFonts w:hint="eastAsia" w:ascii="仿宋" w:hAnsi="仿宋" w:eastAsia="仿宋" w:cs="仿宋"/>
        </w:rPr>
        <w:t>1425.62</w:t>
      </w:r>
      <w:r>
        <w:rPr>
          <w:rFonts w:ascii="仿宋" w:hAnsi="仿宋" w:eastAsia="仿宋" w:cs="仿宋"/>
        </w:rPr>
        <w:t>万元，比上年同期</w:t>
      </w:r>
      <w:r>
        <w:rPr>
          <w:rFonts w:hint="eastAsia" w:ascii="仿宋" w:hAnsi="仿宋" w:eastAsia="仿宋" w:cs="仿宋"/>
        </w:rPr>
        <w:t>减少172.54</w:t>
      </w:r>
      <w:r>
        <w:rPr>
          <w:rFonts w:ascii="仿宋" w:hAnsi="仿宋" w:eastAsia="仿宋" w:cs="仿宋"/>
        </w:rPr>
        <w:t>万元，</w:t>
      </w:r>
      <w:r>
        <w:rPr>
          <w:rFonts w:hint="eastAsia" w:ascii="仿宋" w:hAnsi="仿宋" w:eastAsia="仿宋" w:cs="仿宋"/>
        </w:rPr>
        <w:t>下降10.8</w:t>
      </w:r>
      <w:r>
        <w:rPr>
          <w:rFonts w:ascii="仿宋" w:hAnsi="仿宋" w:eastAsia="仿宋" w:cs="仿宋"/>
        </w:rPr>
        <w:t>%；支出总计</w:t>
      </w:r>
      <w:r>
        <w:rPr>
          <w:rFonts w:hint="eastAsia" w:ascii="仿宋" w:hAnsi="仿宋" w:eastAsia="仿宋" w:cs="仿宋"/>
        </w:rPr>
        <w:t>1425.62</w:t>
      </w:r>
      <w:r>
        <w:rPr>
          <w:rFonts w:ascii="仿宋" w:hAnsi="仿宋" w:eastAsia="仿宋" w:cs="仿宋"/>
        </w:rPr>
        <w:t>万元，比上年同期</w:t>
      </w:r>
      <w:r>
        <w:rPr>
          <w:rFonts w:hint="eastAsia" w:ascii="仿宋" w:hAnsi="仿宋" w:eastAsia="仿宋" w:cs="仿宋"/>
        </w:rPr>
        <w:t>减少172.54</w:t>
      </w:r>
      <w:r>
        <w:rPr>
          <w:rFonts w:ascii="仿宋" w:hAnsi="仿宋" w:eastAsia="仿宋" w:cs="仿宋"/>
        </w:rPr>
        <w:t>万元，</w:t>
      </w:r>
      <w:r>
        <w:rPr>
          <w:rFonts w:hint="eastAsia" w:ascii="仿宋" w:hAnsi="仿宋" w:eastAsia="仿宋" w:cs="仿宋"/>
        </w:rPr>
        <w:t>下降10.8</w:t>
      </w:r>
      <w:r>
        <w:rPr>
          <w:rFonts w:ascii="仿宋" w:hAnsi="仿宋" w:eastAsia="仿宋" w:cs="仿宋"/>
        </w:rPr>
        <w:t>%；。主要原因：</w:t>
      </w:r>
      <w:r>
        <w:rPr>
          <w:rFonts w:hint="eastAsia" w:ascii="仿宋" w:hAnsi="仿宋" w:eastAsia="仿宋" w:cs="仿宋"/>
        </w:rPr>
        <w:t>上级拨付的项目经费减少，致残联项目收入支出减少。</w:t>
      </w:r>
    </w:p>
    <w:p>
      <w:pPr>
        <w:ind w:firstLine="632" w:firstLineChars="200"/>
        <w:jc w:val="left"/>
        <w:rPr>
          <w:rFonts w:ascii="黑体" w:hAnsi="黑体" w:eastAsia="黑体" w:cs="黑体"/>
        </w:rPr>
      </w:pPr>
      <w:r>
        <w:rPr>
          <w:rFonts w:ascii="黑体" w:hAnsi="黑体" w:eastAsia="黑体" w:cs="黑体"/>
        </w:rPr>
        <w:t>二、关于</w:t>
      </w:r>
      <w:r>
        <w:rPr>
          <w:rFonts w:hint="eastAsia" w:ascii="黑体" w:hAnsi="黑体" w:eastAsia="黑体" w:cs="黑体"/>
        </w:rPr>
        <w:t>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年度收入决算情况说明</w:t>
      </w:r>
    </w:p>
    <w:p>
      <w:pPr>
        <w:ind w:firstLine="640"/>
        <w:rPr>
          <w:rFonts w:ascii="仿宋" w:hAnsi="仿宋" w:eastAsia="仿宋" w:cs="仿宋"/>
        </w:rPr>
      </w:pPr>
      <w:r>
        <w:rPr>
          <w:rFonts w:ascii="仿宋" w:hAnsi="仿宋" w:eastAsia="仿宋" w:cs="仿宋"/>
        </w:rPr>
        <w:t>201</w:t>
      </w:r>
      <w:r>
        <w:rPr>
          <w:rFonts w:hint="eastAsia" w:ascii="仿宋" w:hAnsi="仿宋" w:eastAsia="仿宋" w:cs="仿宋"/>
        </w:rPr>
        <w:t>9</w:t>
      </w:r>
      <w:r>
        <w:rPr>
          <w:rFonts w:ascii="仿宋" w:hAnsi="仿宋" w:eastAsia="仿宋" w:cs="仿宋"/>
        </w:rPr>
        <w:t>年度收入合计</w:t>
      </w:r>
      <w:r>
        <w:rPr>
          <w:rFonts w:hint="eastAsia" w:ascii="仿宋" w:hAnsi="仿宋" w:eastAsia="仿宋" w:cs="仿宋"/>
        </w:rPr>
        <w:t>1285.7</w:t>
      </w:r>
      <w:r>
        <w:rPr>
          <w:rFonts w:ascii="仿宋" w:hAnsi="仿宋" w:eastAsia="仿宋" w:cs="仿宋"/>
        </w:rPr>
        <w:t>万元，其中：财政拨款收入</w:t>
      </w:r>
      <w:r>
        <w:rPr>
          <w:rFonts w:hint="eastAsia" w:ascii="仿宋" w:hAnsi="仿宋" w:eastAsia="仿宋" w:cs="仿宋"/>
        </w:rPr>
        <w:t>1285.7</w:t>
      </w:r>
      <w:r>
        <w:rPr>
          <w:rFonts w:ascii="仿宋" w:hAnsi="仿宋" w:eastAsia="仿宋" w:cs="仿宋"/>
        </w:rPr>
        <w:t>万元，占</w:t>
      </w:r>
      <w:r>
        <w:rPr>
          <w:rFonts w:hint="eastAsia" w:ascii="仿宋" w:hAnsi="仿宋" w:eastAsia="仿宋" w:cs="仿宋"/>
        </w:rPr>
        <w:t>100</w:t>
      </w:r>
      <w:r>
        <w:rPr>
          <w:rFonts w:ascii="仿宋" w:hAnsi="仿宋" w:eastAsia="仿宋" w:cs="仿宋"/>
        </w:rPr>
        <w:t>%；</w:t>
      </w:r>
      <w:r>
        <w:rPr>
          <w:rFonts w:hint="eastAsia" w:ascii="仿宋" w:hAnsi="仿宋" w:eastAsia="仿宋" w:cs="仿宋"/>
        </w:rPr>
        <w:t>上级补助收入0万元，占0%；</w:t>
      </w:r>
      <w:r>
        <w:rPr>
          <w:rFonts w:ascii="仿宋" w:hAnsi="仿宋" w:eastAsia="仿宋" w:cs="仿宋"/>
        </w:rPr>
        <w:t>事业收入</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%；经营收入</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w:t>
      </w:r>
      <w:r>
        <w:rPr>
          <w:rFonts w:hint="eastAsia" w:ascii="仿宋" w:hAnsi="仿宋" w:eastAsia="仿宋" w:cs="仿宋"/>
        </w:rPr>
        <w:t>附属单位上缴收入0万元，占0%；</w:t>
      </w:r>
      <w:r>
        <w:rPr>
          <w:rFonts w:ascii="仿宋" w:hAnsi="仿宋" w:eastAsia="仿宋" w:cs="仿宋"/>
        </w:rPr>
        <w:t>其他收入</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w:t>
      </w:r>
      <w:r>
        <w:rPr>
          <w:rFonts w:hint="eastAsia" w:ascii="仿宋" w:hAnsi="仿宋" w:eastAsia="仿宋" w:cs="仿宋"/>
        </w:rPr>
        <w:t>。</w:t>
      </w:r>
    </w:p>
    <w:p>
      <w:pPr>
        <w:ind w:firstLine="632" w:firstLineChars="200"/>
        <w:rPr>
          <w:rFonts w:ascii="黑体" w:hAnsi="黑体" w:eastAsia="黑体" w:cs="黑体"/>
        </w:rPr>
      </w:pPr>
      <w:r>
        <w:rPr>
          <w:rFonts w:ascii="黑体" w:hAnsi="黑体" w:eastAsia="黑体" w:cs="黑体"/>
        </w:rPr>
        <w:t>三、关于</w:t>
      </w:r>
      <w:r>
        <w:rPr>
          <w:rFonts w:hint="eastAsia" w:ascii="黑体" w:hAnsi="黑体" w:eastAsia="黑体" w:cs="黑体"/>
        </w:rPr>
        <w:t>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年度支出决算情况说明</w:t>
      </w:r>
    </w:p>
    <w:p>
      <w:pPr>
        <w:ind w:firstLine="640"/>
        <w:rPr>
          <w:rFonts w:ascii="仿宋" w:hAnsi="仿宋" w:eastAsia="仿宋" w:cs="仿宋"/>
        </w:rPr>
      </w:pPr>
      <w:r>
        <w:rPr>
          <w:rFonts w:ascii="仿宋" w:hAnsi="仿宋" w:eastAsia="仿宋" w:cs="仿宋"/>
        </w:rPr>
        <w:t>201</w:t>
      </w:r>
      <w:r>
        <w:rPr>
          <w:rFonts w:hint="eastAsia" w:ascii="仿宋" w:hAnsi="仿宋" w:eastAsia="仿宋" w:cs="仿宋"/>
        </w:rPr>
        <w:t>9</w:t>
      </w:r>
      <w:r>
        <w:rPr>
          <w:rFonts w:ascii="仿宋" w:hAnsi="仿宋" w:eastAsia="仿宋" w:cs="仿宋"/>
        </w:rPr>
        <w:t>年度支出合计</w:t>
      </w:r>
      <w:r>
        <w:rPr>
          <w:rFonts w:hint="eastAsia" w:ascii="仿宋" w:hAnsi="仿宋" w:eastAsia="仿宋" w:cs="仿宋"/>
        </w:rPr>
        <w:t>1249.06</w:t>
      </w:r>
      <w:r>
        <w:rPr>
          <w:rFonts w:ascii="仿宋" w:hAnsi="仿宋" w:eastAsia="仿宋" w:cs="仿宋"/>
        </w:rPr>
        <w:t>万元，其中：基本支出</w:t>
      </w:r>
      <w:r>
        <w:rPr>
          <w:rFonts w:hint="eastAsia" w:ascii="仿宋_GB2312" w:hAnsi="宋体" w:eastAsia="仿宋_GB2312" w:cs="宋体"/>
          <w:kern w:val="0"/>
          <w:szCs w:val="32"/>
        </w:rPr>
        <w:t>432.15</w:t>
      </w:r>
      <w:r>
        <w:rPr>
          <w:rFonts w:ascii="仿宋" w:hAnsi="仿宋" w:eastAsia="仿宋" w:cs="仿宋"/>
        </w:rPr>
        <w:t>万元，占</w:t>
      </w:r>
      <w:r>
        <w:rPr>
          <w:rFonts w:hint="eastAsia" w:ascii="仿宋" w:hAnsi="仿宋" w:eastAsia="仿宋" w:cs="仿宋"/>
        </w:rPr>
        <w:t>34.6</w:t>
      </w:r>
      <w:r>
        <w:rPr>
          <w:rFonts w:ascii="仿宋" w:hAnsi="仿宋" w:eastAsia="仿宋" w:cs="仿宋"/>
        </w:rPr>
        <w:t>%；项目支出816.91万元，占</w:t>
      </w:r>
      <w:r>
        <w:rPr>
          <w:rFonts w:hint="eastAsia" w:ascii="仿宋" w:hAnsi="仿宋" w:eastAsia="仿宋" w:cs="仿宋"/>
        </w:rPr>
        <w:t>65.4</w:t>
      </w:r>
      <w:r>
        <w:rPr>
          <w:rFonts w:ascii="仿宋" w:hAnsi="仿宋" w:eastAsia="仿宋" w:cs="仿宋"/>
        </w:rPr>
        <w:t>%；</w:t>
      </w:r>
      <w:r>
        <w:rPr>
          <w:rFonts w:hint="eastAsia" w:ascii="仿宋" w:hAnsi="仿宋" w:eastAsia="仿宋" w:cs="仿宋"/>
        </w:rPr>
        <w:t>上缴上级支出0万元，占0%；</w:t>
      </w:r>
      <w:r>
        <w:rPr>
          <w:rFonts w:ascii="仿宋" w:hAnsi="仿宋" w:eastAsia="仿宋" w:cs="仿宋"/>
        </w:rPr>
        <w:t>经营支出</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w:t>
      </w:r>
      <w:r>
        <w:rPr>
          <w:rFonts w:hint="eastAsia" w:ascii="仿宋" w:hAnsi="仿宋" w:eastAsia="仿宋" w:cs="仿宋"/>
        </w:rPr>
        <w:t>；对附属单位补助支出0万元，占0%。</w:t>
      </w:r>
    </w:p>
    <w:p>
      <w:pPr>
        <w:ind w:firstLine="632" w:firstLineChars="200"/>
        <w:rPr>
          <w:rFonts w:ascii="黑体" w:hAnsi="黑体" w:eastAsia="黑体" w:cs="黑体"/>
        </w:rPr>
      </w:pPr>
      <w:r>
        <w:rPr>
          <w:rFonts w:ascii="黑体" w:hAnsi="黑体" w:eastAsia="黑体" w:cs="黑体"/>
        </w:rPr>
        <w:t>四、关于</w:t>
      </w:r>
      <w:r>
        <w:rPr>
          <w:rFonts w:hint="eastAsia" w:ascii="黑体" w:hAnsi="黑体" w:eastAsia="黑体" w:cs="黑体"/>
        </w:rPr>
        <w:t>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年度财政拨款收入支出决算总体情况说明</w:t>
      </w:r>
    </w:p>
    <w:p>
      <w:pPr>
        <w:ind w:firstLine="640"/>
        <w:rPr>
          <w:rFonts w:ascii="仿宋" w:hAnsi="仿宋" w:eastAsia="仿宋" w:cs="仿宋"/>
        </w:rPr>
      </w:pPr>
      <w:r>
        <w:rPr>
          <w:rFonts w:ascii="仿宋" w:hAnsi="仿宋" w:eastAsia="仿宋" w:cs="仿宋"/>
        </w:rPr>
        <w:t>201</w:t>
      </w:r>
      <w:r>
        <w:rPr>
          <w:rFonts w:hint="eastAsia" w:ascii="仿宋" w:hAnsi="仿宋" w:eastAsia="仿宋" w:cs="仿宋"/>
        </w:rPr>
        <w:t>9</w:t>
      </w:r>
      <w:r>
        <w:rPr>
          <w:rFonts w:ascii="仿宋" w:hAnsi="仿宋" w:eastAsia="仿宋" w:cs="仿宋"/>
        </w:rPr>
        <w:t>年度财政拨款收入总计1421.57万元，比上年同期</w:t>
      </w:r>
      <w:r>
        <w:rPr>
          <w:rFonts w:hint="eastAsia" w:ascii="仿宋" w:hAnsi="仿宋" w:eastAsia="仿宋" w:cs="仿宋"/>
        </w:rPr>
        <w:t>减少107.14</w:t>
      </w:r>
      <w:r>
        <w:rPr>
          <w:rFonts w:ascii="仿宋" w:hAnsi="仿宋" w:eastAsia="仿宋" w:cs="仿宋"/>
        </w:rPr>
        <w:t>万元，</w:t>
      </w:r>
      <w:r>
        <w:rPr>
          <w:rFonts w:hint="eastAsia" w:ascii="仿宋" w:hAnsi="仿宋" w:eastAsia="仿宋" w:cs="仿宋"/>
        </w:rPr>
        <w:t>下降7</w:t>
      </w:r>
      <w:r>
        <w:rPr>
          <w:rFonts w:ascii="仿宋" w:hAnsi="仿宋" w:eastAsia="仿宋" w:cs="仿宋"/>
        </w:rPr>
        <w:t>%；财政拨款支出总计</w:t>
      </w:r>
      <w:r>
        <w:rPr>
          <w:rFonts w:hint="eastAsia" w:ascii="仿宋" w:hAnsi="仿宋" w:eastAsia="仿宋" w:cs="仿宋"/>
        </w:rPr>
        <w:t>1421.57</w:t>
      </w:r>
      <w:r>
        <w:rPr>
          <w:rFonts w:ascii="仿宋" w:hAnsi="仿宋" w:eastAsia="仿宋" w:cs="仿宋"/>
        </w:rPr>
        <w:t>万元，比上年同期</w:t>
      </w:r>
      <w:r>
        <w:rPr>
          <w:rFonts w:hint="eastAsia" w:ascii="仿宋" w:hAnsi="仿宋" w:eastAsia="仿宋" w:cs="仿宋"/>
        </w:rPr>
        <w:t>减少107.14</w:t>
      </w:r>
      <w:r>
        <w:rPr>
          <w:rFonts w:ascii="仿宋" w:hAnsi="仿宋" w:eastAsia="仿宋" w:cs="仿宋"/>
        </w:rPr>
        <w:t>万元，</w:t>
      </w:r>
      <w:r>
        <w:rPr>
          <w:rFonts w:hint="eastAsia" w:ascii="仿宋" w:hAnsi="仿宋" w:eastAsia="仿宋" w:cs="仿宋"/>
        </w:rPr>
        <w:t>下降7</w:t>
      </w:r>
      <w:r>
        <w:rPr>
          <w:rFonts w:ascii="仿宋" w:hAnsi="仿宋" w:eastAsia="仿宋" w:cs="仿宋"/>
        </w:rPr>
        <w:t>%。主要原因：</w:t>
      </w:r>
      <w:r>
        <w:rPr>
          <w:rFonts w:hint="eastAsia" w:ascii="仿宋" w:hAnsi="仿宋" w:eastAsia="仿宋" w:cs="仿宋"/>
        </w:rPr>
        <w:t>结转结余资金减少。</w:t>
      </w:r>
    </w:p>
    <w:p>
      <w:pPr>
        <w:ind w:firstLine="632" w:firstLineChars="200"/>
        <w:rPr>
          <w:rFonts w:ascii="黑体" w:hAnsi="黑体" w:eastAsia="黑体" w:cs="黑体"/>
        </w:rPr>
      </w:pPr>
      <w:r>
        <w:rPr>
          <w:rFonts w:ascii="黑体" w:hAnsi="黑体" w:eastAsia="黑体" w:cs="黑体"/>
        </w:rPr>
        <w:t>五、关于</w:t>
      </w:r>
      <w:r>
        <w:rPr>
          <w:rFonts w:hint="eastAsia" w:ascii="黑体" w:hAnsi="黑体" w:eastAsia="黑体" w:cs="黑体"/>
        </w:rPr>
        <w:t>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年度一般公共预算财政拨款收入支出决算情况说明</w:t>
      </w:r>
    </w:p>
    <w:p>
      <w:pPr>
        <w:ind w:firstLine="320"/>
        <w:rPr>
          <w:rFonts w:ascii="楷体" w:hAnsi="楷体" w:eastAsia="楷体" w:cs="楷体"/>
        </w:rPr>
      </w:pPr>
      <w:r>
        <w:rPr>
          <w:rFonts w:ascii="楷体" w:hAnsi="楷体" w:eastAsia="楷体" w:cs="楷体"/>
        </w:rPr>
        <w:t>（一）一般公共预算财政拨款收入支出决算总体情况。</w:t>
      </w:r>
    </w:p>
    <w:p>
      <w:pPr>
        <w:ind w:firstLine="640"/>
        <w:rPr>
          <w:rFonts w:ascii="仿宋" w:hAnsi="仿宋" w:eastAsia="仿宋" w:cs="仿宋"/>
          <w:color w:val="FF0000"/>
        </w:rPr>
      </w:pPr>
      <w:r>
        <w:rPr>
          <w:rFonts w:ascii="仿宋" w:hAnsi="仿宋" w:eastAsia="仿宋" w:cs="仿宋"/>
        </w:rPr>
        <w:t>201</w:t>
      </w:r>
      <w:r>
        <w:rPr>
          <w:rFonts w:hint="eastAsia" w:ascii="仿宋" w:hAnsi="仿宋" w:eastAsia="仿宋" w:cs="仿宋"/>
        </w:rPr>
        <w:t>9</w:t>
      </w:r>
      <w:r>
        <w:rPr>
          <w:rFonts w:ascii="仿宋" w:hAnsi="仿宋" w:eastAsia="仿宋" w:cs="仿宋"/>
        </w:rPr>
        <w:t>年度一般公共预算财政拨款收入总计</w:t>
      </w:r>
      <w:r>
        <w:rPr>
          <w:rFonts w:hint="eastAsia" w:ascii="仿宋" w:hAnsi="仿宋" w:eastAsia="仿宋" w:cs="仿宋"/>
        </w:rPr>
        <w:t>1404.73</w:t>
      </w:r>
      <w:r>
        <w:rPr>
          <w:rFonts w:ascii="仿宋" w:hAnsi="仿宋" w:eastAsia="仿宋" w:cs="仿宋"/>
        </w:rPr>
        <w:t>万元，比上年同期增加</w:t>
      </w:r>
      <w:r>
        <w:rPr>
          <w:rFonts w:hint="eastAsia" w:ascii="仿宋" w:hAnsi="仿宋" w:eastAsia="仿宋" w:cs="仿宋"/>
        </w:rPr>
        <w:t>270.93</w:t>
      </w:r>
      <w:r>
        <w:rPr>
          <w:rFonts w:ascii="仿宋" w:hAnsi="仿宋" w:eastAsia="仿宋" w:cs="仿宋"/>
        </w:rPr>
        <w:t>万元，增长</w:t>
      </w:r>
      <w:r>
        <w:rPr>
          <w:rFonts w:hint="eastAsia" w:ascii="仿宋" w:hAnsi="仿宋" w:eastAsia="仿宋" w:cs="仿宋"/>
        </w:rPr>
        <w:t>23.9</w:t>
      </w:r>
      <w:r>
        <w:rPr>
          <w:rFonts w:ascii="仿宋" w:hAnsi="仿宋" w:eastAsia="仿宋" w:cs="仿宋"/>
        </w:rPr>
        <w:t>%；一般公共预算财政拨款支出总计</w:t>
      </w:r>
      <w:r>
        <w:rPr>
          <w:rFonts w:hint="eastAsia" w:ascii="仿宋" w:hAnsi="仿宋" w:eastAsia="仿宋" w:cs="仿宋"/>
        </w:rPr>
        <w:t>1404.73</w:t>
      </w:r>
      <w:r>
        <w:rPr>
          <w:rFonts w:ascii="仿宋" w:hAnsi="仿宋" w:eastAsia="仿宋" w:cs="仿宋"/>
        </w:rPr>
        <w:t>万元，比上年同期增加</w:t>
      </w:r>
      <w:r>
        <w:rPr>
          <w:rFonts w:hint="eastAsia" w:ascii="仿宋" w:hAnsi="仿宋" w:eastAsia="仿宋" w:cs="仿宋"/>
        </w:rPr>
        <w:t>270.93</w:t>
      </w:r>
      <w:r>
        <w:rPr>
          <w:rFonts w:ascii="仿宋" w:hAnsi="仿宋" w:eastAsia="仿宋" w:cs="仿宋"/>
        </w:rPr>
        <w:t>万元，增长</w:t>
      </w:r>
      <w:r>
        <w:rPr>
          <w:rFonts w:hint="eastAsia" w:ascii="仿宋" w:hAnsi="仿宋" w:eastAsia="仿宋" w:cs="仿宋"/>
        </w:rPr>
        <w:t>23.9</w:t>
      </w:r>
      <w:r>
        <w:rPr>
          <w:rFonts w:ascii="仿宋" w:hAnsi="仿宋" w:eastAsia="仿宋" w:cs="仿宋"/>
        </w:rPr>
        <w:t>%。主要原因：</w:t>
      </w:r>
      <w:r>
        <w:rPr>
          <w:rFonts w:hint="eastAsia" w:ascii="仿宋" w:hAnsi="仿宋" w:eastAsia="仿宋" w:cs="仿宋"/>
        </w:rPr>
        <w:t>财政拨款收入增加。</w:t>
      </w:r>
    </w:p>
    <w:p>
      <w:pPr>
        <w:ind w:firstLine="320"/>
        <w:rPr>
          <w:rFonts w:ascii="楷体" w:hAnsi="楷体" w:eastAsia="楷体" w:cs="楷体"/>
        </w:rPr>
      </w:pPr>
      <w:r>
        <w:rPr>
          <w:rFonts w:ascii="楷体" w:hAnsi="楷体" w:eastAsia="楷体" w:cs="楷体"/>
        </w:rPr>
        <w:t>（二）一般公共预算财政拨款支出决算构成情况。</w:t>
      </w:r>
    </w:p>
    <w:p>
      <w:pPr>
        <w:overflowPunct w:val="0"/>
        <w:topLinePunct/>
        <w:ind w:firstLine="632" w:firstLineChars="200"/>
        <w:rPr>
          <w:rFonts w:ascii="仿宋_GB2312" w:hAnsi="楷体" w:eastAsia="仿宋_GB2312" w:cs="楷体"/>
        </w:rPr>
      </w:pPr>
      <w:r>
        <w:rPr>
          <w:rFonts w:hint="eastAsia" w:ascii="仿宋_GB2312" w:hAnsi="楷体" w:eastAsia="仿宋_GB2312" w:cs="楷体"/>
        </w:rPr>
        <w:t>2019年度财政拨款支出1228.21万元，主要用于以下方面：教育支出（类）支出</w:t>
      </w:r>
      <w:r>
        <w:rPr>
          <w:rFonts w:hint="eastAsia" w:ascii="仿宋_GB2312" w:hAnsi="仿宋" w:eastAsia="仿宋_GB2312" w:cs="仿宋"/>
        </w:rPr>
        <w:t>3.5</w:t>
      </w:r>
      <w:r>
        <w:rPr>
          <w:rFonts w:hint="eastAsia" w:ascii="仿宋_GB2312" w:hAnsi="楷体" w:eastAsia="仿宋_GB2312" w:cs="楷体"/>
        </w:rPr>
        <w:t>万元，占0.28%；社会保障和就业支出（类）支出</w:t>
      </w:r>
      <w:r>
        <w:rPr>
          <w:rFonts w:hint="eastAsia" w:ascii="仿宋_GB2312" w:hAnsi="仿宋" w:eastAsia="仿宋_GB2312" w:cs="仿宋"/>
        </w:rPr>
        <w:t>1206.41</w:t>
      </w:r>
      <w:r>
        <w:rPr>
          <w:rFonts w:hint="eastAsia" w:ascii="仿宋_GB2312" w:hAnsi="楷体" w:eastAsia="仿宋_GB2312" w:cs="楷体"/>
        </w:rPr>
        <w:t>万元，占</w:t>
      </w:r>
      <w:r>
        <w:rPr>
          <w:rFonts w:hint="eastAsia" w:ascii="仿宋_GB2312" w:hAnsi="仿宋" w:eastAsia="仿宋_GB2312" w:cs="仿宋"/>
        </w:rPr>
        <w:t>98.23</w:t>
      </w:r>
      <w:r>
        <w:rPr>
          <w:rFonts w:hint="eastAsia" w:ascii="仿宋_GB2312" w:hAnsi="楷体" w:eastAsia="仿宋_GB2312" w:cs="楷体"/>
        </w:rPr>
        <w:t>%；商业服务业等支出（类）支出0.3万元，占</w:t>
      </w:r>
      <w:r>
        <w:rPr>
          <w:rFonts w:hint="eastAsia" w:ascii="仿宋_GB2312" w:hAnsi="仿宋" w:eastAsia="仿宋_GB2312" w:cs="仿宋"/>
        </w:rPr>
        <w:t>0.02</w:t>
      </w:r>
      <w:r>
        <w:rPr>
          <w:rFonts w:hint="eastAsia" w:ascii="仿宋_GB2312" w:hAnsi="楷体" w:eastAsia="仿宋_GB2312" w:cs="楷体"/>
        </w:rPr>
        <w:t>%；住房保障支出（类）支出18万元，占</w:t>
      </w:r>
      <w:r>
        <w:rPr>
          <w:rFonts w:hint="eastAsia" w:ascii="仿宋_GB2312" w:hAnsi="仿宋" w:eastAsia="仿宋_GB2312" w:cs="仿宋"/>
        </w:rPr>
        <w:t>1.47</w:t>
      </w:r>
      <w:r>
        <w:rPr>
          <w:rFonts w:hint="eastAsia" w:ascii="仿宋_GB2312" w:hAnsi="楷体" w:eastAsia="仿宋_GB2312" w:cs="楷体"/>
        </w:rPr>
        <w:t>%。</w:t>
      </w:r>
    </w:p>
    <w:p>
      <w:pPr>
        <w:rPr>
          <w:rFonts w:ascii="楷体" w:hAnsi="楷体" w:eastAsia="楷体" w:cs="楷体"/>
        </w:rPr>
      </w:pPr>
      <w:r>
        <w:rPr>
          <w:rFonts w:ascii="仿宋" w:hAnsi="仿宋" w:eastAsia="仿宋" w:cs="仿宋"/>
        </w:rPr>
        <w:t xml:space="preserve"> </w:t>
      </w:r>
      <w:r>
        <w:rPr>
          <w:rFonts w:hint="eastAsia" w:ascii="仿宋" w:hAnsi="仿宋" w:eastAsia="仿宋" w:cs="仿宋"/>
        </w:rPr>
        <w:t xml:space="preserve">  </w:t>
      </w:r>
      <w:r>
        <w:rPr>
          <w:rFonts w:ascii="楷体" w:hAnsi="楷体" w:eastAsia="楷体" w:cs="楷体"/>
        </w:rPr>
        <w:t>（三）一般公共预算财政拨款支出决算具体情况。</w:t>
      </w:r>
    </w:p>
    <w:p>
      <w:pPr>
        <w:ind w:firstLine="632" w:firstLineChars="200"/>
        <w:rPr>
          <w:rFonts w:ascii="仿宋_GB2312" w:hAnsi="楷体" w:eastAsia="仿宋_GB2312" w:cs="楷体"/>
        </w:rPr>
      </w:pPr>
      <w:r>
        <w:rPr>
          <w:rFonts w:hint="eastAsia" w:ascii="仿宋_GB2312" w:hAnsi="楷体" w:eastAsia="仿宋_GB2312" w:cs="楷体"/>
        </w:rPr>
        <w:t>2019年度财政拨款支出年初预算为</w:t>
      </w:r>
      <w:r>
        <w:rPr>
          <w:rFonts w:hint="eastAsia" w:ascii="仿宋_GB2312" w:hAnsi="仿宋" w:eastAsia="仿宋_GB2312" w:cs="仿宋"/>
        </w:rPr>
        <w:t>1092.25</w:t>
      </w:r>
      <w:r>
        <w:rPr>
          <w:rFonts w:hint="eastAsia" w:ascii="仿宋_GB2312" w:hAnsi="楷体" w:eastAsia="仿宋_GB2312" w:cs="楷体"/>
        </w:rPr>
        <w:t>万元，支出决算为1228.21万元，完成年初预算的</w:t>
      </w:r>
      <w:r>
        <w:rPr>
          <w:rFonts w:hint="eastAsia" w:ascii="仿宋_GB2312" w:hAnsi="仿宋" w:eastAsia="仿宋_GB2312" w:cs="仿宋"/>
        </w:rPr>
        <w:t>112.45</w:t>
      </w:r>
      <w:r>
        <w:rPr>
          <w:rFonts w:hint="eastAsia" w:ascii="仿宋_GB2312" w:hAnsi="楷体" w:eastAsia="仿宋_GB2312" w:cs="楷体"/>
        </w:rPr>
        <w:t>%。其中：</w:t>
      </w:r>
    </w:p>
    <w:p>
      <w:pPr>
        <w:overflowPunct w:val="0"/>
        <w:topLinePunct/>
        <w:ind w:firstLine="641"/>
        <w:rPr>
          <w:rFonts w:ascii="仿宋" w:hAnsi="仿宋" w:eastAsia="仿宋" w:cs="仿宋"/>
        </w:rPr>
      </w:pPr>
      <w:r>
        <w:rPr>
          <w:rFonts w:ascii="仿宋" w:hAnsi="仿宋" w:eastAsia="仿宋" w:cs="仿宋"/>
        </w:rPr>
        <w:t>1.</w:t>
      </w:r>
      <w:r>
        <w:rPr>
          <w:rFonts w:hint="eastAsia" w:ascii="仿宋" w:hAnsi="仿宋" w:eastAsia="仿宋" w:cs="仿宋"/>
        </w:rPr>
        <w:t>教育支出</w:t>
      </w:r>
      <w:r>
        <w:rPr>
          <w:rFonts w:ascii="仿宋" w:hAnsi="仿宋" w:eastAsia="仿宋" w:cs="仿宋"/>
        </w:rPr>
        <w:t>（类）</w:t>
      </w:r>
      <w:r>
        <w:rPr>
          <w:rFonts w:hint="eastAsia" w:ascii="仿宋" w:hAnsi="仿宋" w:eastAsia="仿宋" w:cs="仿宋"/>
        </w:rPr>
        <w:t>其他教育支出</w:t>
      </w:r>
      <w:r>
        <w:rPr>
          <w:rFonts w:ascii="仿宋" w:hAnsi="仿宋" w:eastAsia="仿宋" w:cs="仿宋"/>
        </w:rPr>
        <w:t>（款）</w:t>
      </w:r>
      <w:r>
        <w:rPr>
          <w:rFonts w:hint="eastAsia" w:ascii="仿宋" w:hAnsi="仿宋" w:eastAsia="仿宋" w:cs="仿宋"/>
        </w:rPr>
        <w:t>其他教育支出</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支出决算为3.5</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hint="eastAsia" w:ascii="仿宋" w:hAnsi="仿宋" w:eastAsia="仿宋" w:cs="仿宋"/>
        </w:rPr>
        <w:t>残疾人教育支出、办公费。</w:t>
      </w:r>
    </w:p>
    <w:p>
      <w:pPr>
        <w:ind w:firstLine="640"/>
        <w:rPr>
          <w:rFonts w:ascii="仿宋" w:hAnsi="仿宋" w:eastAsia="仿宋" w:cs="仿宋"/>
          <w:color w:val="333333"/>
          <w:szCs w:val="32"/>
          <w:shd w:val="clear" w:color="auto" w:fill="FFFFFF"/>
        </w:rPr>
      </w:pPr>
      <w:r>
        <w:rPr>
          <w:rFonts w:ascii="仿宋" w:hAnsi="仿宋" w:eastAsia="仿宋" w:cs="仿宋"/>
        </w:rPr>
        <w:t>2.</w:t>
      </w:r>
      <w:r>
        <w:rPr>
          <w:rFonts w:hint="eastAsia" w:ascii="仿宋" w:hAnsi="仿宋" w:eastAsia="仿宋" w:cs="仿宋"/>
        </w:rPr>
        <w:t>社会保障和就业支出</w:t>
      </w:r>
      <w:r>
        <w:rPr>
          <w:rFonts w:ascii="仿宋" w:hAnsi="仿宋" w:eastAsia="仿宋" w:cs="仿宋"/>
        </w:rPr>
        <w:t>（类）</w:t>
      </w:r>
      <w:r>
        <w:rPr>
          <w:rFonts w:hint="eastAsia" w:ascii="仿宋" w:hAnsi="仿宋" w:eastAsia="仿宋" w:cs="仿宋"/>
        </w:rPr>
        <w:t>行政事业单位离退休</w:t>
      </w:r>
      <w:r>
        <w:rPr>
          <w:rFonts w:ascii="仿宋" w:hAnsi="仿宋" w:eastAsia="仿宋" w:cs="仿宋"/>
        </w:rPr>
        <w:t>（款）</w:t>
      </w:r>
      <w:r>
        <w:rPr>
          <w:rFonts w:hint="eastAsia" w:ascii="仿宋" w:hAnsi="仿宋" w:eastAsia="仿宋" w:cs="仿宋"/>
        </w:rPr>
        <w:t>归口管理的行政单位离退休</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支出决算为1.76</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color w:val="333333"/>
          <w:szCs w:val="32"/>
          <w:shd w:val="clear" w:color="auto" w:fill="FFFFFF"/>
        </w:rPr>
        <w:t>退休人员综治奖和绩效奖金</w:t>
      </w:r>
      <w:r>
        <w:rPr>
          <w:rFonts w:hint="eastAsia" w:ascii="仿宋" w:hAnsi="仿宋" w:eastAsia="仿宋" w:cs="仿宋"/>
          <w:color w:val="333333"/>
          <w:szCs w:val="32"/>
          <w:shd w:val="clear" w:color="auto" w:fill="FFFFFF"/>
        </w:rPr>
        <w:t>。</w:t>
      </w:r>
    </w:p>
    <w:p>
      <w:pPr>
        <w:ind w:firstLine="640"/>
        <w:rPr>
          <w:rFonts w:ascii="仿宋" w:hAnsi="仿宋" w:eastAsia="仿宋" w:cs="仿宋"/>
          <w:color w:val="FF0000"/>
          <w:szCs w:val="32"/>
          <w:shd w:val="clear" w:color="auto" w:fill="FFFFFF"/>
        </w:rPr>
      </w:pPr>
      <w:r>
        <w:rPr>
          <w:rFonts w:ascii="仿宋" w:hAnsi="仿宋" w:eastAsia="仿宋" w:cs="仿宋"/>
        </w:rPr>
        <w:t>3.</w:t>
      </w:r>
      <w:r>
        <w:rPr>
          <w:rFonts w:hint="eastAsia" w:ascii="仿宋" w:hAnsi="仿宋" w:eastAsia="仿宋" w:cs="仿宋"/>
        </w:rPr>
        <w:t>社会保障和就业支出（类）残疾人事业（款）行政运行（项）财政拨款支出年初预算为232.06</w:t>
      </w:r>
      <w:r>
        <w:rPr>
          <w:rFonts w:ascii="仿宋" w:hAnsi="仿宋" w:eastAsia="仿宋" w:cs="仿宋"/>
        </w:rPr>
        <w:t>万元，</w:t>
      </w:r>
      <w:r>
        <w:rPr>
          <w:rFonts w:hint="eastAsia" w:ascii="仿宋" w:hAnsi="仿宋" w:eastAsia="仿宋" w:cs="仿宋"/>
        </w:rPr>
        <w:t>支出决算为254.59</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人员工资、</w:t>
      </w:r>
      <w:r>
        <w:rPr>
          <w:rFonts w:hint="eastAsia" w:ascii="仿宋" w:hAnsi="仿宋" w:eastAsia="仿宋" w:cs="仿宋"/>
          <w:szCs w:val="32"/>
          <w:shd w:val="clear" w:color="auto" w:fill="FFFFFF"/>
        </w:rPr>
        <w:t>福利费、</w:t>
      </w:r>
      <w:r>
        <w:rPr>
          <w:rFonts w:ascii="仿宋" w:hAnsi="仿宋" w:eastAsia="仿宋" w:cs="仿宋"/>
          <w:szCs w:val="32"/>
          <w:shd w:val="clear" w:color="auto" w:fill="FFFFFF"/>
        </w:rPr>
        <w:t>公务用车运行维护费、水电费、办公费、差旅费、其他交通费用等支出</w:t>
      </w:r>
      <w:r>
        <w:rPr>
          <w:rFonts w:hint="eastAsia" w:ascii="仿宋" w:hAnsi="仿宋" w:eastAsia="仿宋" w:cs="仿宋"/>
          <w:szCs w:val="32"/>
          <w:shd w:val="clear" w:color="auto" w:fill="FFFFFF"/>
        </w:rPr>
        <w:t>。</w:t>
      </w:r>
    </w:p>
    <w:p>
      <w:pPr>
        <w:ind w:firstLine="640"/>
        <w:rPr>
          <w:rFonts w:ascii="仿宋" w:hAnsi="仿宋" w:eastAsia="仿宋" w:cs="仿宋"/>
          <w:color w:val="FF0000"/>
          <w:szCs w:val="32"/>
          <w:shd w:val="clear" w:color="auto" w:fill="FFFFFF"/>
        </w:rPr>
      </w:pPr>
      <w:r>
        <w:rPr>
          <w:rFonts w:hint="eastAsia" w:ascii="仿宋" w:hAnsi="仿宋" w:eastAsia="仿宋" w:cs="仿宋"/>
        </w:rPr>
        <w:t>4.社会保障和就业支出（类）残疾人事业（款）一般行政管理事务</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支出决算为5.6</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残疾人宣传</w:t>
      </w:r>
      <w:r>
        <w:rPr>
          <w:rFonts w:hint="eastAsia" w:ascii="仿宋" w:hAnsi="仿宋" w:eastAsia="仿宋" w:cs="仿宋"/>
          <w:szCs w:val="32"/>
          <w:shd w:val="clear" w:color="auto" w:fill="FFFFFF"/>
        </w:rPr>
        <w:t>文体。</w:t>
      </w:r>
    </w:p>
    <w:p>
      <w:pPr>
        <w:ind w:firstLine="640"/>
        <w:rPr>
          <w:rFonts w:ascii="仿宋" w:hAnsi="仿宋" w:eastAsia="仿宋" w:cs="仿宋"/>
          <w:color w:val="FF0000"/>
        </w:rPr>
      </w:pPr>
      <w:r>
        <w:rPr>
          <w:rFonts w:hint="eastAsia" w:ascii="仿宋" w:hAnsi="仿宋" w:eastAsia="仿宋" w:cs="仿宋"/>
        </w:rPr>
        <w:t>5.社会保障和就业支出（类）残疾人事业（款）残疾人康复</w:t>
      </w:r>
      <w:r>
        <w:rPr>
          <w:rFonts w:ascii="仿宋" w:hAnsi="仿宋" w:eastAsia="仿宋" w:cs="仿宋"/>
        </w:rPr>
        <w:t>（项）财政拨款支出</w:t>
      </w:r>
      <w:r>
        <w:rPr>
          <w:rFonts w:hint="eastAsia" w:ascii="仿宋" w:hAnsi="仿宋" w:eastAsia="仿宋" w:cs="仿宋"/>
        </w:rPr>
        <w:t>年初预算为180</w:t>
      </w:r>
      <w:r>
        <w:rPr>
          <w:rFonts w:ascii="仿宋" w:hAnsi="仿宋" w:eastAsia="仿宋" w:cs="仿宋"/>
        </w:rPr>
        <w:t>万元，</w:t>
      </w:r>
      <w:r>
        <w:rPr>
          <w:rFonts w:hint="eastAsia" w:ascii="仿宋" w:hAnsi="仿宋" w:eastAsia="仿宋" w:cs="仿宋"/>
        </w:rPr>
        <w:t>支出决算为162</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残疾人康复救助、残疾人辅助器具</w:t>
      </w:r>
      <w:r>
        <w:rPr>
          <w:rFonts w:hint="eastAsia" w:ascii="仿宋" w:hAnsi="仿宋" w:eastAsia="仿宋" w:cs="仿宋"/>
          <w:szCs w:val="32"/>
          <w:shd w:val="clear" w:color="auto" w:fill="FFFFFF"/>
        </w:rPr>
        <w:t>购买。</w:t>
      </w:r>
    </w:p>
    <w:p>
      <w:pPr>
        <w:ind w:firstLine="640"/>
        <w:rPr>
          <w:rFonts w:ascii="仿宋" w:hAnsi="仿宋" w:eastAsia="仿宋" w:cs="仿宋"/>
          <w:color w:val="333333"/>
          <w:szCs w:val="32"/>
          <w:shd w:val="clear" w:color="auto" w:fill="FFFFFF"/>
        </w:rPr>
      </w:pPr>
      <w:r>
        <w:rPr>
          <w:rFonts w:hint="eastAsia" w:ascii="仿宋" w:hAnsi="仿宋" w:eastAsia="仿宋" w:cs="仿宋"/>
        </w:rPr>
        <w:t>6.社会保障和就业支出（类）残疾人事业（款）残疾人就业和扶贫</w:t>
      </w:r>
      <w:r>
        <w:rPr>
          <w:rFonts w:ascii="仿宋" w:hAnsi="仿宋" w:eastAsia="仿宋" w:cs="仿宋"/>
        </w:rPr>
        <w:t>（项）财政拨款支出</w:t>
      </w:r>
      <w:r>
        <w:rPr>
          <w:rFonts w:hint="eastAsia" w:ascii="仿宋" w:hAnsi="仿宋" w:eastAsia="仿宋" w:cs="仿宋"/>
        </w:rPr>
        <w:t>年初预算为280.85</w:t>
      </w:r>
      <w:r>
        <w:rPr>
          <w:rFonts w:ascii="仿宋" w:hAnsi="仿宋" w:eastAsia="仿宋" w:cs="仿宋"/>
        </w:rPr>
        <w:t>万元，</w:t>
      </w:r>
      <w:r>
        <w:rPr>
          <w:rFonts w:hint="eastAsia" w:ascii="仿宋" w:hAnsi="仿宋" w:eastAsia="仿宋" w:cs="仿宋"/>
        </w:rPr>
        <w:t>支出决算为361.31</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残疾人扶贫</w:t>
      </w:r>
      <w:r>
        <w:rPr>
          <w:rFonts w:hint="eastAsia" w:ascii="仿宋" w:hAnsi="仿宋" w:eastAsia="仿宋" w:cs="仿宋"/>
          <w:szCs w:val="32"/>
          <w:shd w:val="clear" w:color="auto" w:fill="FFFFFF"/>
        </w:rPr>
        <w:t>、托养和</w:t>
      </w:r>
      <w:r>
        <w:rPr>
          <w:rFonts w:ascii="仿宋" w:hAnsi="仿宋" w:eastAsia="仿宋" w:cs="仿宋"/>
          <w:szCs w:val="32"/>
          <w:shd w:val="clear" w:color="auto" w:fill="FFFFFF"/>
        </w:rPr>
        <w:t>救</w:t>
      </w:r>
      <w:r>
        <w:rPr>
          <w:rFonts w:hint="eastAsia" w:ascii="仿宋" w:hAnsi="仿宋" w:eastAsia="仿宋" w:cs="仿宋"/>
          <w:szCs w:val="32"/>
          <w:shd w:val="clear" w:color="auto" w:fill="FFFFFF"/>
        </w:rPr>
        <w:t>助。</w:t>
      </w:r>
    </w:p>
    <w:p>
      <w:pPr>
        <w:ind w:firstLine="640"/>
        <w:rPr>
          <w:rFonts w:ascii="仿宋" w:hAnsi="仿宋" w:eastAsia="仿宋" w:cs="仿宋"/>
          <w:color w:val="FF0000"/>
          <w:szCs w:val="32"/>
          <w:shd w:val="clear" w:color="auto" w:fill="FFFFFF"/>
        </w:rPr>
      </w:pPr>
      <w:r>
        <w:rPr>
          <w:rFonts w:hint="eastAsia" w:ascii="仿宋" w:hAnsi="仿宋" w:eastAsia="仿宋" w:cs="仿宋"/>
        </w:rPr>
        <w:t>7.社会保障和就业支出（类）残疾人事业（款）残疾人体育</w:t>
      </w:r>
      <w:r>
        <w:rPr>
          <w:rFonts w:ascii="仿宋" w:hAnsi="仿宋" w:eastAsia="仿宋" w:cs="仿宋"/>
        </w:rPr>
        <w:t>（项）财政拨款支出</w:t>
      </w:r>
      <w:r>
        <w:rPr>
          <w:rFonts w:hint="eastAsia" w:ascii="仿宋" w:hAnsi="仿宋" w:eastAsia="仿宋" w:cs="仿宋"/>
        </w:rPr>
        <w:t>年初预算为59</w:t>
      </w:r>
      <w:r>
        <w:rPr>
          <w:rFonts w:ascii="仿宋" w:hAnsi="仿宋" w:eastAsia="仿宋" w:cs="仿宋"/>
        </w:rPr>
        <w:t>万元，</w:t>
      </w:r>
      <w:r>
        <w:rPr>
          <w:rFonts w:hint="eastAsia" w:ascii="仿宋" w:hAnsi="仿宋" w:eastAsia="仿宋" w:cs="仿宋"/>
        </w:rPr>
        <w:t>支出决算为124.23</w:t>
      </w:r>
      <w:r>
        <w:rPr>
          <w:rFonts w:ascii="仿宋" w:hAnsi="仿宋" w:eastAsia="仿宋" w:cs="仿宋"/>
        </w:rPr>
        <w:t>万元</w:t>
      </w:r>
      <w:r>
        <w:rPr>
          <w:rFonts w:hint="eastAsia" w:ascii="仿宋" w:hAnsi="仿宋" w:eastAsia="仿宋" w:cs="仿宋"/>
        </w:rPr>
        <w:t>，</w:t>
      </w:r>
      <w:r>
        <w:rPr>
          <w:rFonts w:ascii="仿宋" w:hAnsi="仿宋" w:eastAsia="仿宋" w:cs="仿宋"/>
          <w:szCs w:val="32"/>
          <w:shd w:val="clear" w:color="auto" w:fill="FFFFFF"/>
        </w:rPr>
        <w:t>主要用于残疾人文体</w:t>
      </w:r>
      <w:r>
        <w:rPr>
          <w:rFonts w:hint="eastAsia" w:ascii="仿宋" w:hAnsi="仿宋" w:eastAsia="仿宋" w:cs="仿宋"/>
          <w:szCs w:val="32"/>
          <w:shd w:val="clear" w:color="auto" w:fill="FFFFFF"/>
        </w:rPr>
        <w:t>、宣传</w:t>
      </w:r>
      <w:r>
        <w:rPr>
          <w:rFonts w:ascii="仿宋" w:hAnsi="仿宋" w:eastAsia="仿宋" w:cs="仿宋"/>
          <w:szCs w:val="32"/>
          <w:shd w:val="clear" w:color="auto" w:fill="FFFFFF"/>
        </w:rPr>
        <w:t>支出</w:t>
      </w:r>
      <w:r>
        <w:rPr>
          <w:rFonts w:hint="eastAsia" w:ascii="仿宋" w:hAnsi="仿宋" w:eastAsia="仿宋" w:cs="仿宋"/>
          <w:szCs w:val="32"/>
          <w:shd w:val="clear" w:color="auto" w:fill="FFFFFF"/>
        </w:rPr>
        <w:t>。</w:t>
      </w:r>
    </w:p>
    <w:p>
      <w:pPr>
        <w:ind w:firstLine="640"/>
        <w:rPr>
          <w:rFonts w:ascii="仿宋" w:hAnsi="仿宋" w:eastAsia="仿宋" w:cs="仿宋"/>
          <w:szCs w:val="32"/>
          <w:shd w:val="clear" w:color="auto" w:fill="FFFFFF"/>
        </w:rPr>
      </w:pPr>
      <w:r>
        <w:rPr>
          <w:rFonts w:hint="eastAsia" w:ascii="仿宋" w:hAnsi="仿宋" w:eastAsia="仿宋" w:cs="仿宋"/>
        </w:rPr>
        <w:t>8.社会保障和就业支出</w:t>
      </w:r>
      <w:r>
        <w:rPr>
          <w:rFonts w:ascii="仿宋" w:hAnsi="仿宋" w:eastAsia="仿宋" w:cs="仿宋"/>
        </w:rPr>
        <w:t>（类）</w:t>
      </w:r>
      <w:r>
        <w:rPr>
          <w:rFonts w:hint="eastAsia" w:ascii="仿宋" w:hAnsi="仿宋" w:eastAsia="仿宋" w:cs="仿宋"/>
        </w:rPr>
        <w:t>残疾人事业</w:t>
      </w:r>
      <w:r>
        <w:rPr>
          <w:rFonts w:ascii="仿宋" w:hAnsi="仿宋" w:eastAsia="仿宋" w:cs="仿宋"/>
        </w:rPr>
        <w:t>（款）</w:t>
      </w:r>
      <w:r>
        <w:rPr>
          <w:rFonts w:hint="eastAsia" w:ascii="仿宋" w:hAnsi="仿宋" w:eastAsia="仿宋" w:cs="仿宋"/>
        </w:rPr>
        <w:t>其他残疾人事业支出</w:t>
      </w:r>
      <w:r>
        <w:rPr>
          <w:rFonts w:ascii="仿宋" w:hAnsi="仿宋" w:eastAsia="仿宋" w:cs="仿宋"/>
        </w:rPr>
        <w:t>（项）财政拨款支出</w:t>
      </w:r>
      <w:r>
        <w:rPr>
          <w:rFonts w:hint="eastAsia" w:ascii="仿宋" w:hAnsi="仿宋" w:eastAsia="仿宋" w:cs="仿宋"/>
        </w:rPr>
        <w:t>年初预算为311</w:t>
      </w:r>
      <w:r>
        <w:rPr>
          <w:rFonts w:ascii="仿宋" w:hAnsi="仿宋" w:eastAsia="仿宋" w:cs="仿宋"/>
        </w:rPr>
        <w:t>万元，</w:t>
      </w:r>
      <w:r>
        <w:rPr>
          <w:rFonts w:hint="eastAsia" w:ascii="仿宋" w:hAnsi="仿宋" w:eastAsia="仿宋" w:cs="仿宋"/>
        </w:rPr>
        <w:t>支出决算为296.92</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残疾人个人和家庭的补助、残疾人托养经</w:t>
      </w:r>
      <w:r>
        <w:rPr>
          <w:rFonts w:hint="eastAsia" w:ascii="仿宋" w:hAnsi="仿宋" w:eastAsia="仿宋" w:cs="仿宋"/>
          <w:szCs w:val="32"/>
          <w:shd w:val="clear" w:color="auto" w:fill="FFFFFF"/>
        </w:rPr>
        <w:t>费等。</w:t>
      </w:r>
    </w:p>
    <w:p>
      <w:pPr>
        <w:ind w:firstLine="640"/>
        <w:rPr>
          <w:rFonts w:ascii="仿宋" w:hAnsi="仿宋" w:eastAsia="仿宋" w:cs="仿宋"/>
          <w:color w:val="FF0000"/>
        </w:rPr>
      </w:pPr>
      <w:r>
        <w:rPr>
          <w:rFonts w:hint="eastAsia" w:ascii="仿宋" w:hAnsi="仿宋" w:eastAsia="仿宋" w:cs="仿宋"/>
        </w:rPr>
        <w:t>9.商业服务业等支出</w:t>
      </w:r>
      <w:r>
        <w:rPr>
          <w:rFonts w:ascii="仿宋" w:hAnsi="仿宋" w:eastAsia="仿宋" w:cs="仿宋"/>
        </w:rPr>
        <w:t>（类）</w:t>
      </w:r>
      <w:r>
        <w:rPr>
          <w:rFonts w:hint="eastAsia" w:ascii="仿宋" w:hAnsi="仿宋" w:eastAsia="仿宋" w:cs="仿宋"/>
        </w:rPr>
        <w:t>涉外发展服务支出</w:t>
      </w:r>
      <w:r>
        <w:rPr>
          <w:rFonts w:ascii="仿宋" w:hAnsi="仿宋" w:eastAsia="仿宋" w:cs="仿宋"/>
        </w:rPr>
        <w:t>（款）</w:t>
      </w:r>
      <w:r>
        <w:rPr>
          <w:rFonts w:hint="eastAsia" w:ascii="仿宋" w:hAnsi="仿宋" w:eastAsia="仿宋" w:cs="仿宋"/>
        </w:rPr>
        <w:t>其他涉外发展服务支出</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支出决算为0.3</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hint="eastAsia" w:ascii="仿宋" w:hAnsi="仿宋" w:eastAsia="仿宋" w:cs="仿宋"/>
        </w:rPr>
        <w:t>聂超美招商引资奖励。</w:t>
      </w:r>
    </w:p>
    <w:p>
      <w:pPr>
        <w:ind w:firstLine="640"/>
        <w:rPr>
          <w:rFonts w:ascii="仿宋" w:hAnsi="仿宋" w:eastAsia="仿宋" w:cs="仿宋"/>
          <w:color w:val="FF0000"/>
          <w:szCs w:val="32"/>
          <w:shd w:val="clear" w:color="auto" w:fill="FFFFFF"/>
        </w:rPr>
      </w:pPr>
      <w:r>
        <w:rPr>
          <w:rFonts w:hint="eastAsia" w:ascii="仿宋" w:hAnsi="仿宋" w:eastAsia="仿宋" w:cs="仿宋"/>
        </w:rPr>
        <w:t>10.住房保障支出</w:t>
      </w:r>
      <w:r>
        <w:rPr>
          <w:rFonts w:ascii="仿宋" w:hAnsi="仿宋" w:eastAsia="仿宋" w:cs="仿宋"/>
        </w:rPr>
        <w:t>（类）</w:t>
      </w:r>
      <w:r>
        <w:rPr>
          <w:rFonts w:hint="eastAsia" w:ascii="仿宋" w:hAnsi="仿宋" w:eastAsia="仿宋" w:cs="仿宋"/>
        </w:rPr>
        <w:t>住房改革支出</w:t>
      </w:r>
      <w:r>
        <w:rPr>
          <w:rFonts w:ascii="仿宋" w:hAnsi="仿宋" w:eastAsia="仿宋" w:cs="仿宋"/>
        </w:rPr>
        <w:t>（款）</w:t>
      </w:r>
      <w:r>
        <w:rPr>
          <w:rFonts w:hint="eastAsia" w:ascii="仿宋" w:hAnsi="仿宋" w:eastAsia="仿宋" w:cs="仿宋"/>
        </w:rPr>
        <w:t>住房公积金</w:t>
      </w:r>
      <w:r>
        <w:rPr>
          <w:rFonts w:ascii="仿宋" w:hAnsi="仿宋" w:eastAsia="仿宋" w:cs="仿宋"/>
        </w:rPr>
        <w:t>（项）财政拨款支出</w:t>
      </w:r>
      <w:r>
        <w:rPr>
          <w:rFonts w:hint="eastAsia" w:ascii="仿宋" w:hAnsi="仿宋" w:eastAsia="仿宋" w:cs="仿宋"/>
        </w:rPr>
        <w:t>年初预算为18</w:t>
      </w:r>
      <w:r>
        <w:rPr>
          <w:rFonts w:ascii="仿宋" w:hAnsi="仿宋" w:eastAsia="仿宋" w:cs="仿宋"/>
        </w:rPr>
        <w:t>万元，</w:t>
      </w:r>
      <w:r>
        <w:rPr>
          <w:rFonts w:hint="eastAsia" w:ascii="仿宋" w:hAnsi="仿宋" w:eastAsia="仿宋" w:cs="仿宋"/>
        </w:rPr>
        <w:t>支出决算为18</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hint="eastAsia" w:ascii="仿宋" w:hAnsi="仿宋" w:eastAsia="仿宋" w:cs="仿宋"/>
          <w:szCs w:val="32"/>
          <w:shd w:val="clear" w:color="auto" w:fill="FFFFFF"/>
        </w:rPr>
        <w:t>住房公积金缴费。</w:t>
      </w:r>
    </w:p>
    <w:p>
      <w:pPr>
        <w:ind w:firstLine="640"/>
        <w:rPr>
          <w:rFonts w:ascii="仿宋" w:hAnsi="仿宋" w:eastAsia="仿宋" w:cs="仿宋"/>
          <w:szCs w:val="32"/>
          <w:shd w:val="clear" w:color="auto" w:fill="FFFFFF"/>
        </w:rPr>
      </w:pPr>
      <w:r>
        <w:rPr>
          <w:rFonts w:hint="eastAsia" w:ascii="仿宋" w:hAnsi="仿宋" w:eastAsia="仿宋" w:cs="仿宋"/>
        </w:rPr>
        <w:t>11.卫生健康支出</w:t>
      </w:r>
      <w:r>
        <w:rPr>
          <w:rFonts w:ascii="仿宋" w:hAnsi="仿宋" w:eastAsia="仿宋" w:cs="仿宋"/>
        </w:rPr>
        <w:t>（类）</w:t>
      </w:r>
      <w:r>
        <w:rPr>
          <w:rFonts w:hint="eastAsia" w:ascii="仿宋" w:hAnsi="仿宋" w:eastAsia="仿宋" w:cs="仿宋"/>
        </w:rPr>
        <w:t>行政事业单位医疗</w:t>
      </w:r>
      <w:r>
        <w:rPr>
          <w:rFonts w:ascii="仿宋" w:hAnsi="仿宋" w:eastAsia="仿宋" w:cs="仿宋"/>
        </w:rPr>
        <w:t>（款）</w:t>
      </w:r>
      <w:r>
        <w:rPr>
          <w:rFonts w:hint="eastAsia" w:ascii="仿宋" w:hAnsi="仿宋" w:eastAsia="仿宋" w:cs="仿宋"/>
        </w:rPr>
        <w:t>行政单位医疗</w:t>
      </w:r>
      <w:r>
        <w:rPr>
          <w:rFonts w:ascii="仿宋" w:hAnsi="仿宋" w:eastAsia="仿宋" w:cs="仿宋"/>
        </w:rPr>
        <w:t>（项）财政拨款支出</w:t>
      </w:r>
      <w:r>
        <w:rPr>
          <w:rFonts w:hint="eastAsia" w:ascii="仿宋" w:hAnsi="仿宋" w:eastAsia="仿宋" w:cs="仿宋"/>
        </w:rPr>
        <w:t>年初预算为11.34</w:t>
      </w:r>
      <w:r>
        <w:rPr>
          <w:rFonts w:ascii="仿宋" w:hAnsi="仿宋" w:eastAsia="仿宋" w:cs="仿宋"/>
        </w:rPr>
        <w:t>万元，</w:t>
      </w:r>
      <w:r>
        <w:rPr>
          <w:rFonts w:hint="eastAsia" w:ascii="仿宋" w:hAnsi="仿宋" w:eastAsia="仿宋" w:cs="仿宋"/>
        </w:rPr>
        <w:t>支出决算为0</w:t>
      </w:r>
      <w:r>
        <w:rPr>
          <w:rFonts w:ascii="仿宋" w:hAnsi="仿宋" w:eastAsia="仿宋" w:cs="仿宋"/>
        </w:rPr>
        <w:t>万元</w:t>
      </w:r>
      <w:r>
        <w:rPr>
          <w:rFonts w:hint="eastAsia" w:ascii="仿宋" w:hAnsi="仿宋" w:eastAsia="仿宋" w:cs="仿宋"/>
        </w:rPr>
        <w:t>。</w:t>
      </w:r>
    </w:p>
    <w:p>
      <w:pPr>
        <w:ind w:firstLine="632" w:firstLineChars="200"/>
        <w:rPr>
          <w:rFonts w:ascii="黑体" w:hAnsi="黑体" w:eastAsia="黑体" w:cs="黑体"/>
        </w:rPr>
      </w:pPr>
      <w:r>
        <w:rPr>
          <w:rFonts w:ascii="黑体" w:hAnsi="黑体" w:eastAsia="黑体" w:cs="黑体"/>
        </w:rPr>
        <w:t>六、关于</w:t>
      </w:r>
      <w:r>
        <w:rPr>
          <w:rFonts w:hint="eastAsia" w:ascii="黑体" w:hAnsi="黑体" w:eastAsia="黑体" w:cs="黑体"/>
        </w:rPr>
        <w:t>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年度一般公共预算财政拨款基本支出决算情况说明</w:t>
      </w:r>
    </w:p>
    <w:p>
      <w:pPr>
        <w:overflowPunct w:val="0"/>
        <w:topLinePunct/>
        <w:ind w:firstLine="641"/>
        <w:rPr>
          <w:rFonts w:ascii="仿宋" w:hAnsi="仿宋" w:eastAsia="仿宋" w:cs="仿宋"/>
        </w:rPr>
      </w:pPr>
      <w:r>
        <w:rPr>
          <w:rFonts w:ascii="仿宋" w:hAnsi="仿宋" w:eastAsia="仿宋" w:cs="仿宋"/>
        </w:rPr>
        <w:t>201</w:t>
      </w:r>
      <w:r>
        <w:rPr>
          <w:rFonts w:hint="eastAsia" w:ascii="仿宋" w:hAnsi="仿宋" w:eastAsia="仿宋" w:cs="仿宋"/>
        </w:rPr>
        <w:t>9</w:t>
      </w:r>
      <w:r>
        <w:rPr>
          <w:rFonts w:ascii="仿宋" w:hAnsi="仿宋" w:eastAsia="仿宋" w:cs="仿宋"/>
        </w:rPr>
        <w:t>年度一般公共预算财政拨款基本支出</w:t>
      </w:r>
      <w:r>
        <w:rPr>
          <w:rFonts w:hint="eastAsia" w:ascii="仿宋" w:hAnsi="仿宋" w:eastAsia="仿宋" w:cs="仿宋"/>
        </w:rPr>
        <w:t>432.15</w:t>
      </w:r>
      <w:r>
        <w:rPr>
          <w:rFonts w:ascii="仿宋" w:hAnsi="仿宋" w:eastAsia="仿宋" w:cs="仿宋"/>
        </w:rPr>
        <w:t>万元，其中人员经费支出</w:t>
      </w:r>
      <w:r>
        <w:rPr>
          <w:rFonts w:hint="eastAsia" w:ascii="仿宋" w:hAnsi="仿宋" w:eastAsia="仿宋" w:cs="仿宋"/>
        </w:rPr>
        <w:t>303.24</w:t>
      </w:r>
      <w:r>
        <w:rPr>
          <w:rFonts w:ascii="仿宋" w:hAnsi="仿宋" w:eastAsia="仿宋" w:cs="仿宋"/>
        </w:rPr>
        <w:t>万元，主要包括：基本工资、津贴补贴</w:t>
      </w:r>
      <w:r>
        <w:rPr>
          <w:rFonts w:hint="eastAsia" w:ascii="仿宋" w:hAnsi="仿宋" w:eastAsia="仿宋" w:cs="仿宋"/>
        </w:rPr>
        <w:t>、绩效工资、机关事业单位基本养老保险、职工基本医疗保险、住房公积金及其他工资福利支出、生活补助、救济费等</w:t>
      </w:r>
      <w:r>
        <w:rPr>
          <w:rFonts w:ascii="仿宋" w:hAnsi="仿宋" w:eastAsia="仿宋" w:cs="仿宋"/>
        </w:rPr>
        <w:t>；公用经费支出</w:t>
      </w:r>
      <w:r>
        <w:rPr>
          <w:rFonts w:hint="eastAsia" w:ascii="仿宋" w:hAnsi="仿宋" w:eastAsia="仿宋" w:cs="仿宋"/>
        </w:rPr>
        <w:t>128.91</w:t>
      </w:r>
      <w:r>
        <w:rPr>
          <w:rFonts w:ascii="仿宋" w:hAnsi="仿宋" w:eastAsia="仿宋" w:cs="仿宋"/>
        </w:rPr>
        <w:t>万元</w:t>
      </w:r>
      <w:r>
        <w:rPr>
          <w:rFonts w:hint="eastAsia" w:ascii="仿宋" w:hAnsi="仿宋" w:eastAsia="仿宋" w:cs="仿宋"/>
        </w:rPr>
        <w:t>，</w:t>
      </w:r>
      <w:r>
        <w:rPr>
          <w:rFonts w:ascii="仿宋" w:hAnsi="仿宋" w:eastAsia="仿宋" w:cs="仿宋"/>
        </w:rPr>
        <w:t>主要包括：办公费、印刷</w:t>
      </w:r>
      <w:r>
        <w:rPr>
          <w:rFonts w:hint="eastAsia" w:ascii="仿宋" w:hAnsi="仿宋" w:eastAsia="仿宋" w:cs="仿宋"/>
        </w:rPr>
        <w:t>费、维修（护）</w:t>
      </w:r>
      <w:r>
        <w:rPr>
          <w:rFonts w:ascii="仿宋" w:hAnsi="仿宋" w:eastAsia="仿宋" w:cs="仿宋"/>
        </w:rPr>
        <w:t>费</w:t>
      </w:r>
      <w:r>
        <w:rPr>
          <w:rFonts w:hint="eastAsia" w:ascii="仿宋" w:hAnsi="仿宋" w:eastAsia="仿宋" w:cs="仿宋"/>
        </w:rPr>
        <w:t>、水电费、差旅费、培训费、公务接待费、会议费及其他商品和服务支出等。</w:t>
      </w:r>
    </w:p>
    <w:p>
      <w:pPr>
        <w:ind w:firstLine="640"/>
        <w:rPr>
          <w:rFonts w:ascii="黑体" w:hAnsi="黑体" w:eastAsia="黑体" w:cs="黑体"/>
        </w:rPr>
      </w:pPr>
      <w:r>
        <w:rPr>
          <w:rFonts w:ascii="黑体" w:hAnsi="黑体" w:eastAsia="黑体" w:cs="黑体"/>
        </w:rPr>
        <w:t>七、关于</w:t>
      </w:r>
      <w:r>
        <w:rPr>
          <w:rFonts w:hint="eastAsia" w:ascii="黑体" w:hAnsi="黑体" w:eastAsia="黑体" w:cs="黑体"/>
        </w:rPr>
        <w:t>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年度政府性基金预算财政拨款支出决算情况说明</w:t>
      </w:r>
    </w:p>
    <w:p>
      <w:pPr>
        <w:ind w:firstLine="640"/>
        <w:rPr>
          <w:rFonts w:ascii="仿宋" w:hAnsi="仿宋" w:eastAsia="仿宋" w:cs="仿宋"/>
        </w:rPr>
      </w:pPr>
      <w:r>
        <w:rPr>
          <w:rFonts w:ascii="楷体" w:hAnsi="楷体" w:eastAsia="楷体" w:cs="楷体"/>
        </w:rPr>
        <w:t>（一）政府性基金预算财政拨款收入支出决算总体情况。</w:t>
      </w:r>
    </w:p>
    <w:p>
      <w:pPr>
        <w:ind w:firstLine="640"/>
        <w:rPr>
          <w:rFonts w:ascii="楷体" w:hAnsi="楷体" w:eastAsia="楷体" w:cs="楷体"/>
        </w:rPr>
      </w:pPr>
      <w:r>
        <w:rPr>
          <w:rFonts w:ascii="仿宋" w:hAnsi="仿宋" w:eastAsia="仿宋" w:cs="仿宋"/>
        </w:rPr>
        <w:t>201</w:t>
      </w:r>
      <w:r>
        <w:rPr>
          <w:rFonts w:hint="eastAsia" w:ascii="仿宋" w:hAnsi="仿宋" w:eastAsia="仿宋" w:cs="仿宋"/>
        </w:rPr>
        <w:t>9</w:t>
      </w:r>
      <w:r>
        <w:rPr>
          <w:rFonts w:ascii="仿宋" w:hAnsi="仿宋" w:eastAsia="仿宋" w:cs="仿宋"/>
        </w:rPr>
        <w:t>年度政府性基金预算财政拨款收入总计</w:t>
      </w:r>
      <w:r>
        <w:rPr>
          <w:rFonts w:hint="eastAsia" w:ascii="仿宋" w:hAnsi="仿宋" w:eastAsia="仿宋" w:cs="仿宋"/>
        </w:rPr>
        <w:t>16.85</w:t>
      </w:r>
      <w:r>
        <w:rPr>
          <w:rFonts w:ascii="仿宋" w:hAnsi="仿宋" w:eastAsia="仿宋" w:cs="仿宋"/>
        </w:rPr>
        <w:t>万元，比上年同期减少</w:t>
      </w:r>
      <w:r>
        <w:rPr>
          <w:rFonts w:hint="eastAsia" w:ascii="仿宋" w:hAnsi="仿宋" w:eastAsia="仿宋" w:cs="仿宋"/>
        </w:rPr>
        <w:t>368.1</w:t>
      </w:r>
      <w:r>
        <w:rPr>
          <w:rFonts w:ascii="仿宋" w:hAnsi="仿宋" w:eastAsia="仿宋" w:cs="仿宋"/>
        </w:rPr>
        <w:t>万元，下降</w:t>
      </w:r>
      <w:r>
        <w:rPr>
          <w:rFonts w:hint="eastAsia" w:ascii="仿宋" w:hAnsi="仿宋" w:eastAsia="仿宋" w:cs="仿宋"/>
        </w:rPr>
        <w:t>95.62</w:t>
      </w:r>
      <w:r>
        <w:rPr>
          <w:rFonts w:ascii="仿宋" w:hAnsi="仿宋" w:eastAsia="仿宋" w:cs="仿宋"/>
        </w:rPr>
        <w:t>%；政府性基金预算财政拨款支出总计</w:t>
      </w:r>
      <w:r>
        <w:rPr>
          <w:rFonts w:hint="eastAsia" w:ascii="仿宋" w:hAnsi="仿宋" w:eastAsia="仿宋" w:cs="仿宋"/>
        </w:rPr>
        <w:t>16.85</w:t>
      </w:r>
      <w:r>
        <w:rPr>
          <w:rFonts w:ascii="仿宋" w:hAnsi="仿宋" w:eastAsia="仿宋" w:cs="仿宋"/>
        </w:rPr>
        <w:t>万元，比上年同期减少</w:t>
      </w:r>
      <w:r>
        <w:rPr>
          <w:rFonts w:hint="eastAsia" w:ascii="仿宋" w:hAnsi="仿宋" w:eastAsia="仿宋" w:cs="仿宋"/>
        </w:rPr>
        <w:t>368.1</w:t>
      </w:r>
      <w:r>
        <w:rPr>
          <w:rFonts w:ascii="仿宋" w:hAnsi="仿宋" w:eastAsia="仿宋" w:cs="仿宋"/>
        </w:rPr>
        <w:t>万元，下降</w:t>
      </w:r>
      <w:r>
        <w:rPr>
          <w:rFonts w:hint="eastAsia" w:ascii="仿宋" w:hAnsi="仿宋" w:eastAsia="仿宋" w:cs="仿宋"/>
        </w:rPr>
        <w:t>95.62</w:t>
      </w:r>
      <w:r>
        <w:rPr>
          <w:rFonts w:ascii="仿宋" w:hAnsi="仿宋" w:eastAsia="仿宋" w:cs="仿宋"/>
        </w:rPr>
        <w:t>%。</w:t>
      </w:r>
      <w:r>
        <w:rPr>
          <w:rFonts w:ascii="仿宋" w:hAnsi="仿宋" w:eastAsia="仿宋" w:cs="仿宋"/>
          <w:color w:val="000000" w:themeColor="text1"/>
        </w:rPr>
        <w:t>主要原因：</w:t>
      </w:r>
      <w:r>
        <w:rPr>
          <w:rFonts w:hint="eastAsia" w:ascii="仿宋" w:hAnsi="仿宋" w:eastAsia="仿宋" w:cs="仿宋"/>
          <w:color w:val="000000" w:themeColor="text1"/>
        </w:rPr>
        <w:t>项目支出减少。</w:t>
      </w:r>
    </w:p>
    <w:p>
      <w:pPr>
        <w:ind w:firstLine="640"/>
        <w:rPr>
          <w:rFonts w:ascii="仿宋" w:hAnsi="仿宋" w:eastAsia="仿宋" w:cs="仿宋"/>
        </w:rPr>
      </w:pPr>
      <w:r>
        <w:rPr>
          <w:rFonts w:hint="eastAsia" w:ascii="楷体" w:hAnsi="楷体" w:eastAsia="楷体" w:cs="楷体"/>
        </w:rPr>
        <w:t>（二）</w:t>
      </w:r>
      <w:r>
        <w:rPr>
          <w:rFonts w:ascii="楷体" w:hAnsi="楷体" w:eastAsia="楷体" w:cs="楷体"/>
        </w:rPr>
        <w:t>政府性基金预算财政拨款支出决算构成情况。</w:t>
      </w:r>
    </w:p>
    <w:p>
      <w:pPr>
        <w:ind w:firstLine="640"/>
        <w:rPr>
          <w:rFonts w:ascii="仿宋" w:hAnsi="仿宋" w:eastAsia="仿宋" w:cs="仿宋"/>
        </w:rPr>
      </w:pPr>
      <w:r>
        <w:rPr>
          <w:rFonts w:hint="eastAsia" w:ascii="仿宋" w:hAnsi="仿宋" w:eastAsia="仿宋" w:cs="仿宋"/>
        </w:rPr>
        <w:t>其他支出</w:t>
      </w:r>
      <w:r>
        <w:rPr>
          <w:rFonts w:ascii="仿宋" w:hAnsi="仿宋" w:eastAsia="仿宋" w:cs="仿宋"/>
        </w:rPr>
        <w:t>（类）支出</w:t>
      </w:r>
      <w:r>
        <w:rPr>
          <w:rFonts w:hint="eastAsia" w:ascii="仿宋" w:hAnsi="仿宋" w:eastAsia="仿宋" w:cs="仿宋"/>
        </w:rPr>
        <w:t>16.85</w:t>
      </w:r>
      <w:r>
        <w:rPr>
          <w:rFonts w:ascii="仿宋" w:hAnsi="仿宋" w:eastAsia="仿宋" w:cs="仿宋"/>
        </w:rPr>
        <w:t>万元，占</w:t>
      </w:r>
      <w:r>
        <w:rPr>
          <w:rFonts w:hint="eastAsia" w:ascii="仿宋" w:hAnsi="仿宋" w:eastAsia="仿宋" w:cs="仿宋"/>
        </w:rPr>
        <w:t>100</w:t>
      </w:r>
      <w:r>
        <w:rPr>
          <w:rFonts w:ascii="仿宋" w:hAnsi="仿宋" w:eastAsia="仿宋" w:cs="仿宋"/>
        </w:rPr>
        <w:t>%</w:t>
      </w:r>
      <w:r>
        <w:rPr>
          <w:rFonts w:hint="eastAsia" w:ascii="仿宋" w:hAnsi="仿宋" w:eastAsia="仿宋" w:cs="仿宋"/>
        </w:rPr>
        <w:t>。</w:t>
      </w:r>
    </w:p>
    <w:p>
      <w:pPr>
        <w:ind w:firstLine="640"/>
        <w:rPr>
          <w:rFonts w:ascii="仿宋" w:hAnsi="仿宋" w:eastAsia="仿宋" w:cs="仿宋"/>
        </w:rPr>
      </w:pPr>
      <w:r>
        <w:rPr>
          <w:rFonts w:ascii="楷体" w:hAnsi="楷体" w:eastAsia="楷体" w:cs="楷体"/>
        </w:rPr>
        <w:t>（三）政府性基金预算财政拨款支出决算具体情况。</w:t>
      </w:r>
    </w:p>
    <w:p>
      <w:pPr>
        <w:ind w:firstLine="640"/>
        <w:rPr>
          <w:rFonts w:ascii="仿宋" w:hAnsi="仿宋" w:eastAsia="仿宋" w:cs="仿宋"/>
          <w:color w:val="FF0000"/>
        </w:rPr>
      </w:pPr>
      <w:r>
        <w:rPr>
          <w:rFonts w:ascii="仿宋" w:hAnsi="仿宋" w:eastAsia="仿宋" w:cs="仿宋"/>
        </w:rPr>
        <w:t>1.</w:t>
      </w:r>
      <w:r>
        <w:rPr>
          <w:rFonts w:hint="eastAsia" w:ascii="仿宋" w:hAnsi="仿宋" w:eastAsia="仿宋" w:cs="仿宋"/>
        </w:rPr>
        <w:t>其他支出</w:t>
      </w:r>
      <w:r>
        <w:rPr>
          <w:rFonts w:ascii="仿宋" w:hAnsi="仿宋" w:eastAsia="仿宋" w:cs="仿宋"/>
        </w:rPr>
        <w:t>（类）</w:t>
      </w:r>
      <w:r>
        <w:rPr>
          <w:rFonts w:hint="eastAsia" w:ascii="仿宋" w:hAnsi="仿宋" w:eastAsia="仿宋" w:cs="仿宋"/>
        </w:rPr>
        <w:t>彩票公益金安排的支出</w:t>
      </w:r>
      <w:r>
        <w:rPr>
          <w:rFonts w:ascii="仿宋" w:hAnsi="仿宋" w:eastAsia="仿宋" w:cs="仿宋"/>
        </w:rPr>
        <w:t>（款）</w:t>
      </w:r>
      <w:r>
        <w:rPr>
          <w:rFonts w:hint="eastAsia" w:ascii="仿宋" w:hAnsi="仿宋" w:eastAsia="仿宋" w:cs="仿宋"/>
        </w:rPr>
        <w:t>用于残疾人事业的彩票公益金支出</w:t>
      </w:r>
      <w:r>
        <w:rPr>
          <w:rFonts w:ascii="仿宋" w:hAnsi="仿宋" w:eastAsia="仿宋" w:cs="仿宋"/>
        </w:rPr>
        <w:t>（项）财政拨款支出</w:t>
      </w:r>
      <w:r>
        <w:rPr>
          <w:rFonts w:hint="eastAsia" w:ascii="仿宋" w:hAnsi="仿宋" w:eastAsia="仿宋" w:cs="仿宋"/>
        </w:rPr>
        <w:t>16.85</w:t>
      </w:r>
      <w:r>
        <w:rPr>
          <w:rFonts w:ascii="仿宋" w:hAnsi="仿宋" w:eastAsia="仿宋" w:cs="仿宋"/>
        </w:rPr>
        <w:t>万元，</w:t>
      </w:r>
      <w:r>
        <w:rPr>
          <w:rFonts w:ascii="仿宋" w:hAnsi="仿宋" w:eastAsia="仿宋" w:cs="仿宋"/>
          <w:color w:val="000000" w:themeColor="text1"/>
        </w:rPr>
        <w:t>主要用于</w:t>
      </w:r>
      <w:r>
        <w:rPr>
          <w:rFonts w:ascii="仿宋" w:hAnsi="仿宋" w:eastAsia="仿宋" w:cs="仿宋"/>
          <w:color w:val="000000" w:themeColor="text1"/>
          <w:szCs w:val="32"/>
          <w:shd w:val="clear" w:color="auto" w:fill="FFFFFF"/>
        </w:rPr>
        <w:t>残疾人康复。</w:t>
      </w:r>
    </w:p>
    <w:p>
      <w:pPr>
        <w:ind w:firstLine="640"/>
        <w:rPr>
          <w:rFonts w:ascii="黑体" w:hAnsi="黑体" w:eastAsia="黑体" w:cs="黑体"/>
        </w:rPr>
      </w:pPr>
      <w:r>
        <w:rPr>
          <w:rFonts w:ascii="黑体" w:hAnsi="黑体" w:eastAsia="黑体" w:cs="黑体"/>
        </w:rPr>
        <w:t>八、关于</w:t>
      </w:r>
      <w:r>
        <w:rPr>
          <w:rFonts w:hint="eastAsia" w:ascii="黑体" w:hAnsi="黑体" w:eastAsia="黑体" w:cs="黑体"/>
        </w:rPr>
        <w:t>益阳市残疾人联合会</w:t>
      </w:r>
      <w:r>
        <w:rPr>
          <w:rFonts w:ascii="黑体" w:hAnsi="黑体" w:eastAsia="黑体" w:cs="黑体"/>
        </w:rPr>
        <w:t>201</w:t>
      </w:r>
      <w:r>
        <w:rPr>
          <w:rFonts w:hint="eastAsia" w:ascii="黑体" w:hAnsi="黑体" w:eastAsia="黑体" w:cs="黑体"/>
        </w:rPr>
        <w:t>9</w:t>
      </w:r>
      <w:r>
        <w:rPr>
          <w:rFonts w:ascii="黑体" w:hAnsi="黑体" w:eastAsia="黑体" w:cs="黑体"/>
        </w:rPr>
        <w:t>年度一般公共预算财政拨款“三公”经费支出决算情况说明</w:t>
      </w:r>
    </w:p>
    <w:p>
      <w:pPr>
        <w:ind w:firstLine="640"/>
        <w:rPr>
          <w:rFonts w:ascii="楷体" w:hAnsi="楷体" w:eastAsia="楷体" w:cs="楷体"/>
        </w:rPr>
      </w:pPr>
      <w:r>
        <w:rPr>
          <w:rFonts w:ascii="楷体" w:hAnsi="楷体" w:eastAsia="楷体" w:cs="楷体"/>
        </w:rPr>
        <w:t>（一）“三公”经费财政拨款支出决算总体情况说明。</w:t>
      </w:r>
    </w:p>
    <w:p>
      <w:pPr>
        <w:ind w:firstLine="640"/>
        <w:rPr>
          <w:rFonts w:ascii="仿宋" w:hAnsi="仿宋" w:eastAsia="仿宋" w:cs="仿宋"/>
          <w:color w:val="FF0000"/>
        </w:rPr>
      </w:pPr>
      <w:r>
        <w:rPr>
          <w:rFonts w:ascii="仿宋" w:hAnsi="仿宋" w:eastAsia="仿宋" w:cs="仿宋"/>
        </w:rPr>
        <w:t>201</w:t>
      </w:r>
      <w:r>
        <w:rPr>
          <w:rFonts w:hint="eastAsia" w:ascii="仿宋" w:hAnsi="仿宋" w:eastAsia="仿宋" w:cs="仿宋"/>
        </w:rPr>
        <w:t>9</w:t>
      </w:r>
      <w:r>
        <w:rPr>
          <w:rFonts w:ascii="仿宋" w:hAnsi="仿宋" w:eastAsia="仿宋" w:cs="仿宋"/>
        </w:rPr>
        <w:t>年度“三公”经费财政拨款支出预算为</w:t>
      </w:r>
      <w:r>
        <w:rPr>
          <w:rFonts w:hint="eastAsia" w:ascii="仿宋" w:hAnsi="仿宋" w:eastAsia="仿宋" w:cs="仿宋"/>
        </w:rPr>
        <w:t>11.65</w:t>
      </w:r>
      <w:r>
        <w:rPr>
          <w:rFonts w:ascii="仿宋" w:hAnsi="仿宋" w:eastAsia="仿宋" w:cs="仿宋"/>
        </w:rPr>
        <w:t>万元，支出决算为</w:t>
      </w:r>
      <w:r>
        <w:rPr>
          <w:rFonts w:hint="eastAsia" w:ascii="仿宋" w:hAnsi="仿宋" w:eastAsia="仿宋" w:cs="仿宋"/>
        </w:rPr>
        <w:t>13.77</w:t>
      </w:r>
      <w:r>
        <w:rPr>
          <w:rFonts w:ascii="仿宋" w:hAnsi="仿宋" w:eastAsia="仿宋" w:cs="仿宋"/>
        </w:rPr>
        <w:t>万元，完成预算的</w:t>
      </w:r>
      <w:r>
        <w:rPr>
          <w:rFonts w:hint="eastAsia" w:ascii="仿宋" w:hAnsi="仿宋" w:eastAsia="仿宋" w:cs="仿宋"/>
        </w:rPr>
        <w:t>118.2</w:t>
      </w:r>
      <w:r>
        <w:rPr>
          <w:rFonts w:ascii="仿宋" w:hAnsi="仿宋" w:eastAsia="仿宋" w:cs="仿宋"/>
        </w:rPr>
        <w:t>%，其中：因公出国（境）费支出决算为</w:t>
      </w:r>
      <w:r>
        <w:rPr>
          <w:rFonts w:hint="eastAsia" w:ascii="仿宋" w:hAnsi="仿宋" w:eastAsia="仿宋" w:cs="仿宋"/>
        </w:rPr>
        <w:t>0</w:t>
      </w:r>
      <w:r>
        <w:rPr>
          <w:rFonts w:ascii="仿宋" w:hAnsi="仿宋" w:eastAsia="仿宋" w:cs="仿宋"/>
        </w:rPr>
        <w:t>万元，完成预算的</w:t>
      </w:r>
      <w:r>
        <w:rPr>
          <w:rFonts w:hint="eastAsia" w:ascii="仿宋" w:hAnsi="仿宋" w:eastAsia="仿宋" w:cs="仿宋"/>
        </w:rPr>
        <w:t>0</w:t>
      </w:r>
      <w:r>
        <w:rPr>
          <w:rFonts w:ascii="仿宋" w:hAnsi="仿宋" w:eastAsia="仿宋" w:cs="仿宋"/>
        </w:rPr>
        <w:t>%；公务用车购置及运行费支出决算为</w:t>
      </w:r>
      <w:r>
        <w:rPr>
          <w:rFonts w:hint="eastAsia" w:ascii="仿宋" w:hAnsi="仿宋" w:eastAsia="仿宋" w:cs="仿宋"/>
        </w:rPr>
        <w:t>11.48</w:t>
      </w:r>
      <w:r>
        <w:rPr>
          <w:rFonts w:ascii="仿宋" w:hAnsi="仿宋" w:eastAsia="仿宋" w:cs="仿宋"/>
        </w:rPr>
        <w:t>万元，完成预算的</w:t>
      </w:r>
      <w:r>
        <w:rPr>
          <w:rFonts w:hint="eastAsia" w:ascii="仿宋" w:hAnsi="仿宋" w:eastAsia="仿宋" w:cs="仿宋"/>
        </w:rPr>
        <w:t>164</w:t>
      </w:r>
      <w:r>
        <w:rPr>
          <w:rFonts w:ascii="仿宋" w:hAnsi="仿宋" w:eastAsia="仿宋" w:cs="仿宋"/>
        </w:rPr>
        <w:t>%；公务接待费支出决算为</w:t>
      </w:r>
      <w:r>
        <w:rPr>
          <w:rFonts w:hint="eastAsia" w:ascii="仿宋" w:hAnsi="仿宋" w:eastAsia="仿宋" w:cs="仿宋"/>
        </w:rPr>
        <w:t>2.29</w:t>
      </w:r>
      <w:r>
        <w:rPr>
          <w:rFonts w:ascii="仿宋" w:hAnsi="仿宋" w:eastAsia="仿宋" w:cs="仿宋"/>
        </w:rPr>
        <w:t>万元，完成预算的</w:t>
      </w:r>
      <w:r>
        <w:rPr>
          <w:rFonts w:hint="eastAsia" w:ascii="仿宋" w:hAnsi="仿宋" w:eastAsia="仿宋" w:cs="仿宋"/>
        </w:rPr>
        <w:t>49.24</w:t>
      </w:r>
      <w:r>
        <w:rPr>
          <w:rFonts w:ascii="仿宋" w:hAnsi="仿宋" w:eastAsia="仿宋" w:cs="仿宋"/>
        </w:rPr>
        <w:t>%。201</w:t>
      </w:r>
      <w:r>
        <w:rPr>
          <w:rFonts w:hint="eastAsia" w:ascii="仿宋" w:hAnsi="仿宋" w:eastAsia="仿宋" w:cs="仿宋"/>
        </w:rPr>
        <w:t>9</w:t>
      </w:r>
      <w:r>
        <w:rPr>
          <w:rFonts w:ascii="仿宋" w:hAnsi="仿宋" w:eastAsia="仿宋" w:cs="仿宋"/>
        </w:rPr>
        <w:t>年度“三公”经费支出决算数</w:t>
      </w:r>
      <w:r>
        <w:rPr>
          <w:rFonts w:hint="eastAsia" w:ascii="仿宋" w:hAnsi="仿宋" w:eastAsia="仿宋" w:cs="仿宋"/>
        </w:rPr>
        <w:t>大</w:t>
      </w:r>
      <w:r>
        <w:rPr>
          <w:rFonts w:ascii="仿宋" w:hAnsi="仿宋" w:eastAsia="仿宋" w:cs="仿宋"/>
        </w:rPr>
        <w:t>于预算数的</w:t>
      </w:r>
      <w:r>
        <w:rPr>
          <w:rFonts w:ascii="仿宋" w:hAnsi="仿宋" w:eastAsia="仿宋" w:cs="仿宋"/>
          <w:color w:val="000000" w:themeColor="text1"/>
        </w:rPr>
        <w:t>主要原因：</w:t>
      </w:r>
      <w:r>
        <w:rPr>
          <w:rFonts w:hint="eastAsia" w:ascii="仿宋" w:hAnsi="仿宋" w:eastAsia="仿宋" w:cs="仿宋"/>
          <w:color w:val="000000" w:themeColor="text1"/>
          <w:szCs w:val="32"/>
          <w:shd w:val="clear" w:color="auto" w:fill="FFFFFF"/>
        </w:rPr>
        <w:t>就业中心两台</w:t>
      </w:r>
      <w:r>
        <w:rPr>
          <w:rFonts w:ascii="仿宋" w:hAnsi="仿宋" w:eastAsia="仿宋" w:cs="仿宋"/>
          <w:color w:val="000000" w:themeColor="text1"/>
          <w:szCs w:val="32"/>
          <w:shd w:val="clear" w:color="auto" w:fill="FFFFFF"/>
        </w:rPr>
        <w:t>公车</w:t>
      </w:r>
      <w:r>
        <w:rPr>
          <w:rFonts w:hint="eastAsia" w:ascii="仿宋" w:hAnsi="仿宋" w:eastAsia="仿宋" w:cs="仿宋"/>
          <w:color w:val="000000" w:themeColor="text1"/>
          <w:szCs w:val="32"/>
          <w:shd w:val="clear" w:color="auto" w:fill="FFFFFF"/>
        </w:rPr>
        <w:t>未纳入预算，实际产生支出</w:t>
      </w:r>
      <w:r>
        <w:rPr>
          <w:rFonts w:ascii="仿宋" w:hAnsi="仿宋" w:eastAsia="仿宋" w:cs="仿宋"/>
          <w:color w:val="000000" w:themeColor="text1"/>
          <w:szCs w:val="32"/>
          <w:shd w:val="clear" w:color="auto" w:fill="FFFFFF"/>
        </w:rPr>
        <w:t>，</w:t>
      </w:r>
      <w:r>
        <w:rPr>
          <w:rFonts w:hint="eastAsia" w:ascii="仿宋" w:hAnsi="仿宋" w:eastAsia="仿宋" w:cs="仿宋"/>
          <w:color w:val="000000" w:themeColor="text1"/>
          <w:szCs w:val="32"/>
          <w:shd w:val="clear" w:color="auto" w:fill="FFFFFF"/>
        </w:rPr>
        <w:t>致决算大于预算。</w:t>
      </w:r>
    </w:p>
    <w:p>
      <w:pPr>
        <w:ind w:firstLine="640"/>
        <w:rPr>
          <w:rFonts w:ascii="楷体" w:hAnsi="楷体" w:eastAsia="楷体" w:cs="楷体"/>
        </w:rPr>
      </w:pPr>
      <w:r>
        <w:rPr>
          <w:rFonts w:ascii="楷体" w:hAnsi="楷体" w:eastAsia="楷体" w:cs="楷体"/>
        </w:rPr>
        <w:t>（二）“三公”经费财政拨款支出决算具体情况说明。</w:t>
      </w:r>
    </w:p>
    <w:p>
      <w:pPr>
        <w:ind w:firstLine="640"/>
        <w:rPr>
          <w:rFonts w:ascii="仿宋" w:hAnsi="仿宋" w:eastAsia="仿宋" w:cs="仿宋"/>
          <w:color w:val="000000" w:themeColor="text1"/>
        </w:rPr>
      </w:pPr>
      <w:r>
        <w:rPr>
          <w:rFonts w:ascii="仿宋" w:hAnsi="仿宋" w:eastAsia="仿宋" w:cs="仿宋"/>
        </w:rPr>
        <w:t>201</w:t>
      </w:r>
      <w:r>
        <w:rPr>
          <w:rFonts w:hint="eastAsia" w:ascii="仿宋" w:hAnsi="仿宋" w:eastAsia="仿宋" w:cs="仿宋"/>
        </w:rPr>
        <w:t>9</w:t>
      </w:r>
      <w:r>
        <w:rPr>
          <w:rFonts w:ascii="仿宋" w:hAnsi="仿宋" w:eastAsia="仿宋" w:cs="仿宋"/>
        </w:rPr>
        <w:t>年度“三公”经费财政拨款支出决算为</w:t>
      </w:r>
      <w:r>
        <w:rPr>
          <w:rFonts w:hint="eastAsia" w:ascii="仿宋" w:hAnsi="仿宋" w:eastAsia="仿宋" w:cs="仿宋"/>
        </w:rPr>
        <w:t>13.77</w:t>
      </w:r>
      <w:r>
        <w:rPr>
          <w:rFonts w:ascii="仿宋" w:hAnsi="仿宋" w:eastAsia="仿宋" w:cs="仿宋"/>
        </w:rPr>
        <w:t>万元，其中：因公出国（境）费支出决算为</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%；公务用车购置及运行费支出决算为</w:t>
      </w:r>
      <w:r>
        <w:rPr>
          <w:rFonts w:hint="eastAsia" w:ascii="仿宋" w:hAnsi="仿宋" w:eastAsia="仿宋" w:cs="仿宋"/>
        </w:rPr>
        <w:t>11.48</w:t>
      </w:r>
      <w:r>
        <w:rPr>
          <w:rFonts w:ascii="仿宋" w:hAnsi="仿宋" w:eastAsia="仿宋" w:cs="仿宋"/>
        </w:rPr>
        <w:t>万元，占</w:t>
      </w:r>
      <w:r>
        <w:rPr>
          <w:rFonts w:hint="eastAsia" w:ascii="仿宋" w:hAnsi="仿宋" w:eastAsia="仿宋" w:cs="仿宋"/>
        </w:rPr>
        <w:t>83.34</w:t>
      </w:r>
      <w:r>
        <w:rPr>
          <w:rFonts w:ascii="仿宋" w:hAnsi="仿宋" w:eastAsia="仿宋" w:cs="仿宋"/>
        </w:rPr>
        <w:t>%；公务接待费支出决算为</w:t>
      </w:r>
      <w:r>
        <w:rPr>
          <w:rFonts w:hint="eastAsia" w:ascii="仿宋" w:hAnsi="仿宋" w:eastAsia="仿宋" w:cs="仿宋"/>
        </w:rPr>
        <w:t>2.29</w:t>
      </w:r>
      <w:r>
        <w:rPr>
          <w:rFonts w:ascii="仿宋" w:hAnsi="仿宋" w:eastAsia="仿宋" w:cs="仿宋"/>
        </w:rPr>
        <w:t>万元，占</w:t>
      </w:r>
      <w:r>
        <w:rPr>
          <w:rFonts w:hint="eastAsia" w:ascii="仿宋" w:hAnsi="仿宋" w:eastAsia="仿宋" w:cs="仿宋"/>
        </w:rPr>
        <w:t>16.66</w:t>
      </w:r>
      <w:r>
        <w:rPr>
          <w:rFonts w:ascii="仿宋" w:hAnsi="仿宋" w:eastAsia="仿宋" w:cs="仿宋"/>
        </w:rPr>
        <w:t>%。201</w:t>
      </w:r>
      <w:r>
        <w:rPr>
          <w:rFonts w:hint="eastAsia" w:ascii="仿宋" w:hAnsi="仿宋" w:eastAsia="仿宋" w:cs="仿宋"/>
        </w:rPr>
        <w:t>9</w:t>
      </w:r>
      <w:r>
        <w:rPr>
          <w:rFonts w:ascii="仿宋" w:hAnsi="仿宋" w:eastAsia="仿宋" w:cs="仿宋"/>
        </w:rPr>
        <w:t>年度“三公”经费支出决算数小于上年决算数的</w:t>
      </w:r>
      <w:r>
        <w:rPr>
          <w:rFonts w:ascii="仿宋" w:hAnsi="仿宋" w:eastAsia="仿宋" w:cs="仿宋"/>
          <w:color w:val="000000" w:themeColor="text1"/>
        </w:rPr>
        <w:t>主要</w:t>
      </w:r>
      <w:r>
        <w:rPr>
          <w:rFonts w:hint="eastAsia" w:ascii="仿宋" w:hAnsi="仿宋" w:eastAsia="仿宋" w:cs="仿宋"/>
          <w:color w:val="000000" w:themeColor="text1"/>
        </w:rPr>
        <w:t>原因：</w:t>
      </w:r>
      <w:r>
        <w:rPr>
          <w:rFonts w:ascii="仿宋" w:hAnsi="仿宋" w:eastAsia="仿宋" w:cs="仿宋"/>
          <w:color w:val="000000" w:themeColor="text1"/>
          <w:szCs w:val="32"/>
          <w:shd w:val="clear" w:color="auto" w:fill="FFFFFF"/>
        </w:rPr>
        <w:t>接待上级检查数量减少，公务用车管控更加严格。</w:t>
      </w:r>
    </w:p>
    <w:p>
      <w:pPr>
        <w:ind w:firstLine="640"/>
        <w:rPr>
          <w:rFonts w:ascii="楷体" w:hAnsi="楷体" w:eastAsia="楷体" w:cs="楷体"/>
        </w:rPr>
      </w:pPr>
      <w:r>
        <w:rPr>
          <w:rFonts w:ascii="楷体" w:hAnsi="楷体" w:eastAsia="楷体" w:cs="楷体"/>
        </w:rPr>
        <w:t>1、因公出国（境）情况说明</w:t>
      </w:r>
    </w:p>
    <w:p>
      <w:pPr>
        <w:ind w:firstLine="640"/>
        <w:rPr>
          <w:rFonts w:ascii="仿宋" w:hAnsi="仿宋" w:eastAsia="仿宋" w:cs="仿宋"/>
        </w:rPr>
      </w:pPr>
      <w:r>
        <w:rPr>
          <w:rFonts w:ascii="仿宋" w:hAnsi="仿宋" w:eastAsia="仿宋" w:cs="仿宋"/>
        </w:rPr>
        <w:t>因公出国（境）团组数</w:t>
      </w:r>
      <w:r>
        <w:rPr>
          <w:rFonts w:hint="eastAsia" w:ascii="仿宋" w:hAnsi="仿宋" w:eastAsia="仿宋" w:cs="仿宋"/>
        </w:rPr>
        <w:t>0</w:t>
      </w:r>
      <w:r>
        <w:rPr>
          <w:rFonts w:ascii="仿宋" w:hAnsi="仿宋" w:eastAsia="仿宋" w:cs="仿宋"/>
        </w:rPr>
        <w:t>个，</w:t>
      </w:r>
      <w:r>
        <w:rPr>
          <w:rFonts w:hint="eastAsia" w:ascii="仿宋" w:hAnsi="仿宋" w:eastAsia="仿宋" w:cs="仿宋"/>
        </w:rPr>
        <w:t>0</w:t>
      </w:r>
      <w:r>
        <w:rPr>
          <w:rFonts w:ascii="仿宋" w:hAnsi="仿宋" w:eastAsia="仿宋" w:cs="仿宋"/>
        </w:rPr>
        <w:t>人，因公出国（境）的开支内容：</w:t>
      </w:r>
      <w:r>
        <w:rPr>
          <w:rFonts w:hint="eastAsia" w:ascii="仿宋" w:hAnsi="仿宋" w:eastAsia="仿宋" w:cs="仿宋"/>
        </w:rPr>
        <w:t>无</w:t>
      </w:r>
    </w:p>
    <w:p>
      <w:pPr>
        <w:ind w:firstLine="640"/>
        <w:rPr>
          <w:rFonts w:ascii="楷体" w:hAnsi="楷体" w:eastAsia="楷体" w:cs="楷体"/>
        </w:rPr>
      </w:pPr>
      <w:r>
        <w:rPr>
          <w:rFonts w:ascii="楷体" w:hAnsi="楷体" w:eastAsia="楷体" w:cs="楷体"/>
        </w:rPr>
        <w:t>2、公务用车购置及运行经费情况说明</w:t>
      </w:r>
    </w:p>
    <w:p>
      <w:pPr>
        <w:ind w:firstLine="640"/>
        <w:rPr>
          <w:rFonts w:ascii="仿宋" w:hAnsi="仿宋" w:eastAsia="仿宋" w:cs="仿宋"/>
        </w:rPr>
      </w:pPr>
      <w:r>
        <w:rPr>
          <w:rFonts w:ascii="仿宋" w:hAnsi="仿宋" w:eastAsia="仿宋" w:cs="仿宋"/>
        </w:rPr>
        <w:t>公务用车购置支出：</w:t>
      </w:r>
      <w:r>
        <w:rPr>
          <w:rFonts w:hint="eastAsia" w:ascii="仿宋" w:hAnsi="仿宋" w:eastAsia="仿宋" w:cs="仿宋"/>
        </w:rPr>
        <w:t>0</w:t>
      </w:r>
      <w:r>
        <w:rPr>
          <w:rFonts w:ascii="仿宋" w:hAnsi="仿宋" w:eastAsia="仿宋" w:cs="仿宋"/>
        </w:rPr>
        <w:t>万元，购置数</w:t>
      </w:r>
      <w:r>
        <w:rPr>
          <w:rFonts w:hint="eastAsia" w:ascii="仿宋" w:hAnsi="仿宋" w:eastAsia="仿宋" w:cs="仿宋"/>
        </w:rPr>
        <w:t>0</w:t>
      </w:r>
      <w:r>
        <w:rPr>
          <w:rFonts w:ascii="仿宋" w:hAnsi="仿宋" w:eastAsia="仿宋" w:cs="仿宋"/>
        </w:rPr>
        <w:t>台，保有量</w:t>
      </w:r>
      <w:r>
        <w:rPr>
          <w:rFonts w:hint="eastAsia" w:ascii="仿宋" w:hAnsi="仿宋" w:eastAsia="仿宋" w:cs="仿宋"/>
        </w:rPr>
        <w:t>3</w:t>
      </w:r>
      <w:r>
        <w:rPr>
          <w:rFonts w:ascii="仿宋" w:hAnsi="仿宋" w:eastAsia="仿宋" w:cs="仿宋"/>
        </w:rPr>
        <w:t>台</w:t>
      </w:r>
      <w:r>
        <w:rPr>
          <w:rFonts w:hint="eastAsia" w:ascii="仿宋" w:hAnsi="仿宋" w:eastAsia="仿宋" w:cs="仿宋"/>
        </w:rPr>
        <w:t>。</w:t>
      </w:r>
    </w:p>
    <w:p>
      <w:pPr>
        <w:ind w:firstLine="640"/>
        <w:rPr>
          <w:rFonts w:ascii="仿宋" w:hAnsi="仿宋" w:eastAsia="仿宋" w:cs="仿宋"/>
          <w:color w:val="000000" w:themeColor="text1"/>
        </w:rPr>
      </w:pPr>
      <w:r>
        <w:rPr>
          <w:rFonts w:ascii="仿宋" w:hAnsi="仿宋" w:eastAsia="仿宋" w:cs="仿宋"/>
        </w:rPr>
        <w:t>运行经费支出：</w:t>
      </w:r>
      <w:r>
        <w:rPr>
          <w:rFonts w:hint="eastAsia" w:ascii="仿宋" w:hAnsi="仿宋" w:eastAsia="仿宋" w:cs="仿宋"/>
        </w:rPr>
        <w:t>11.48</w:t>
      </w:r>
      <w:r>
        <w:rPr>
          <w:rFonts w:ascii="仿宋" w:hAnsi="仿宋" w:eastAsia="仿宋" w:cs="仿宋"/>
        </w:rPr>
        <w:t>万元，</w:t>
      </w:r>
      <w:r>
        <w:rPr>
          <w:rFonts w:ascii="仿宋" w:hAnsi="仿宋" w:eastAsia="仿宋" w:cs="仿宋"/>
          <w:color w:val="000000" w:themeColor="text1"/>
        </w:rPr>
        <w:t>主要用于</w:t>
      </w:r>
      <w:r>
        <w:rPr>
          <w:rFonts w:ascii="仿宋" w:hAnsi="仿宋" w:eastAsia="仿宋" w:cs="仿宋"/>
          <w:color w:val="000000" w:themeColor="text1"/>
          <w:szCs w:val="32"/>
          <w:shd w:val="clear" w:color="auto" w:fill="FFFFFF"/>
        </w:rPr>
        <w:t>燃油费、过路桥费、维修费、保险费。</w:t>
      </w:r>
    </w:p>
    <w:p>
      <w:pPr>
        <w:ind w:firstLine="640"/>
        <w:rPr>
          <w:rFonts w:ascii="楷体" w:hAnsi="楷体" w:eastAsia="楷体" w:cs="楷体"/>
        </w:rPr>
      </w:pPr>
      <w:r>
        <w:rPr>
          <w:rFonts w:ascii="楷体" w:hAnsi="楷体" w:eastAsia="楷体" w:cs="楷体"/>
        </w:rPr>
        <w:t>3、公务接待情况说明</w:t>
      </w:r>
    </w:p>
    <w:p>
      <w:pPr>
        <w:ind w:firstLine="640"/>
        <w:rPr>
          <w:rFonts w:ascii="仿宋" w:hAnsi="仿宋" w:eastAsia="仿宋" w:cs="仿宋"/>
        </w:rPr>
      </w:pPr>
      <w:r>
        <w:rPr>
          <w:rFonts w:ascii="仿宋" w:hAnsi="仿宋" w:eastAsia="仿宋" w:cs="仿宋"/>
        </w:rPr>
        <w:t>公务接待支出</w:t>
      </w:r>
      <w:r>
        <w:rPr>
          <w:rFonts w:hint="eastAsia" w:ascii="仿宋" w:hAnsi="仿宋" w:eastAsia="仿宋" w:cs="仿宋"/>
        </w:rPr>
        <w:t>2.29</w:t>
      </w:r>
      <w:r>
        <w:rPr>
          <w:rFonts w:ascii="仿宋" w:hAnsi="仿宋" w:eastAsia="仿宋" w:cs="仿宋"/>
        </w:rPr>
        <w:t>万元，</w:t>
      </w:r>
      <w:r>
        <w:rPr>
          <w:rFonts w:ascii="仿宋" w:hAnsi="仿宋" w:eastAsia="仿宋" w:cs="仿宋"/>
          <w:color w:val="000000" w:themeColor="text1"/>
        </w:rPr>
        <w:t>国内公务接待</w:t>
      </w:r>
      <w:r>
        <w:rPr>
          <w:rFonts w:hint="eastAsia" w:ascii="仿宋" w:hAnsi="仿宋" w:eastAsia="仿宋" w:cs="仿宋"/>
          <w:color w:val="000000" w:themeColor="text1"/>
        </w:rPr>
        <w:t>11</w:t>
      </w:r>
      <w:r>
        <w:rPr>
          <w:rFonts w:ascii="仿宋" w:hAnsi="仿宋" w:eastAsia="仿宋" w:cs="仿宋"/>
          <w:color w:val="000000" w:themeColor="text1"/>
        </w:rPr>
        <w:t>批次，接待</w:t>
      </w:r>
      <w:r>
        <w:rPr>
          <w:rFonts w:hint="eastAsia" w:ascii="仿宋" w:hAnsi="仿宋" w:eastAsia="仿宋" w:cs="仿宋"/>
          <w:color w:val="000000" w:themeColor="text1"/>
        </w:rPr>
        <w:t>87</w:t>
      </w:r>
      <w:r>
        <w:rPr>
          <w:rFonts w:ascii="仿宋" w:hAnsi="仿宋" w:eastAsia="仿宋" w:cs="仿宋"/>
          <w:color w:val="000000" w:themeColor="text1"/>
        </w:rPr>
        <w:t>人。接待支出主要用于</w:t>
      </w:r>
      <w:r>
        <w:rPr>
          <w:rFonts w:ascii="仿宋" w:hAnsi="仿宋" w:eastAsia="仿宋" w:cs="仿宋"/>
          <w:color w:val="000000" w:themeColor="text1"/>
          <w:szCs w:val="32"/>
          <w:shd w:val="clear" w:color="auto" w:fill="FFFFFF"/>
        </w:rPr>
        <w:t>接待省残联领导检查、结对扶贫村干部等。</w:t>
      </w:r>
    </w:p>
    <w:p>
      <w:pPr>
        <w:ind w:firstLine="640"/>
        <w:rPr>
          <w:rFonts w:ascii="黑体" w:hAnsi="黑体" w:eastAsia="黑体" w:cs="黑体"/>
        </w:rPr>
      </w:pPr>
      <w:r>
        <w:rPr>
          <w:rFonts w:ascii="黑体" w:hAnsi="黑体" w:eastAsia="黑体" w:cs="黑体"/>
        </w:rPr>
        <w:t>九、</w:t>
      </w:r>
      <w:r>
        <w:rPr>
          <w:rFonts w:hint="eastAsia" w:ascii="黑体" w:hAnsi="黑体" w:eastAsia="黑体" w:cs="黑体"/>
        </w:rPr>
        <w:t>关于益阳市残疾人联合会2019年度预算绩效情况说明</w:t>
      </w:r>
    </w:p>
    <w:p>
      <w:pPr>
        <w:ind w:firstLine="640"/>
        <w:rPr>
          <w:rFonts w:ascii="楷体" w:hAnsi="楷体" w:eastAsia="楷体" w:cs="楷体"/>
        </w:rPr>
      </w:pPr>
      <w:r>
        <w:rPr>
          <w:rFonts w:hint="eastAsia" w:ascii="楷体" w:hAnsi="楷体" w:eastAsia="楷体" w:cs="楷体"/>
        </w:rPr>
        <w:t>（一）绩效管理工作开展情况。</w:t>
      </w:r>
    </w:p>
    <w:p>
      <w:pPr>
        <w:ind w:firstLine="640"/>
        <w:rPr>
          <w:rFonts w:ascii="仿宋_GB2312" w:hAnsi="楷体" w:eastAsia="仿宋_GB2312" w:cs="楷体"/>
        </w:rPr>
      </w:pPr>
      <w:r>
        <w:rPr>
          <w:rFonts w:hint="eastAsia" w:ascii="仿宋_GB2312" w:hAnsi="楷体" w:eastAsia="仿宋_GB2312" w:cs="楷体"/>
        </w:rPr>
        <w:t>根据预算绩效管理要求，市残联组织对市残联机关2019年度一般公共预算项目支出全面开展绩效自评，其中，一级项目3个，二级项目3个，共涉及资金441.214万元，占一般公共预算项目支出总额的</w:t>
      </w:r>
      <w:r>
        <w:rPr>
          <w:rFonts w:hint="eastAsia" w:ascii="仿宋_GB2312" w:hAnsi="仿宋" w:eastAsia="仿宋_GB2312" w:cs="仿宋"/>
        </w:rPr>
        <w:t>55.42</w:t>
      </w:r>
      <w:r>
        <w:rPr>
          <w:rFonts w:hint="eastAsia" w:ascii="仿宋_GB2312" w:hAnsi="楷体" w:eastAsia="仿宋_GB2312" w:cs="楷体"/>
        </w:rPr>
        <w:t>%。从评价情况来看，项目立项程序完整、规范，预算执行及时、有效，为上级有关部门决策提供了较为有力的支撑，绩效目标得到较好实现，绩效管理水平不断提高。</w:t>
      </w:r>
    </w:p>
    <w:p>
      <w:pPr>
        <w:ind w:firstLine="640"/>
        <w:rPr>
          <w:rFonts w:ascii="楷体" w:hAnsi="楷体" w:eastAsia="楷体" w:cs="楷体"/>
        </w:rPr>
      </w:pPr>
      <w:r>
        <w:rPr>
          <w:rFonts w:hint="eastAsia" w:ascii="楷体" w:hAnsi="楷体" w:eastAsia="楷体" w:cs="楷体"/>
        </w:rPr>
        <w:t>（二）部门决算中项目绩效自评结果。</w:t>
      </w:r>
    </w:p>
    <w:p>
      <w:pPr>
        <w:ind w:firstLine="640"/>
        <w:rPr>
          <w:rFonts w:ascii="仿宋_GB2312" w:hAnsi="楷体" w:eastAsia="仿宋_GB2312" w:cs="楷体"/>
        </w:rPr>
      </w:pPr>
      <w:r>
        <w:rPr>
          <w:rFonts w:hint="eastAsia" w:ascii="仿宋_GB2312" w:hAnsi="楷体" w:eastAsia="仿宋_GB2312" w:cs="楷体"/>
        </w:rPr>
        <w:t>市残联组织在2019年度部门决算中反映“残疾人康复</w:t>
      </w:r>
      <w:r>
        <w:rPr>
          <w:rFonts w:hint="eastAsia" w:ascii="仿宋_GB2312" w:hAnsi="仿宋" w:eastAsia="仿宋_GB2312" w:cs="仿宋"/>
        </w:rPr>
        <w:t>项目</w:t>
      </w:r>
      <w:r>
        <w:rPr>
          <w:rFonts w:hint="eastAsia" w:ascii="仿宋_GB2312" w:hAnsi="楷体" w:eastAsia="仿宋_GB2312" w:cs="楷体"/>
        </w:rPr>
        <w:t>”“残疾人托养</w:t>
      </w:r>
      <w:r>
        <w:rPr>
          <w:rFonts w:hint="eastAsia" w:ascii="仿宋_GB2312" w:hAnsi="仿宋" w:eastAsia="仿宋_GB2312" w:cs="仿宋"/>
        </w:rPr>
        <w:t>项目</w:t>
      </w:r>
      <w:r>
        <w:rPr>
          <w:rFonts w:hint="eastAsia" w:ascii="仿宋_GB2312" w:hAnsi="楷体" w:eastAsia="仿宋_GB2312" w:cs="楷体"/>
        </w:rPr>
        <w:t>”、“残疾人培训项目”等3个一级项目绩效自评结果。</w:t>
      </w:r>
    </w:p>
    <w:p>
      <w:pPr>
        <w:ind w:firstLine="640"/>
        <w:rPr>
          <w:rFonts w:ascii="仿宋_GB2312" w:hAnsi="楷体" w:eastAsia="仿宋_GB2312" w:cs="楷体"/>
        </w:rPr>
      </w:pPr>
      <w:r>
        <w:rPr>
          <w:rFonts w:hint="eastAsia" w:ascii="仿宋_GB2312" w:hAnsi="楷体" w:eastAsia="仿宋_GB2312" w:cs="楷体"/>
        </w:rPr>
        <w:t>1.残疾人康复</w:t>
      </w:r>
      <w:r>
        <w:rPr>
          <w:rFonts w:hint="eastAsia" w:ascii="仿宋_GB2312" w:hAnsi="仿宋" w:eastAsia="仿宋_GB2312" w:cs="仿宋"/>
        </w:rPr>
        <w:t>项目</w:t>
      </w:r>
      <w:r>
        <w:rPr>
          <w:rFonts w:hint="eastAsia" w:ascii="仿宋_GB2312" w:hAnsi="楷体" w:eastAsia="仿宋_GB2312" w:cs="楷体"/>
        </w:rPr>
        <w:t>自评综述：根据年初设定的绩效目标，项目自评得分为</w:t>
      </w:r>
      <w:r>
        <w:rPr>
          <w:rFonts w:hint="eastAsia" w:ascii="仿宋_GB2312" w:hAnsi="仿宋" w:eastAsia="仿宋_GB2312" w:cs="仿宋"/>
        </w:rPr>
        <w:t>98</w:t>
      </w:r>
      <w:r>
        <w:rPr>
          <w:rFonts w:hint="eastAsia" w:ascii="仿宋_GB2312" w:hAnsi="楷体" w:eastAsia="仿宋_GB2312" w:cs="楷体"/>
        </w:rPr>
        <w:t>分。全年预算数为</w:t>
      </w:r>
      <w:r>
        <w:rPr>
          <w:rFonts w:hint="eastAsia" w:ascii="仿宋_GB2312" w:hAnsi="仿宋" w:eastAsia="仿宋_GB2312" w:cs="仿宋"/>
        </w:rPr>
        <w:t>222</w:t>
      </w:r>
      <w:r>
        <w:rPr>
          <w:rFonts w:hint="eastAsia" w:ascii="仿宋_GB2312" w:hAnsi="楷体" w:eastAsia="仿宋_GB2312" w:cs="楷体"/>
        </w:rPr>
        <w:t>万元，执行数为</w:t>
      </w:r>
      <w:r>
        <w:rPr>
          <w:rFonts w:hint="eastAsia" w:ascii="仿宋_GB2312" w:hAnsi="仿宋" w:eastAsia="仿宋_GB2312" w:cs="仿宋"/>
        </w:rPr>
        <w:t>222</w:t>
      </w:r>
      <w:r>
        <w:rPr>
          <w:rFonts w:hint="eastAsia" w:ascii="仿宋_GB2312" w:hAnsi="楷体" w:eastAsia="仿宋_GB2312" w:cs="楷体"/>
        </w:rPr>
        <w:t>万元，完成预算的</w:t>
      </w:r>
      <w:r>
        <w:rPr>
          <w:rFonts w:hint="eastAsia" w:ascii="仿宋_GB2312" w:hAnsi="仿宋" w:eastAsia="仿宋_GB2312" w:cs="仿宋"/>
        </w:rPr>
        <w:t>100</w:t>
      </w:r>
      <w:r>
        <w:rPr>
          <w:rFonts w:hint="eastAsia" w:ascii="仿宋_GB2312" w:hAnsi="楷体" w:eastAsia="仿宋_GB2312" w:cs="楷体"/>
        </w:rPr>
        <w:t>%；</w:t>
      </w:r>
    </w:p>
    <w:p>
      <w:pPr>
        <w:ind w:firstLine="640"/>
        <w:rPr>
          <w:rFonts w:ascii="仿宋_GB2312" w:hAnsi="楷体" w:eastAsia="仿宋_GB2312" w:cs="楷体"/>
        </w:rPr>
      </w:pPr>
      <w:r>
        <w:rPr>
          <w:rFonts w:hint="eastAsia" w:ascii="仿宋_GB2312" w:hAnsi="楷体" w:eastAsia="仿宋_GB2312" w:cs="楷体"/>
        </w:rPr>
        <w:t>项目绩效目标完成情况：通过项目实施，保障</w:t>
      </w:r>
      <w:r>
        <w:rPr>
          <w:rFonts w:hint="eastAsia" w:ascii="仿宋_GB2312" w:hAnsi="仿宋" w:eastAsia="仿宋_GB2312" w:cs="仿宋"/>
        </w:rPr>
        <w:t>残疾人康复项目</w:t>
      </w:r>
      <w:r>
        <w:rPr>
          <w:rFonts w:hint="eastAsia" w:ascii="仿宋_GB2312" w:hAnsi="楷体" w:eastAsia="仿宋_GB2312" w:cs="楷体"/>
        </w:rPr>
        <w:t>的顺利开展，以及机构改革的顺利推进。发现的主要问题：个别绩效目标年度指标值设置偏低。下一步改进措施：设置更加科学的绩效指标，充分反映实际工作情况。</w:t>
      </w:r>
    </w:p>
    <w:p>
      <w:pPr>
        <w:ind w:firstLine="640"/>
        <w:rPr>
          <w:rFonts w:ascii="仿宋_GB2312" w:hAnsi="楷体" w:eastAsia="仿宋_GB2312" w:cs="楷体"/>
        </w:rPr>
      </w:pPr>
      <w:r>
        <w:rPr>
          <w:rFonts w:hint="eastAsia" w:ascii="仿宋_GB2312" w:hAnsi="楷体" w:eastAsia="仿宋_GB2312" w:cs="楷体"/>
        </w:rPr>
        <w:t>2.残疾人托养</w:t>
      </w:r>
      <w:r>
        <w:rPr>
          <w:rFonts w:hint="eastAsia" w:ascii="仿宋_GB2312" w:hAnsi="仿宋" w:eastAsia="仿宋_GB2312" w:cs="仿宋"/>
        </w:rPr>
        <w:t>项目</w:t>
      </w:r>
      <w:r>
        <w:rPr>
          <w:rFonts w:hint="eastAsia" w:ascii="仿宋_GB2312" w:hAnsi="楷体" w:eastAsia="仿宋_GB2312" w:cs="楷体"/>
        </w:rPr>
        <w:t>自评综述：根据年初设定的绩效目标，项目自评得分为</w:t>
      </w:r>
      <w:r>
        <w:rPr>
          <w:rFonts w:hint="eastAsia" w:ascii="仿宋_GB2312" w:hAnsi="仿宋" w:eastAsia="仿宋_GB2312" w:cs="仿宋"/>
        </w:rPr>
        <w:t>97</w:t>
      </w:r>
      <w:r>
        <w:rPr>
          <w:rFonts w:hint="eastAsia" w:ascii="仿宋_GB2312" w:hAnsi="楷体" w:eastAsia="仿宋_GB2312" w:cs="楷体"/>
        </w:rPr>
        <w:t>分。全年预算数为</w:t>
      </w:r>
      <w:r>
        <w:rPr>
          <w:rFonts w:hint="eastAsia" w:ascii="仿宋_GB2312" w:hAnsi="仿宋" w:eastAsia="仿宋_GB2312" w:cs="仿宋"/>
        </w:rPr>
        <w:t>144</w:t>
      </w:r>
      <w:r>
        <w:rPr>
          <w:rFonts w:hint="eastAsia" w:ascii="仿宋_GB2312" w:hAnsi="楷体" w:eastAsia="仿宋_GB2312" w:cs="楷体"/>
        </w:rPr>
        <w:t>万元，执行数为133.614万元，完成预算的92.78%。</w:t>
      </w:r>
    </w:p>
    <w:p>
      <w:pPr>
        <w:ind w:firstLine="640"/>
        <w:rPr>
          <w:rFonts w:ascii="仿宋_GB2312" w:hAnsi="楷体" w:eastAsia="仿宋_GB2312" w:cs="楷体"/>
        </w:rPr>
      </w:pPr>
      <w:r>
        <w:rPr>
          <w:rFonts w:hint="eastAsia" w:ascii="仿宋_GB2312" w:hAnsi="楷体" w:eastAsia="仿宋_GB2312" w:cs="楷体"/>
        </w:rPr>
        <w:t>项目绩效目标完成情况：通过项目实施，保障</w:t>
      </w:r>
      <w:r>
        <w:rPr>
          <w:rFonts w:hint="eastAsia" w:ascii="仿宋_GB2312" w:hAnsi="仿宋" w:eastAsia="仿宋_GB2312" w:cs="仿宋"/>
        </w:rPr>
        <w:t>残疾人托养项目</w:t>
      </w:r>
      <w:r>
        <w:rPr>
          <w:rFonts w:hint="eastAsia" w:ascii="仿宋_GB2312" w:hAnsi="楷体" w:eastAsia="仿宋_GB2312" w:cs="楷体"/>
        </w:rPr>
        <w:t>的顺利开展，以及机构改革的顺利推进。发现的主要问题：个别绩效目标年度指标值设置偏低。下一步改进措施：设置更加科学的绩效指标，充分反映实际工作情况。</w:t>
      </w:r>
    </w:p>
    <w:p>
      <w:pPr>
        <w:ind w:firstLine="640"/>
        <w:rPr>
          <w:rFonts w:ascii="仿宋_GB2312" w:hAnsi="楷体" w:eastAsia="仿宋_GB2312" w:cs="楷体"/>
        </w:rPr>
      </w:pPr>
      <w:r>
        <w:rPr>
          <w:rFonts w:hint="eastAsia" w:ascii="仿宋_GB2312" w:hAnsi="楷体" w:eastAsia="仿宋_GB2312" w:cs="楷体"/>
        </w:rPr>
        <w:t>3.</w:t>
      </w:r>
      <w:r>
        <w:rPr>
          <w:rFonts w:hint="eastAsia" w:ascii="仿宋_GB2312" w:hAnsi="仿宋" w:eastAsia="仿宋_GB2312" w:cs="仿宋"/>
        </w:rPr>
        <w:t>残疾人培训项目</w:t>
      </w:r>
      <w:r>
        <w:rPr>
          <w:rFonts w:hint="eastAsia" w:ascii="仿宋_GB2312" w:hAnsi="楷体" w:eastAsia="仿宋_GB2312" w:cs="楷体"/>
        </w:rPr>
        <w:t>自评综述：根据年初设定的绩效目标，项目自评得分为98分。全年预算数为85.6万元，执行数为85.6万元，完成预算的100%；</w:t>
      </w:r>
    </w:p>
    <w:p>
      <w:pPr>
        <w:ind w:firstLine="640"/>
        <w:rPr>
          <w:rFonts w:ascii="仿宋_GB2312" w:hAnsi="楷体" w:eastAsia="仿宋_GB2312" w:cs="楷体"/>
        </w:rPr>
      </w:pPr>
      <w:r>
        <w:rPr>
          <w:rFonts w:hint="eastAsia" w:ascii="仿宋_GB2312" w:hAnsi="楷体" w:eastAsia="仿宋_GB2312" w:cs="楷体"/>
        </w:rPr>
        <w:t>项目绩效目标完成情况：通过项目实施，保障残疾人培训的顺利开展，以及财务管理改革的顺利推进。发现的主要问题：个别绩效目标年度指标值设置偏低。下一步改进措施：设置更加科学的绩效指标，充分反映实际工作情况。</w:t>
      </w:r>
    </w:p>
    <w:p>
      <w:pPr>
        <w:ind w:firstLine="640"/>
        <w:rPr>
          <w:rFonts w:ascii="楷体" w:hAnsi="楷体" w:eastAsia="楷体" w:cs="楷体"/>
        </w:rPr>
      </w:pPr>
      <w:r>
        <w:rPr>
          <w:rFonts w:hint="eastAsia" w:ascii="楷体" w:hAnsi="楷体" w:eastAsia="楷体" w:cs="楷体"/>
        </w:rPr>
        <w:t>（三）以部门为主体开展的重点绩效评价结果</w:t>
      </w:r>
    </w:p>
    <w:p>
      <w:pPr>
        <w:ind w:firstLine="640"/>
        <w:rPr>
          <w:rFonts w:ascii="仿宋_GB2312" w:hAnsi="楷体" w:eastAsia="仿宋_GB2312" w:cs="楷体"/>
        </w:rPr>
      </w:pPr>
      <w:r>
        <w:rPr>
          <w:rFonts w:hint="eastAsia" w:ascii="仿宋_GB2312" w:hAnsi="楷体" w:eastAsia="仿宋_GB2312" w:cs="楷体"/>
        </w:rPr>
        <w:t>《</w:t>
      </w:r>
      <w:r>
        <w:rPr>
          <w:rFonts w:hint="eastAsia" w:ascii="仿宋_GB2312" w:hAnsi="仿宋" w:eastAsia="仿宋_GB2312" w:cs="仿宋"/>
        </w:rPr>
        <w:t>残疾人康复和托养</w:t>
      </w:r>
      <w:r>
        <w:rPr>
          <w:rFonts w:hint="eastAsia" w:ascii="仿宋_GB2312" w:hAnsi="楷体" w:eastAsia="仿宋_GB2312" w:cs="楷体"/>
        </w:rPr>
        <w:t>项目绩效评价报告》、《残疾人培训项目绩效评价报告》见“第五部分 附件”。</w:t>
      </w:r>
    </w:p>
    <w:p>
      <w:pPr>
        <w:ind w:firstLine="640"/>
        <w:rPr>
          <w:rFonts w:ascii="楷体" w:hAnsi="楷体" w:eastAsia="楷体" w:cs="楷体"/>
        </w:rPr>
      </w:pPr>
      <w:r>
        <w:rPr>
          <w:rFonts w:ascii="楷体" w:hAnsi="楷体" w:eastAsia="楷体" w:cs="楷体"/>
        </w:rPr>
        <w:t>（</w:t>
      </w:r>
      <w:r>
        <w:rPr>
          <w:rFonts w:hint="eastAsia" w:ascii="楷体" w:hAnsi="楷体" w:eastAsia="楷体" w:cs="楷体"/>
        </w:rPr>
        <w:t>四</w:t>
      </w:r>
      <w:r>
        <w:rPr>
          <w:rFonts w:ascii="楷体" w:hAnsi="楷体" w:eastAsia="楷体" w:cs="楷体"/>
        </w:rPr>
        <w:t>）</w:t>
      </w:r>
      <w:r>
        <w:rPr>
          <w:rFonts w:hint="eastAsia" w:ascii="楷体" w:hAnsi="楷体" w:eastAsia="楷体" w:cs="楷体"/>
        </w:rPr>
        <w:t>预算绩效情况的说明</w:t>
      </w:r>
      <w:r>
        <w:rPr>
          <w:rFonts w:ascii="楷体" w:hAnsi="楷体" w:eastAsia="楷体" w:cs="楷体"/>
        </w:rPr>
        <w:t>。</w:t>
      </w:r>
    </w:p>
    <w:p>
      <w:pPr>
        <w:ind w:firstLine="640"/>
        <w:rPr>
          <w:rFonts w:ascii="仿宋_GB2312" w:hAnsi="楷体" w:eastAsia="仿宋_GB2312" w:cs="楷体"/>
        </w:rPr>
      </w:pPr>
      <w:r>
        <w:rPr>
          <w:rFonts w:hint="eastAsia" w:ascii="仿宋_GB2312" w:hAnsi="楷体" w:eastAsia="仿宋_GB2312" w:cs="楷体"/>
        </w:rPr>
        <w:t>1.因残疾人服务的特殊要求，项目绩效有待进一步提高。</w:t>
      </w:r>
    </w:p>
    <w:p>
      <w:pPr>
        <w:ind w:firstLine="632"/>
        <w:rPr>
          <w:rFonts w:ascii="仿宋_GB2312" w:hAnsi="楷体" w:eastAsia="仿宋_GB2312" w:cs="楷体"/>
        </w:rPr>
      </w:pPr>
      <w:r>
        <w:rPr>
          <w:rFonts w:hint="eastAsia" w:ascii="仿宋_GB2312" w:hAnsi="楷体" w:eastAsia="仿宋_GB2312" w:cs="楷体"/>
        </w:rPr>
        <w:t>2.项目宣传不够到位，项目知晓率不很高，社会影响还不够大。</w:t>
      </w:r>
    </w:p>
    <w:p>
      <w:pPr>
        <w:ind w:firstLine="641"/>
        <w:rPr>
          <w:rFonts w:ascii="黑体" w:hAnsi="黑体" w:eastAsia="黑体" w:cs="黑体"/>
        </w:rPr>
      </w:pPr>
      <w:r>
        <w:rPr>
          <w:rFonts w:hint="eastAsia" w:ascii="黑体" w:hAnsi="黑体" w:eastAsia="黑体" w:cs="黑体"/>
        </w:rPr>
        <w:t>十</w:t>
      </w:r>
      <w:r>
        <w:rPr>
          <w:rFonts w:ascii="黑体" w:hAnsi="黑体" w:eastAsia="黑体" w:cs="黑体"/>
        </w:rPr>
        <w:t>、其他重要事项的情况说明</w:t>
      </w:r>
    </w:p>
    <w:p>
      <w:pPr>
        <w:widowControl/>
        <w:shd w:val="clear" w:color="auto" w:fill="FFFFFF"/>
        <w:ind w:firstLine="641"/>
        <w:rPr>
          <w:rFonts w:ascii="楷体" w:hAnsi="楷体" w:eastAsia="楷体" w:cs="楷体"/>
        </w:rPr>
      </w:pPr>
      <w:r>
        <w:rPr>
          <w:rFonts w:ascii="楷体" w:hAnsi="楷体" w:eastAsia="楷体" w:cs="楷体"/>
        </w:rPr>
        <w:t>（一）预决算收支增减变化情况。</w:t>
      </w:r>
    </w:p>
    <w:p>
      <w:pPr>
        <w:shd w:val="clear" w:color="auto" w:fill="FFFFFF"/>
        <w:ind w:firstLine="641"/>
        <w:rPr>
          <w:rFonts w:ascii="微软雅黑" w:hAnsi="微软雅黑" w:eastAsia="微软雅黑" w:cs="微软雅黑"/>
          <w:szCs w:val="21"/>
        </w:rPr>
      </w:pPr>
      <w:r>
        <w:rPr>
          <w:rFonts w:ascii="仿宋" w:hAnsi="仿宋" w:eastAsia="仿宋" w:cs="仿宋"/>
          <w:color w:val="333333"/>
          <w:kern w:val="0"/>
          <w:szCs w:val="32"/>
          <w:shd w:val="clear" w:color="auto" w:fill="FFFFFF"/>
        </w:rPr>
        <w:t>201</w:t>
      </w:r>
      <w:r>
        <w:rPr>
          <w:rFonts w:hint="eastAsia" w:ascii="仿宋" w:hAnsi="仿宋" w:eastAsia="仿宋" w:cs="仿宋"/>
          <w:color w:val="333333"/>
          <w:kern w:val="0"/>
          <w:szCs w:val="32"/>
          <w:shd w:val="clear" w:color="auto" w:fill="FFFFFF"/>
        </w:rPr>
        <w:t>9</w:t>
      </w:r>
      <w:r>
        <w:rPr>
          <w:rFonts w:ascii="仿宋" w:hAnsi="仿宋" w:eastAsia="仿宋" w:cs="仿宋"/>
          <w:color w:val="333333"/>
          <w:kern w:val="0"/>
          <w:szCs w:val="32"/>
          <w:shd w:val="clear" w:color="auto" w:fill="FFFFFF"/>
        </w:rPr>
        <w:t>年收入决算</w:t>
      </w:r>
      <w:r>
        <w:rPr>
          <w:rFonts w:hint="eastAsia" w:ascii="仿宋" w:hAnsi="仿宋" w:eastAsia="仿宋" w:cs="仿宋"/>
          <w:color w:val="333333"/>
          <w:kern w:val="0"/>
          <w:szCs w:val="32"/>
          <w:shd w:val="clear" w:color="auto" w:fill="FFFFFF"/>
        </w:rPr>
        <w:t>1285.7</w:t>
      </w:r>
      <w:r>
        <w:rPr>
          <w:rFonts w:ascii="仿宋" w:hAnsi="仿宋" w:eastAsia="仿宋" w:cs="仿宋"/>
          <w:color w:val="333333"/>
          <w:kern w:val="0"/>
          <w:szCs w:val="32"/>
          <w:shd w:val="clear" w:color="auto" w:fill="FFFFFF"/>
        </w:rPr>
        <w:t>万元，收入预算</w:t>
      </w:r>
      <w:r>
        <w:rPr>
          <w:rFonts w:hint="eastAsia" w:ascii="仿宋" w:hAnsi="仿宋" w:eastAsia="仿宋" w:cs="仿宋"/>
          <w:color w:val="333333"/>
          <w:kern w:val="0"/>
          <w:szCs w:val="32"/>
          <w:shd w:val="clear" w:color="auto" w:fill="FFFFFF"/>
        </w:rPr>
        <w:t>1092.25</w:t>
      </w:r>
      <w:r>
        <w:rPr>
          <w:rFonts w:ascii="仿宋" w:hAnsi="仿宋" w:eastAsia="仿宋" w:cs="仿宋"/>
          <w:color w:val="333333"/>
          <w:kern w:val="0"/>
          <w:szCs w:val="32"/>
          <w:shd w:val="clear" w:color="auto" w:fill="FFFFFF"/>
        </w:rPr>
        <w:t>万元，决算比预算增加</w:t>
      </w:r>
      <w:r>
        <w:rPr>
          <w:rFonts w:hint="eastAsia" w:ascii="仿宋" w:hAnsi="仿宋" w:eastAsia="仿宋" w:cs="仿宋"/>
          <w:color w:val="333333"/>
          <w:kern w:val="0"/>
          <w:szCs w:val="32"/>
          <w:shd w:val="clear" w:color="auto" w:fill="FFFFFF"/>
        </w:rPr>
        <w:t>193.45</w:t>
      </w:r>
      <w:r>
        <w:rPr>
          <w:rFonts w:ascii="仿宋" w:hAnsi="仿宋" w:eastAsia="仿宋" w:cs="仿宋"/>
          <w:color w:val="333333"/>
          <w:kern w:val="0"/>
          <w:szCs w:val="32"/>
          <w:shd w:val="clear" w:color="auto" w:fill="FFFFFF"/>
        </w:rPr>
        <w:t>万元，增长</w:t>
      </w:r>
      <w:r>
        <w:rPr>
          <w:rFonts w:hint="eastAsia" w:ascii="仿宋" w:hAnsi="仿宋" w:eastAsia="仿宋" w:cs="仿宋"/>
          <w:color w:val="333333"/>
          <w:kern w:val="0"/>
          <w:szCs w:val="32"/>
          <w:shd w:val="clear" w:color="auto" w:fill="FFFFFF"/>
        </w:rPr>
        <w:t>17.71</w:t>
      </w:r>
      <w:r>
        <w:rPr>
          <w:rFonts w:ascii="仿宋" w:hAnsi="仿宋" w:eastAsia="仿宋" w:cs="仿宋"/>
          <w:color w:val="333333"/>
          <w:kern w:val="0"/>
          <w:szCs w:val="32"/>
          <w:shd w:val="clear" w:color="auto" w:fill="FFFFFF"/>
        </w:rPr>
        <w:t>%，</w:t>
      </w:r>
      <w:r>
        <w:rPr>
          <w:rFonts w:ascii="仿宋" w:hAnsi="仿宋" w:eastAsia="仿宋" w:cs="仿宋"/>
          <w:kern w:val="0"/>
          <w:szCs w:val="32"/>
          <w:shd w:val="clear" w:color="auto" w:fill="FFFFFF"/>
        </w:rPr>
        <w:t>原因是上级拨款收入增多。</w:t>
      </w:r>
    </w:p>
    <w:p>
      <w:pPr>
        <w:shd w:val="clear" w:color="auto" w:fill="FFFFFF"/>
        <w:ind w:firstLine="640"/>
        <w:rPr>
          <w:rFonts w:ascii="仿宋" w:hAnsi="仿宋" w:eastAsia="仿宋" w:cs="仿宋"/>
          <w:color w:val="FF0000"/>
          <w:kern w:val="0"/>
          <w:szCs w:val="32"/>
          <w:shd w:val="clear" w:color="auto" w:fill="FFFFFF"/>
        </w:rPr>
      </w:pPr>
      <w:r>
        <w:rPr>
          <w:rFonts w:hint="eastAsia" w:ascii="仿宋" w:hAnsi="仿宋" w:eastAsia="仿宋" w:cs="仿宋"/>
          <w:color w:val="333333"/>
          <w:kern w:val="0"/>
          <w:szCs w:val="32"/>
          <w:shd w:val="clear" w:color="auto" w:fill="FFFFFF"/>
        </w:rPr>
        <w:t>2019年支出决算1249.06万元，支出预算1092.25万元，决算比预算增加156.81万元，增长14.35%，</w:t>
      </w:r>
      <w:r>
        <w:rPr>
          <w:rFonts w:hint="eastAsia" w:ascii="仿宋" w:hAnsi="仿宋" w:eastAsia="仿宋" w:cs="仿宋"/>
          <w:kern w:val="0"/>
          <w:szCs w:val="32"/>
          <w:shd w:val="clear" w:color="auto" w:fill="FFFFFF"/>
        </w:rPr>
        <w:t>项目支出增大。</w:t>
      </w:r>
    </w:p>
    <w:p>
      <w:pPr>
        <w:shd w:val="clear" w:color="auto" w:fill="FFFFFF"/>
        <w:ind w:firstLine="640"/>
        <w:rPr>
          <w:rFonts w:ascii="楷体" w:hAnsi="楷体" w:eastAsia="楷体" w:cs="楷体"/>
          <w:color w:val="FF0000"/>
        </w:rPr>
      </w:pPr>
      <w:r>
        <w:rPr>
          <w:rFonts w:ascii="楷体" w:hAnsi="楷体" w:eastAsia="楷体" w:cs="楷体"/>
        </w:rPr>
        <w:t>（二）机关运行经费支出情况。</w:t>
      </w:r>
    </w:p>
    <w:p>
      <w:pPr>
        <w:ind w:firstLine="632" w:firstLineChars="200"/>
        <w:rPr>
          <w:rFonts w:ascii="仿宋_GB2312" w:eastAsia="仿宋_GB2312"/>
          <w:color w:val="FF0000"/>
          <w:szCs w:val="32"/>
        </w:rPr>
      </w:pPr>
      <w:r>
        <w:rPr>
          <w:rFonts w:hint="eastAsia" w:ascii="仿宋_GB2312" w:eastAsia="仿宋_GB2312"/>
          <w:szCs w:val="32"/>
        </w:rPr>
        <w:t>本部门</w:t>
      </w:r>
      <w:r>
        <w:rPr>
          <w:rFonts w:ascii="仿宋_GB2312" w:eastAsia="仿宋_GB2312"/>
          <w:szCs w:val="32"/>
        </w:rPr>
        <w:t>201</w:t>
      </w:r>
      <w:r>
        <w:rPr>
          <w:rFonts w:hint="eastAsia" w:ascii="仿宋_GB2312" w:eastAsia="仿宋_GB2312"/>
          <w:szCs w:val="32"/>
        </w:rPr>
        <w:t>9年度机关</w:t>
      </w:r>
      <w:r>
        <w:rPr>
          <w:rFonts w:ascii="仿宋" w:hAnsi="仿宋" w:eastAsia="仿宋" w:cs="仿宋"/>
        </w:rPr>
        <w:t>运行经费支出</w:t>
      </w:r>
      <w:r>
        <w:rPr>
          <w:rFonts w:hint="eastAsia" w:ascii="仿宋" w:hAnsi="仿宋" w:eastAsia="仿宋" w:cs="仿宋"/>
        </w:rPr>
        <w:t>254.59</w:t>
      </w:r>
      <w:r>
        <w:rPr>
          <w:rFonts w:ascii="仿宋" w:hAnsi="仿宋" w:eastAsia="仿宋" w:cs="仿宋"/>
        </w:rPr>
        <w:t>万元，较上年</w:t>
      </w:r>
      <w:r>
        <w:rPr>
          <w:rFonts w:hint="eastAsia" w:ascii="仿宋" w:hAnsi="仿宋" w:eastAsia="仿宋" w:cs="仿宋"/>
        </w:rPr>
        <w:t>减少41.62</w:t>
      </w:r>
      <w:r>
        <w:rPr>
          <w:rFonts w:ascii="仿宋" w:hAnsi="仿宋" w:eastAsia="仿宋" w:cs="仿宋"/>
        </w:rPr>
        <w:t>万元，</w:t>
      </w:r>
      <w:r>
        <w:rPr>
          <w:rFonts w:hint="eastAsia" w:ascii="仿宋" w:hAnsi="仿宋" w:eastAsia="仿宋" w:cs="仿宋"/>
        </w:rPr>
        <w:t>下降14</w:t>
      </w:r>
      <w:r>
        <w:rPr>
          <w:rFonts w:ascii="仿宋" w:hAnsi="仿宋" w:eastAsia="仿宋" w:cs="仿宋"/>
        </w:rPr>
        <w:t>%，主要原因是</w:t>
      </w:r>
      <w:r>
        <w:rPr>
          <w:rFonts w:hint="eastAsia" w:ascii="仿宋_GB2312" w:eastAsia="仿宋_GB2312"/>
          <w:szCs w:val="32"/>
        </w:rPr>
        <w:t>：压减一般性支出，公用经费减少。</w:t>
      </w:r>
    </w:p>
    <w:p>
      <w:pPr>
        <w:numPr>
          <w:ilvl w:val="0"/>
          <w:numId w:val="1"/>
        </w:numPr>
        <w:ind w:firstLine="640"/>
        <w:rPr>
          <w:rFonts w:ascii="楷体" w:hAnsi="楷体" w:eastAsia="楷体" w:cs="楷体"/>
        </w:rPr>
      </w:pPr>
      <w:r>
        <w:rPr>
          <w:rFonts w:ascii="楷体" w:hAnsi="楷体" w:eastAsia="楷体" w:cs="楷体"/>
        </w:rPr>
        <w:t>政府采购支出情况。</w:t>
      </w:r>
    </w:p>
    <w:p>
      <w:pPr>
        <w:ind w:firstLine="632" w:firstLineChars="200"/>
        <w:rPr>
          <w:rFonts w:ascii="楷体" w:hAnsi="楷体" w:eastAsia="楷体" w:cs="楷体"/>
          <w:color w:val="FF0000"/>
        </w:rPr>
      </w:pPr>
      <w:r>
        <w:rPr>
          <w:rFonts w:hint="eastAsia" w:ascii="仿宋_GB2312" w:eastAsia="仿宋_GB2312"/>
          <w:szCs w:val="32"/>
        </w:rPr>
        <w:t>本部门</w:t>
      </w:r>
      <w:r>
        <w:rPr>
          <w:rFonts w:ascii="仿宋_GB2312" w:eastAsia="仿宋_GB2312"/>
          <w:szCs w:val="32"/>
        </w:rPr>
        <w:t>201</w:t>
      </w:r>
      <w:r>
        <w:rPr>
          <w:rFonts w:hint="eastAsia" w:ascii="仿宋_GB2312" w:eastAsia="仿宋_GB2312"/>
          <w:szCs w:val="32"/>
        </w:rPr>
        <w:t>9年度政府采购</w:t>
      </w:r>
      <w:r>
        <w:rPr>
          <w:rFonts w:hint="eastAsia" w:ascii="仿宋" w:hAnsi="仿宋" w:eastAsia="仿宋" w:cs="仿宋"/>
        </w:rPr>
        <w:t>210.59</w:t>
      </w:r>
      <w:r>
        <w:rPr>
          <w:rFonts w:ascii="仿宋" w:hAnsi="仿宋" w:eastAsia="仿宋" w:cs="仿宋"/>
        </w:rPr>
        <w:t>万元，其中，政府采购货物支出</w:t>
      </w:r>
      <w:r>
        <w:rPr>
          <w:rFonts w:hint="eastAsia" w:ascii="仿宋" w:hAnsi="仿宋" w:eastAsia="仿宋" w:cs="仿宋"/>
        </w:rPr>
        <w:t>180.8</w:t>
      </w:r>
      <w:r>
        <w:rPr>
          <w:rFonts w:ascii="仿宋" w:hAnsi="仿宋" w:eastAsia="仿宋" w:cs="仿宋"/>
        </w:rPr>
        <w:t>万元，</w:t>
      </w:r>
      <w:r>
        <w:rPr>
          <w:rFonts w:hint="eastAsia" w:ascii="仿宋" w:hAnsi="仿宋" w:eastAsia="仿宋" w:cs="仿宋"/>
        </w:rPr>
        <w:t>占政府采购支出总额的85.85%，</w:t>
      </w:r>
      <w:r>
        <w:rPr>
          <w:rFonts w:ascii="仿宋" w:hAnsi="仿宋" w:eastAsia="仿宋" w:cs="仿宋"/>
        </w:rPr>
        <w:t>政府采购工程支出</w:t>
      </w:r>
      <w:r>
        <w:rPr>
          <w:rFonts w:hint="eastAsia" w:ascii="仿宋" w:hAnsi="仿宋" w:eastAsia="仿宋" w:cs="仿宋"/>
        </w:rPr>
        <w:t>29.79</w:t>
      </w:r>
      <w:r>
        <w:rPr>
          <w:rFonts w:ascii="仿宋" w:hAnsi="仿宋" w:eastAsia="仿宋" w:cs="仿宋"/>
        </w:rPr>
        <w:t>万元，</w:t>
      </w:r>
      <w:r>
        <w:rPr>
          <w:rFonts w:hint="eastAsia" w:ascii="仿宋" w:hAnsi="仿宋" w:eastAsia="仿宋" w:cs="仿宋"/>
        </w:rPr>
        <w:t>占政府采购支出总额的14.15%，</w:t>
      </w:r>
      <w:r>
        <w:rPr>
          <w:rFonts w:ascii="仿宋" w:hAnsi="仿宋" w:eastAsia="仿宋" w:cs="仿宋"/>
        </w:rPr>
        <w:t>政府采购服务支出</w:t>
      </w:r>
      <w:r>
        <w:rPr>
          <w:rFonts w:hint="eastAsia" w:ascii="仿宋" w:hAnsi="仿宋" w:eastAsia="仿宋" w:cs="仿宋"/>
        </w:rPr>
        <w:t>0</w:t>
      </w:r>
      <w:r>
        <w:rPr>
          <w:rFonts w:ascii="仿宋" w:hAnsi="仿宋" w:eastAsia="仿宋" w:cs="仿宋"/>
        </w:rPr>
        <w:t>万元</w:t>
      </w:r>
      <w:r>
        <w:rPr>
          <w:rFonts w:hint="eastAsia" w:ascii="仿宋" w:hAnsi="仿宋" w:eastAsia="仿宋" w:cs="仿宋"/>
        </w:rPr>
        <w:t>，占政府采购支出总额的0%。授予中小企业的合同金额210.59万元，</w:t>
      </w:r>
      <w:r>
        <w:rPr>
          <w:rFonts w:hint="eastAsia" w:ascii="仿宋" w:hAnsi="仿宋" w:eastAsia="仿宋" w:cs="仿宋"/>
          <w:lang w:eastAsia="zh-CN"/>
        </w:rPr>
        <w:t>占</w:t>
      </w:r>
      <w:r>
        <w:rPr>
          <w:rFonts w:hint="eastAsia" w:ascii="仿宋" w:hAnsi="仿宋" w:eastAsia="仿宋" w:cs="仿宋"/>
        </w:rPr>
        <w:t>政府采购支出总金额的100%。</w:t>
      </w:r>
      <w:bookmarkStart w:id="2" w:name="_GoBack"/>
      <w:bookmarkEnd w:id="2"/>
    </w:p>
    <w:p>
      <w:pPr>
        <w:ind w:firstLine="640"/>
        <w:rPr>
          <w:rFonts w:ascii="楷体" w:hAnsi="楷体" w:eastAsia="楷体" w:cs="楷体"/>
        </w:rPr>
      </w:pPr>
      <w:r>
        <w:rPr>
          <w:rFonts w:ascii="楷体" w:hAnsi="楷体" w:eastAsia="楷体" w:cs="楷体"/>
        </w:rPr>
        <w:t>（四）国有资产占用情况。</w:t>
      </w:r>
    </w:p>
    <w:p>
      <w:pPr>
        <w:ind w:firstLine="474" w:firstLineChars="150"/>
        <w:rPr>
          <w:rFonts w:ascii="仿宋_GB2312" w:eastAsia="仿宋_GB2312"/>
          <w:szCs w:val="32"/>
        </w:rPr>
      </w:pPr>
      <w:r>
        <w:rPr>
          <w:rFonts w:hint="eastAsia" w:ascii="仿宋_GB2312" w:eastAsia="仿宋_GB2312"/>
          <w:szCs w:val="32"/>
        </w:rPr>
        <w:t>截至</w:t>
      </w:r>
      <w:r>
        <w:rPr>
          <w:rFonts w:ascii="仿宋_GB2312" w:eastAsia="仿宋_GB2312"/>
          <w:szCs w:val="32"/>
        </w:rPr>
        <w:t>201</w:t>
      </w:r>
      <w:r>
        <w:rPr>
          <w:rFonts w:hint="eastAsia" w:ascii="仿宋_GB2312" w:eastAsia="仿宋_GB2312"/>
          <w:szCs w:val="32"/>
        </w:rPr>
        <w:t>9年1</w:t>
      </w:r>
      <w:r>
        <w:rPr>
          <w:rFonts w:ascii="仿宋_GB2312" w:eastAsia="仿宋_GB2312"/>
          <w:szCs w:val="32"/>
        </w:rPr>
        <w:t>2</w:t>
      </w:r>
      <w:r>
        <w:rPr>
          <w:rFonts w:hint="eastAsia" w:ascii="仿宋_GB2312" w:eastAsia="仿宋_GB2312"/>
          <w:szCs w:val="32"/>
        </w:rPr>
        <w:t>月</w:t>
      </w:r>
      <w:r>
        <w:rPr>
          <w:rFonts w:ascii="仿宋_GB2312" w:eastAsia="仿宋_GB2312"/>
          <w:szCs w:val="32"/>
        </w:rPr>
        <w:t>31</w:t>
      </w:r>
      <w:r>
        <w:rPr>
          <w:rFonts w:hint="eastAsia" w:ascii="仿宋_GB2312" w:eastAsia="仿宋_GB2312"/>
          <w:szCs w:val="32"/>
        </w:rPr>
        <w:t>日，本部门共有车辆3辆，其中，领导干部用车0辆、一般公务用车2辆、一般执法执勤用车0辆、特种专业技术用车1辆、其他用车0辆，其他用车主要是特种专业技术用车；单位价值</w:t>
      </w:r>
      <w:r>
        <w:rPr>
          <w:rFonts w:ascii="仿宋_GB2312" w:eastAsia="仿宋_GB2312"/>
          <w:szCs w:val="32"/>
        </w:rPr>
        <w:t>50</w:t>
      </w:r>
      <w:r>
        <w:rPr>
          <w:rFonts w:hint="eastAsia" w:ascii="仿宋_GB2312" w:eastAsia="仿宋_GB2312"/>
          <w:szCs w:val="32"/>
        </w:rPr>
        <w:t>万元以上通用设备0台</w:t>
      </w:r>
      <w:r>
        <w:rPr>
          <w:rFonts w:ascii="仿宋_GB2312" w:eastAsia="仿宋_GB2312"/>
          <w:szCs w:val="32"/>
        </w:rPr>
        <w:t>(</w:t>
      </w:r>
      <w:r>
        <w:rPr>
          <w:rFonts w:hint="eastAsia" w:ascii="仿宋_GB2312" w:eastAsia="仿宋_GB2312"/>
          <w:szCs w:val="32"/>
        </w:rPr>
        <w:t>套</w:t>
      </w:r>
      <w:r>
        <w:rPr>
          <w:rFonts w:ascii="仿宋_GB2312" w:eastAsia="仿宋_GB2312"/>
          <w:szCs w:val="32"/>
        </w:rPr>
        <w:t>)</w:t>
      </w:r>
      <w:r>
        <w:rPr>
          <w:rFonts w:hint="eastAsia" w:ascii="仿宋_GB2312" w:eastAsia="仿宋_GB2312"/>
          <w:szCs w:val="32"/>
        </w:rPr>
        <w:t>，单价</w:t>
      </w:r>
      <w:r>
        <w:rPr>
          <w:rFonts w:ascii="仿宋_GB2312" w:eastAsia="仿宋_GB2312"/>
          <w:szCs w:val="32"/>
        </w:rPr>
        <w:t>100</w:t>
      </w:r>
      <w:r>
        <w:rPr>
          <w:rFonts w:hint="eastAsia" w:ascii="仿宋_GB2312" w:eastAsia="仿宋_GB2312"/>
          <w:szCs w:val="32"/>
        </w:rPr>
        <w:t>万正以上专用设备0台</w:t>
      </w:r>
      <w:r>
        <w:rPr>
          <w:rFonts w:ascii="仿宋_GB2312" w:eastAsia="仿宋_GB2312"/>
          <w:szCs w:val="32"/>
        </w:rPr>
        <w:t>(</w:t>
      </w:r>
      <w:r>
        <w:rPr>
          <w:rFonts w:hint="eastAsia" w:ascii="仿宋_GB2312" w:eastAsia="仿宋_GB2312"/>
          <w:szCs w:val="32"/>
        </w:rPr>
        <w:t>套）。</w:t>
      </w:r>
    </w:p>
    <w:p>
      <w:pPr>
        <w:ind w:firstLine="640"/>
        <w:rPr>
          <w:rFonts w:ascii="楷体" w:hAnsi="楷体" w:eastAsia="楷体" w:cs="楷体"/>
        </w:rPr>
      </w:pPr>
    </w:p>
    <w:p>
      <w:pPr>
        <w:ind w:firstLine="640"/>
        <w:rPr>
          <w:rFonts w:ascii="楷体" w:hAnsi="楷体" w:eastAsia="楷体" w:cs="楷体"/>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rPr>
          <w:rFonts w:ascii="仿宋" w:hAnsi="仿宋" w:eastAsia="仿宋" w:cs="仿宋"/>
          <w:b/>
        </w:rPr>
      </w:pPr>
    </w:p>
    <w:p>
      <w:pPr>
        <w:ind w:firstLine="643"/>
        <w:rPr>
          <w:rFonts w:ascii="仿宋" w:hAnsi="仿宋" w:eastAsia="仿宋" w:cs="仿宋"/>
        </w:rPr>
      </w:pPr>
      <w:r>
        <w:rPr>
          <w:rFonts w:ascii="仿宋" w:hAnsi="仿宋" w:eastAsia="仿宋" w:cs="仿宋"/>
          <w:b/>
        </w:rPr>
        <w:t>一、财政拨款收入：</w:t>
      </w:r>
      <w:r>
        <w:rPr>
          <w:rFonts w:ascii="仿宋" w:hAnsi="仿宋" w:eastAsia="仿宋" w:cs="仿宋"/>
        </w:rPr>
        <w:t>指中央财政当年拨付的资金。</w:t>
      </w:r>
    </w:p>
    <w:p>
      <w:pPr>
        <w:ind w:firstLine="643"/>
        <w:rPr>
          <w:rFonts w:ascii="仿宋" w:hAnsi="仿宋" w:eastAsia="仿宋" w:cs="仿宋"/>
        </w:rPr>
      </w:pPr>
      <w:r>
        <w:rPr>
          <w:rFonts w:ascii="仿宋" w:hAnsi="仿宋" w:eastAsia="仿宋" w:cs="仿宋"/>
          <w:b/>
        </w:rPr>
        <w:t>二、事业收入：</w:t>
      </w:r>
      <w:r>
        <w:rPr>
          <w:rFonts w:ascii="仿宋" w:hAnsi="仿宋" w:eastAsia="仿宋" w:cs="仿宋"/>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rPr>
          <w:rFonts w:ascii="仿宋" w:hAnsi="仿宋" w:eastAsia="仿宋" w:cs="仿宋"/>
        </w:rPr>
      </w:pPr>
      <w:r>
        <w:rPr>
          <w:rFonts w:ascii="仿宋" w:hAnsi="仿宋" w:eastAsia="仿宋" w:cs="仿宋"/>
          <w:b/>
        </w:rPr>
        <w:t>三、经营收入：</w:t>
      </w:r>
      <w:r>
        <w:rPr>
          <w:rFonts w:ascii="仿宋" w:hAnsi="仿宋" w:eastAsia="仿宋" w:cs="仿宋"/>
        </w:rPr>
        <w:t>指事业单位在专业业务活动及其辅助活动之外开展非独立核算经营活动取得的收入。如：中国财政杂志社广告收入等。</w:t>
      </w:r>
    </w:p>
    <w:p>
      <w:pPr>
        <w:ind w:firstLine="643"/>
        <w:rPr>
          <w:rFonts w:ascii="仿宋" w:hAnsi="仿宋" w:eastAsia="仿宋" w:cs="仿宋"/>
        </w:rPr>
      </w:pPr>
      <w:r>
        <w:rPr>
          <w:rFonts w:ascii="仿宋" w:hAnsi="仿宋" w:eastAsia="仿宋" w:cs="仿宋"/>
          <w:b/>
        </w:rPr>
        <w:t>四、其他收入：</w:t>
      </w:r>
      <w:r>
        <w:rPr>
          <w:rFonts w:ascii="仿宋" w:hAnsi="仿宋" w:eastAsia="仿宋" w:cs="仿宋"/>
        </w:rPr>
        <w:t xml:space="preserve">指除上述“财政拨款收入”、“事业收入”、“经营收入”等以外的收入。主要是按规定动用的售房收入、存款利息收入等。 </w:t>
      </w:r>
    </w:p>
    <w:p>
      <w:pPr>
        <w:ind w:firstLine="643"/>
        <w:rPr>
          <w:rFonts w:ascii="仿宋" w:hAnsi="仿宋" w:eastAsia="仿宋" w:cs="仿宋"/>
        </w:rPr>
      </w:pPr>
      <w:r>
        <w:rPr>
          <w:rFonts w:ascii="仿宋" w:hAnsi="仿宋" w:eastAsia="仿宋" w:cs="仿宋"/>
          <w:b/>
        </w:rPr>
        <w:t>五、用事业基金弥补收支差额：</w:t>
      </w:r>
      <w:r>
        <w:rPr>
          <w:rFonts w:ascii="仿宋" w:hAnsi="仿宋" w:eastAsia="仿宋" w:cs="仿宋"/>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rPr>
          <w:rFonts w:ascii="仿宋" w:hAnsi="仿宋" w:eastAsia="仿宋" w:cs="仿宋"/>
        </w:rPr>
      </w:pPr>
      <w:r>
        <w:rPr>
          <w:rFonts w:ascii="仿宋" w:hAnsi="仿宋" w:eastAsia="仿宋" w:cs="仿宋"/>
          <w:b/>
        </w:rPr>
        <w:t>六、年初结转和结余：</w:t>
      </w:r>
      <w:r>
        <w:rPr>
          <w:rFonts w:ascii="仿宋" w:hAnsi="仿宋" w:eastAsia="仿宋" w:cs="仿宋"/>
        </w:rPr>
        <w:t xml:space="preserve">指以前年度尚未完成、结转到本年按有关规定继续使用的资金。 </w:t>
      </w:r>
    </w:p>
    <w:p>
      <w:pPr>
        <w:ind w:firstLine="643"/>
        <w:rPr>
          <w:rFonts w:ascii="仿宋" w:hAnsi="仿宋" w:eastAsia="仿宋" w:cs="仿宋"/>
        </w:rPr>
      </w:pPr>
      <w:r>
        <w:rPr>
          <w:rFonts w:ascii="仿宋" w:hAnsi="仿宋" w:eastAsia="仿宋" w:cs="仿宋"/>
          <w:b/>
        </w:rPr>
        <w:t>七、结余分配：</w:t>
      </w:r>
      <w:r>
        <w:rPr>
          <w:rFonts w:ascii="仿宋" w:hAnsi="仿宋" w:eastAsia="仿宋" w:cs="仿宋"/>
        </w:rPr>
        <w:t>指事业单位按规定提取的职工福利基金、事业基金和缴纳的所得税，以及建设单位按规定应交回的基本建设竣工项目结余资金。</w:t>
      </w:r>
    </w:p>
    <w:p>
      <w:pPr>
        <w:ind w:firstLine="643"/>
        <w:rPr>
          <w:rFonts w:ascii="仿宋" w:hAnsi="仿宋" w:eastAsia="仿宋" w:cs="仿宋"/>
        </w:rPr>
      </w:pPr>
      <w:r>
        <w:rPr>
          <w:rFonts w:ascii="仿宋" w:hAnsi="仿宋" w:eastAsia="仿宋" w:cs="仿宋"/>
          <w:b/>
        </w:rPr>
        <w:t>八、年末结转和结余：</w:t>
      </w:r>
      <w:r>
        <w:rPr>
          <w:rFonts w:ascii="仿宋" w:hAnsi="仿宋" w:eastAsia="仿宋" w:cs="仿宋"/>
        </w:rPr>
        <w:t xml:space="preserve">指本年度或以前年度预算安排、因客观条件发生变化无法按原计划实施，需要延迟到以后年度按有关规定继续使用的资金。 </w:t>
      </w:r>
    </w:p>
    <w:p>
      <w:pPr>
        <w:ind w:firstLine="643"/>
        <w:rPr>
          <w:rFonts w:ascii="仿宋" w:hAnsi="仿宋" w:eastAsia="仿宋" w:cs="仿宋"/>
        </w:rPr>
      </w:pPr>
      <w:r>
        <w:rPr>
          <w:rFonts w:ascii="仿宋" w:hAnsi="仿宋" w:eastAsia="仿宋" w:cs="仿宋"/>
          <w:b/>
        </w:rPr>
        <w:t>九、基本支出：</w:t>
      </w:r>
      <w:r>
        <w:rPr>
          <w:rFonts w:ascii="仿宋" w:hAnsi="仿宋" w:eastAsia="仿宋" w:cs="仿宋"/>
        </w:rPr>
        <w:t>指为保障机构正常运转、完成日常工作任务而发生的人员支出和公用支出。</w:t>
      </w:r>
    </w:p>
    <w:p>
      <w:pPr>
        <w:ind w:firstLine="643"/>
        <w:rPr>
          <w:rFonts w:ascii="仿宋" w:hAnsi="仿宋" w:eastAsia="仿宋" w:cs="仿宋"/>
        </w:rPr>
      </w:pPr>
      <w:r>
        <w:rPr>
          <w:rFonts w:ascii="仿宋" w:hAnsi="仿宋" w:eastAsia="仿宋" w:cs="仿宋"/>
          <w:b/>
        </w:rPr>
        <w:t>十、项目支出：</w:t>
      </w:r>
      <w:r>
        <w:rPr>
          <w:rFonts w:ascii="仿宋" w:hAnsi="仿宋" w:eastAsia="仿宋" w:cs="仿宋"/>
        </w:rPr>
        <w:t>指在基本支出之外为完成特定行政任务和事业发展目标所发生的支出。</w:t>
      </w:r>
    </w:p>
    <w:p>
      <w:pPr>
        <w:ind w:firstLine="643"/>
        <w:rPr>
          <w:rFonts w:ascii="仿宋" w:hAnsi="仿宋" w:eastAsia="仿宋" w:cs="仿宋"/>
        </w:rPr>
      </w:pPr>
      <w:r>
        <w:rPr>
          <w:rFonts w:ascii="仿宋" w:hAnsi="仿宋" w:eastAsia="仿宋" w:cs="仿宋"/>
          <w:b/>
        </w:rPr>
        <w:t>十一、经营支出：</w:t>
      </w:r>
      <w:r>
        <w:rPr>
          <w:rFonts w:ascii="仿宋" w:hAnsi="仿宋" w:eastAsia="仿宋" w:cs="仿宋"/>
        </w:rPr>
        <w:t>指事业单位在专业业务活动及其辅助活动之外开展非独立核算经营活动发生的支出。</w:t>
      </w:r>
    </w:p>
    <w:p>
      <w:pPr>
        <w:ind w:firstLine="643"/>
        <w:rPr>
          <w:rFonts w:ascii="仿宋" w:hAnsi="仿宋" w:eastAsia="仿宋" w:cs="仿宋"/>
        </w:rPr>
      </w:pPr>
      <w:r>
        <w:rPr>
          <w:rFonts w:ascii="仿宋" w:hAnsi="仿宋" w:eastAsia="仿宋" w:cs="仿宋"/>
          <w:b/>
        </w:rPr>
        <w:t>十二、“三公”经费：</w:t>
      </w:r>
      <w:r>
        <w:rPr>
          <w:rFonts w:ascii="仿宋" w:hAnsi="仿宋" w:eastAsia="仿宋" w:cs="仿宋"/>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rPr>
          <w:rFonts w:ascii="仿宋" w:hAnsi="仿宋" w:eastAsia="仿宋" w:cs="仿宋"/>
        </w:rPr>
      </w:pPr>
      <w:r>
        <w:rPr>
          <w:rFonts w:ascii="仿宋" w:hAnsi="仿宋" w:eastAsia="仿宋" w:cs="仿宋"/>
          <w:b/>
        </w:rPr>
        <w:t>十三、机关运行经费：</w:t>
      </w:r>
      <w:r>
        <w:rPr>
          <w:rFonts w:ascii="仿宋" w:hAnsi="仿宋" w:eastAsia="仿宋" w:cs="仿宋"/>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pStyle w:val="2"/>
      </w:pPr>
      <w:bookmarkStart w:id="1" w:name="OLE_LINK1"/>
      <w:r>
        <w:rPr>
          <w:rFonts w:hint="eastAsia"/>
        </w:rPr>
        <w:t>益阳市残联2019年残疾人康复和托养项目</w:t>
      </w:r>
    </w:p>
    <w:p>
      <w:pPr>
        <w:pStyle w:val="2"/>
      </w:pPr>
      <w:r>
        <w:rPr>
          <w:rFonts w:hint="eastAsia"/>
        </w:rPr>
        <w:t>支出绩效评价报告</w:t>
      </w:r>
    </w:p>
    <w:p>
      <w:pPr>
        <w:ind w:firstLine="632"/>
      </w:pPr>
    </w:p>
    <w:p>
      <w:pPr>
        <w:rPr>
          <w:rFonts w:ascii="仿宋_GB2312" w:eastAsia="仿宋_GB2312"/>
        </w:rPr>
      </w:pPr>
      <w:r>
        <w:rPr>
          <w:rFonts w:hint="eastAsia" w:ascii="仿宋_GB2312" w:eastAsia="仿宋_GB2312"/>
        </w:rPr>
        <w:t>市财政局：</w:t>
      </w:r>
    </w:p>
    <w:p>
      <w:pPr>
        <w:pBdr>
          <w:top w:val="none" w:color="auto" w:sz="0" w:space="1"/>
          <w:left w:val="none" w:color="auto" w:sz="0" w:space="4"/>
          <w:bottom w:val="none" w:color="FF0000" w:sz="0" w:space="1"/>
          <w:right w:val="none" w:color="auto" w:sz="0" w:space="4"/>
        </w:pBdr>
        <w:ind w:firstLine="632"/>
        <w:rPr>
          <w:rFonts w:ascii="仿宋_GB2312" w:eastAsia="仿宋_GB2312"/>
        </w:rPr>
      </w:pPr>
      <w:r>
        <w:rPr>
          <w:rFonts w:hint="eastAsia" w:ascii="仿宋_GB2312" w:eastAsia="仿宋_GB2312"/>
        </w:rPr>
        <w:t>根据《益阳市财政局关于开展</w:t>
      </w:r>
      <w:r>
        <w:rPr>
          <w:rFonts w:hint="eastAsia" w:ascii="仿宋_GB2312" w:eastAsia="仿宋_GB2312" w:cs="仿宋_GB2312"/>
        </w:rPr>
        <w:t>2019</w:t>
      </w:r>
      <w:r>
        <w:rPr>
          <w:rFonts w:hint="eastAsia" w:ascii="仿宋_GB2312" w:eastAsia="仿宋_GB2312"/>
        </w:rPr>
        <w:t>年度预算绩效自评工作的通知》（益财绩〔2020〕70号）文件精神，市残联2019年项目支出主要有两项：市残疾人康复事业经费和市残疾人托养服务经费。我们本着客观公正、实事求是的原则，组织康复部和教就部有关人员查阅资料，汇总数据，分析评估，审慎作出了评价意见，现就两个项目支出绩效评价分别报告如下：</w:t>
      </w:r>
    </w:p>
    <w:p>
      <w:pPr>
        <w:pStyle w:val="3"/>
        <w:ind w:firstLine="632"/>
      </w:pPr>
      <w:r>
        <w:rPr>
          <w:rFonts w:hint="eastAsia"/>
        </w:rPr>
        <w:t>一、残疾人康复经费支出绩效评价情况</w:t>
      </w:r>
    </w:p>
    <w:p>
      <w:pPr>
        <w:pStyle w:val="4"/>
        <w:ind w:firstLine="632"/>
      </w:pPr>
      <w:r>
        <w:rPr>
          <w:rFonts w:hint="eastAsia"/>
        </w:rPr>
        <w:t>（一）项目基本情况</w:t>
      </w:r>
    </w:p>
    <w:p>
      <w:pPr>
        <w:wordWrap w:val="0"/>
        <w:overflowPunct w:val="0"/>
        <w:topLinePunct/>
        <w:ind w:firstLine="790" w:firstLineChars="250"/>
        <w:rPr>
          <w:rFonts w:ascii="仿宋_GB2312" w:hAnsi="仿宋" w:eastAsia="仿宋_GB2312"/>
          <w:szCs w:val="32"/>
        </w:rPr>
      </w:pPr>
      <w:r>
        <w:rPr>
          <w:rStyle w:val="19"/>
          <w:rFonts w:hint="eastAsia"/>
        </w:rPr>
        <w:t>1.项目基本情况简介。</w:t>
      </w:r>
      <w:r>
        <w:rPr>
          <w:rFonts w:hint="eastAsia" w:ascii="仿宋_GB2312" w:hAnsi="仿宋" w:eastAsia="仿宋_GB2312"/>
          <w:szCs w:val="32"/>
        </w:rPr>
        <w:t>2019年，残疾人康复项目</w:t>
      </w:r>
      <w:r>
        <w:rPr>
          <w:rFonts w:hint="eastAsia" w:ascii="仿宋_GB2312" w:eastAsia="仿宋_GB2312"/>
          <w:szCs w:val="32"/>
        </w:rPr>
        <w:t>以</w:t>
      </w:r>
      <w:r>
        <w:rPr>
          <w:rFonts w:hint="eastAsia" w:ascii="仿宋_GB2312" w:hAnsi="仿宋" w:eastAsia="仿宋_GB2312"/>
          <w:szCs w:val="32"/>
        </w:rPr>
        <w:t>创新、开放为引领，以</w:t>
      </w:r>
      <w:r>
        <w:rPr>
          <w:rFonts w:hint="eastAsia" w:ascii="仿宋_GB2312" w:eastAsia="仿宋_GB2312"/>
          <w:szCs w:val="32"/>
        </w:rPr>
        <w:t>恢复残疾人生理功能，促进身体健康，改善生存状况</w:t>
      </w:r>
      <w:r>
        <w:rPr>
          <w:rFonts w:hint="eastAsia" w:ascii="仿宋_GB2312" w:hAnsi="仿宋" w:eastAsia="仿宋_GB2312"/>
          <w:szCs w:val="32"/>
        </w:rPr>
        <w:t>，“人人享有康复服务”为目标，</w:t>
      </w:r>
      <w:r>
        <w:rPr>
          <w:rFonts w:hint="eastAsia" w:ascii="仿宋_GB2312" w:eastAsia="仿宋_GB2312"/>
          <w:szCs w:val="32"/>
        </w:rPr>
        <w:t>以“0-6岁残疾儿童抢救性康复”等</w:t>
      </w:r>
      <w:r>
        <w:rPr>
          <w:rFonts w:hint="eastAsia" w:ascii="仿宋_GB2312" w:hAnsi="仿宋" w:eastAsia="仿宋_GB2312"/>
          <w:szCs w:val="32"/>
        </w:rPr>
        <w:t>精准康复服务为重点，</w:t>
      </w:r>
      <w:r>
        <w:rPr>
          <w:rFonts w:hint="eastAsia" w:ascii="仿宋_GB2312" w:eastAsia="仿宋_GB2312"/>
          <w:szCs w:val="32"/>
        </w:rPr>
        <w:t>以智力、听力、肢体残疾儿童为主要服务对象，</w:t>
      </w:r>
      <w:r>
        <w:rPr>
          <w:rFonts w:hint="eastAsia" w:ascii="仿宋_GB2312" w:hAnsi="仿宋" w:eastAsia="仿宋_GB2312"/>
          <w:szCs w:val="32"/>
        </w:rPr>
        <w:t>围绕《湖南省残疾人康复工作三年行动计划（2018-2020年）》，</w:t>
      </w:r>
      <w:r>
        <w:rPr>
          <w:rFonts w:hint="eastAsia" w:ascii="仿宋_GB2312" w:eastAsia="仿宋_GB2312"/>
          <w:szCs w:val="32"/>
        </w:rPr>
        <w:t>扎实开展服务工作，圆满完成了年度各项工作任务，取得了明显成效。</w:t>
      </w:r>
    </w:p>
    <w:p>
      <w:pPr>
        <w:overflowPunct w:val="0"/>
        <w:topLinePunct/>
        <w:ind w:firstLine="634"/>
        <w:rPr>
          <w:rFonts w:ascii="仿宋" w:hAnsi="仿宋" w:eastAsia="仿宋"/>
          <w:szCs w:val="32"/>
        </w:rPr>
      </w:pPr>
      <w:r>
        <w:rPr>
          <w:rStyle w:val="19"/>
          <w:rFonts w:hint="eastAsia"/>
        </w:rPr>
        <w:t>2.绩效目标设定及指标完成情况。</w:t>
      </w:r>
      <w:r>
        <w:rPr>
          <w:rFonts w:hint="eastAsia"/>
        </w:rPr>
        <w:t>（</w:t>
      </w:r>
      <w:r>
        <w:rPr>
          <w:rFonts w:hint="eastAsia" w:ascii="仿宋" w:hAnsi="仿宋" w:eastAsia="仿宋"/>
          <w:szCs w:val="32"/>
        </w:rPr>
        <w:t>1）</w:t>
      </w:r>
      <w:r>
        <w:rPr>
          <w:rFonts w:ascii="仿宋" w:hAnsi="仿宋" w:eastAsia="仿宋"/>
          <w:szCs w:val="32"/>
        </w:rPr>
        <w:t>完成2018年度实施精准服务与0-7岁残疾儿童康复训练服务362例。</w:t>
      </w:r>
      <w:r>
        <w:rPr>
          <w:rFonts w:hint="eastAsia" w:hAnsi="Times New Roman"/>
          <w:szCs w:val="32"/>
        </w:rPr>
        <w:t>市本级完成脑瘫救助项目141名。</w:t>
      </w:r>
      <w:r>
        <w:rPr>
          <w:rFonts w:hint="eastAsia" w:ascii="仿宋" w:hAnsi="仿宋" w:eastAsia="仿宋"/>
          <w:szCs w:val="32"/>
        </w:rPr>
        <w:t>（2）</w:t>
      </w:r>
      <w:r>
        <w:rPr>
          <w:rFonts w:ascii="仿宋" w:hAnsi="仿宋" w:eastAsia="仿宋"/>
          <w:szCs w:val="32"/>
        </w:rPr>
        <w:t>出台了《益阳市人民政府关于建立残疾儿童康复救助制度的实施意见》。我市在残疾儿童救助对象范围和救助标准以及救助方式等方面在省政府救助制度实施意见的基础上均有所突破。每年市本级投入该项目救助奖金300多万元</w:t>
      </w:r>
      <w:r>
        <w:rPr>
          <w:rFonts w:hint="eastAsia" w:ascii="仿宋" w:hAnsi="仿宋" w:eastAsia="仿宋"/>
          <w:szCs w:val="32"/>
        </w:rPr>
        <w:t>。（3）开展残疾预防宣传。</w:t>
      </w:r>
      <w:r>
        <w:rPr>
          <w:rFonts w:ascii="仿宋" w:hAnsi="仿宋" w:eastAsia="仿宋"/>
          <w:szCs w:val="32"/>
        </w:rPr>
        <w:t>落实《国家残疾预防行动计划（2016-2020年）》，利用助残日、爱耳日等宣传节点，充分运用广播、电视、横幅、展牌、宣传栏等形式进行宣传，为广大居民提供出生缺陷防治知识、儿童常见病的义诊指导以及残疾儿童救助等系列惠民政策和再生育防范缺陷等相关信息。通过活动大大提高了全市人民的健康意识，有效控制和减少残疾发生。3月3日，在福中福广场与市特校联合开展“关爱听力健康，落实国家救助政策”为主题的“爱耳日”活动。5月17日在益阳大剧院组织开展大型义诊活动，9月15日，</w:t>
      </w:r>
      <w:r>
        <w:rPr>
          <w:rFonts w:hint="eastAsia" w:ascii="仿宋" w:hAnsi="仿宋" w:eastAsia="仿宋"/>
          <w:szCs w:val="32"/>
        </w:rPr>
        <w:t>益阳</w:t>
      </w:r>
      <w:r>
        <w:rPr>
          <w:rFonts w:ascii="仿宋" w:hAnsi="仿宋" w:eastAsia="仿宋"/>
          <w:szCs w:val="32"/>
        </w:rPr>
        <w:t>惠</w:t>
      </w:r>
      <w:r>
        <w:rPr>
          <w:rFonts w:hint="eastAsia" w:ascii="仿宋" w:hAnsi="仿宋" w:eastAsia="仿宋"/>
          <w:szCs w:val="32"/>
        </w:rPr>
        <w:t>耳</w:t>
      </w:r>
      <w:r>
        <w:rPr>
          <w:rFonts w:ascii="仿宋" w:hAnsi="仿宋" w:eastAsia="仿宋"/>
          <w:szCs w:val="32"/>
        </w:rPr>
        <w:t>听力公司在羽星大新店举办湖南省听觉言语障碍儿童康复讲堂，</w:t>
      </w:r>
      <w:r>
        <w:rPr>
          <w:rFonts w:hint="eastAsia" w:ascii="仿宋" w:hAnsi="仿宋" w:eastAsia="仿宋"/>
          <w:szCs w:val="32"/>
        </w:rPr>
        <w:t>为2名抗战老兵</w:t>
      </w:r>
      <w:r>
        <w:rPr>
          <w:rFonts w:ascii="仿宋" w:hAnsi="仿宋" w:eastAsia="仿宋"/>
          <w:szCs w:val="32"/>
        </w:rPr>
        <w:t>捐献价值万元的助听器。</w:t>
      </w:r>
      <w:r>
        <w:rPr>
          <w:rFonts w:hint="eastAsia" w:ascii="仿宋" w:hAnsi="仿宋" w:eastAsia="仿宋"/>
          <w:szCs w:val="32"/>
        </w:rPr>
        <w:t>（4）</w:t>
      </w:r>
      <w:r>
        <w:rPr>
          <w:rFonts w:ascii="仿宋" w:hAnsi="仿宋" w:eastAsia="仿宋"/>
          <w:szCs w:val="32"/>
        </w:rPr>
        <w:t>打造以市残疾人康复服务中心为龙头、区县（市）残疾人康复机构为骨干，社区（村）康复站为基础的康复服务网络。市残疾人康复中心于2019年9月30日投入运营，提升了我市残疾儿童康复服务水平。</w:t>
      </w:r>
      <w:r>
        <w:rPr>
          <w:rFonts w:hint="eastAsia" w:ascii="仿宋" w:hAnsi="仿宋" w:eastAsia="仿宋"/>
          <w:szCs w:val="32"/>
        </w:rPr>
        <w:t>（5）</w:t>
      </w:r>
      <w:r>
        <w:rPr>
          <w:rFonts w:ascii="仿宋" w:hAnsi="仿宋" w:eastAsia="仿宋"/>
          <w:szCs w:val="32"/>
        </w:rPr>
        <w:t>加强残疾人社区（村）康复站建设。市及区县(市)残联每年新建一定数量的残疾人社区（村）康复站并安排专人进行管理和指导。</w:t>
      </w:r>
      <w:r>
        <w:rPr>
          <w:rFonts w:hint="eastAsia" w:ascii="仿宋" w:hAnsi="仿宋" w:eastAsia="仿宋"/>
          <w:szCs w:val="32"/>
        </w:rPr>
        <w:t>2019</w:t>
      </w:r>
      <w:r>
        <w:rPr>
          <w:rFonts w:ascii="仿宋" w:hAnsi="仿宋" w:eastAsia="仿宋"/>
          <w:szCs w:val="32"/>
        </w:rPr>
        <w:t>年市残联分别在安化县江南镇金田社区村、赫山区红星社区、志溪河社区打造残疾人康复站。目前，全市共有残疾人社区（村）康复站124个，为残疾人就近就便提供康复服务，群众满意度高，效果好。</w:t>
      </w:r>
      <w:r>
        <w:rPr>
          <w:rFonts w:hint="eastAsia" w:ascii="仿宋" w:hAnsi="仿宋" w:eastAsia="仿宋"/>
          <w:szCs w:val="32"/>
        </w:rPr>
        <w:t>（6）</w:t>
      </w:r>
      <w:r>
        <w:rPr>
          <w:rFonts w:ascii="仿宋" w:hAnsi="仿宋" w:eastAsia="仿宋"/>
          <w:szCs w:val="32"/>
        </w:rPr>
        <w:t>强化康复人才队伍建设</w:t>
      </w:r>
      <w:r>
        <w:rPr>
          <w:rFonts w:hint="eastAsia" w:ascii="仿宋" w:hAnsi="仿宋" w:eastAsia="仿宋"/>
          <w:szCs w:val="32"/>
        </w:rPr>
        <w:t>。</w:t>
      </w:r>
      <w:r>
        <w:rPr>
          <w:rFonts w:ascii="仿宋" w:hAnsi="仿宋" w:eastAsia="仿宋"/>
          <w:szCs w:val="32"/>
        </w:rPr>
        <w:t>精准掌握康复人才培训需求，开展康复专业人才实名制培训。</w:t>
      </w:r>
      <w:r>
        <w:rPr>
          <w:rFonts w:hint="eastAsia" w:ascii="仿宋" w:hAnsi="仿宋" w:eastAsia="仿宋"/>
          <w:szCs w:val="32"/>
        </w:rPr>
        <w:t>2019</w:t>
      </w:r>
      <w:r>
        <w:rPr>
          <w:rFonts w:ascii="仿宋" w:hAnsi="仿宋" w:eastAsia="仿宋"/>
          <w:szCs w:val="32"/>
        </w:rPr>
        <w:t>年推荐技术人员参加上级举办的各类残疾人康复管理专业技术人员培训班14期，于12月17日至19日在羽星大酒店举办残疾儿童康复机构师资培训班，规范化培训50名康复专业人员，邀请省内知名康复专家前来授课</w:t>
      </w:r>
      <w:r>
        <w:rPr>
          <w:rFonts w:hint="eastAsia" w:ascii="仿宋" w:hAnsi="仿宋" w:eastAsia="仿宋"/>
          <w:szCs w:val="32"/>
        </w:rPr>
        <w:t>，</w:t>
      </w:r>
      <w:r>
        <w:rPr>
          <w:rFonts w:ascii="仿宋" w:hAnsi="仿宋" w:eastAsia="仿宋"/>
          <w:szCs w:val="32"/>
        </w:rPr>
        <w:t>我市康复人才队伍素质得到快速提升。</w:t>
      </w:r>
      <w:r>
        <w:rPr>
          <w:rFonts w:hint="eastAsia" w:ascii="仿宋" w:hAnsi="仿宋" w:eastAsia="仿宋"/>
          <w:szCs w:val="32"/>
        </w:rPr>
        <w:t>（7）</w:t>
      </w:r>
      <w:r>
        <w:rPr>
          <w:rFonts w:ascii="仿宋" w:hAnsi="仿宋" w:eastAsia="仿宋"/>
          <w:szCs w:val="32"/>
        </w:rPr>
        <w:t>6月19日至21日，</w:t>
      </w:r>
      <w:r>
        <w:rPr>
          <w:rFonts w:hint="eastAsia" w:ascii="仿宋" w:hAnsi="仿宋" w:eastAsia="仿宋"/>
          <w:szCs w:val="32"/>
        </w:rPr>
        <w:t>我会</w:t>
      </w:r>
      <w:r>
        <w:rPr>
          <w:rFonts w:ascii="仿宋" w:hAnsi="仿宋" w:eastAsia="仿宋"/>
          <w:szCs w:val="32"/>
        </w:rPr>
        <w:t>组队参加第五届全省听力语言康复明星大赛，荣获团体一等奖1个，个人二等奖2个，个人三等奖2个的优异成绩。</w:t>
      </w:r>
    </w:p>
    <w:p>
      <w:pPr>
        <w:pStyle w:val="4"/>
        <w:ind w:firstLine="632"/>
      </w:pPr>
      <w:r>
        <w:rPr>
          <w:rFonts w:hint="eastAsia" w:ascii="仿宋" w:hAnsi="仿宋" w:eastAsia="仿宋"/>
        </w:rPr>
        <w:t>（</w:t>
      </w:r>
      <w:r>
        <w:rPr>
          <w:rFonts w:hint="eastAsia"/>
        </w:rPr>
        <w:t>二）绩效评价工作情况</w:t>
      </w:r>
    </w:p>
    <w:p>
      <w:pPr>
        <w:pStyle w:val="4"/>
        <w:ind w:firstLine="634"/>
        <w:rPr>
          <w:szCs w:val="32"/>
        </w:rPr>
      </w:pPr>
      <w:r>
        <w:rPr>
          <w:rStyle w:val="19"/>
          <w:rFonts w:hint="eastAsia"/>
        </w:rPr>
        <w:t>（1）绩效评价目的。</w:t>
      </w:r>
      <w:r>
        <w:rPr>
          <w:rFonts w:hint="eastAsia" w:eastAsia="仿宋_GB2312"/>
          <w:szCs w:val="32"/>
        </w:rPr>
        <w:t>严格落实《预算法》及省、市绩效管理工作有关规定，客观评价残疾人康复资金使用绩效，进一步强化财政支出绩效理念，提升部门责任意识，规范残疾人康复资金管理，加强资金使用监督，提高资金使用社会效益，防止财经违纪问题发生，促进残疾人事业的发展。</w:t>
      </w:r>
    </w:p>
    <w:p>
      <w:pPr>
        <w:topLinePunct/>
        <w:ind w:firstLine="634"/>
        <w:rPr>
          <w:rFonts w:ascii="仿宋_GB2312" w:eastAsia="仿宋_GB2312"/>
          <w:szCs w:val="32"/>
        </w:rPr>
      </w:pPr>
      <w:r>
        <w:rPr>
          <w:rStyle w:val="19"/>
          <w:rFonts w:hint="eastAsia"/>
        </w:rPr>
        <w:t>（</w:t>
      </w:r>
      <w:r>
        <w:rPr>
          <w:rStyle w:val="19"/>
          <w:rFonts w:hint="eastAsia" w:ascii="仿宋_GB2312"/>
        </w:rPr>
        <w:t>2</w:t>
      </w:r>
      <w:r>
        <w:rPr>
          <w:rStyle w:val="19"/>
          <w:rFonts w:hint="eastAsia"/>
        </w:rPr>
        <w:t>）项目资金安排落实、总投入等情况分析。</w:t>
      </w:r>
      <w:r>
        <w:rPr>
          <w:rFonts w:hint="eastAsia" w:ascii="仿宋_GB2312" w:eastAsia="仿宋_GB2312"/>
          <w:szCs w:val="32"/>
        </w:rPr>
        <w:t>市本级</w:t>
      </w:r>
      <w:r>
        <w:rPr>
          <w:rFonts w:hint="eastAsia" w:ascii="仿宋_GB2312" w:hAnsi="仿宋" w:eastAsia="仿宋_GB2312"/>
        </w:rPr>
        <w:t>康复项目资金主要来源于一般公共预算、市爱心“助残一日捐”、残保金和福利基金会资金。2019年市财政年初预算拨款资金180万元，实际安排222万元，其中一般公共预算20万元，“助残一日捐”160万元，福利基金会42万元，资金做到了及时足额拨付。</w:t>
      </w:r>
    </w:p>
    <w:p>
      <w:pPr>
        <w:pStyle w:val="4"/>
        <w:ind w:firstLine="634"/>
        <w:rPr>
          <w:rFonts w:hAnsi="仿宋" w:eastAsia="仿宋_GB2312"/>
        </w:rPr>
      </w:pPr>
      <w:r>
        <w:rPr>
          <w:rStyle w:val="19"/>
          <w:rFonts w:hint="eastAsia"/>
        </w:rPr>
        <w:t>（3）项目组织情况分析，主要包括项目前期准备、招投标、调整、竣工验收等情况。</w:t>
      </w:r>
      <w:r>
        <w:rPr>
          <w:rFonts w:hint="eastAsia" w:hAnsi="仿宋" w:eastAsia="仿宋_GB2312"/>
        </w:rPr>
        <w:t>市残联广泛开展了服务对象情况调查摸底，较好掌握了康复服务需求量，合理确定了康复项目任务大小，制定了2019年康复项目实施计划。对残疾儿童抢救性康复服务机构、假肢安装厂、辅助器具生产厂等进行了市场调查和资质验核。成立了0-6岁残疾儿童抢救性康复工作领导小组，与市妇幼保健院、资阳区妇幼保健院、沅江市特校、桃江县特校等机构签订了项目合作协议，经过了省残联、市政府的检查验收和市人力资源和社会保障局的绩效考核。</w:t>
      </w:r>
    </w:p>
    <w:p>
      <w:pPr>
        <w:overflowPunct w:val="0"/>
        <w:topLinePunct/>
        <w:ind w:firstLine="634"/>
      </w:pPr>
      <w:r>
        <w:rPr>
          <w:rStyle w:val="19"/>
          <w:rFonts w:hint="eastAsia"/>
        </w:rPr>
        <w:t>（</w:t>
      </w:r>
      <w:r>
        <w:rPr>
          <w:rStyle w:val="19"/>
          <w:rFonts w:hint="eastAsia" w:ascii="仿宋_GB2312"/>
        </w:rPr>
        <w:t>4</w:t>
      </w:r>
      <w:r>
        <w:rPr>
          <w:rStyle w:val="19"/>
          <w:rFonts w:hint="eastAsia"/>
        </w:rPr>
        <w:t>）项目管理情况分析，主要包括项目管理制度、办法的制订、日常检查监督管理等情况。</w:t>
      </w:r>
      <w:r>
        <w:rPr>
          <w:rFonts w:hint="eastAsia" w:ascii="仿宋_GB2312" w:eastAsia="仿宋_GB2312"/>
        </w:rPr>
        <w:t>制定了《市残疾人专项资金管理办法》、《益阳市残疾人联合会残疾人康复经费使用及监督管理办法》，明确了分管领导和财务人员的管理职责以及资金申报手续，实行了专项资金会审联签制度。建立了项目信息档案，及时记录反馈项目实施进度。成立了项目绩效考核小组，不定期对项目实施进行督查，及时调度和解决问题。对重大经费的支出，纪检监察工作人员全程参与了审核监督。</w:t>
      </w:r>
    </w:p>
    <w:p>
      <w:pPr>
        <w:pStyle w:val="4"/>
        <w:ind w:firstLine="632"/>
      </w:pPr>
      <w:r>
        <w:rPr>
          <w:rFonts w:hint="eastAsia"/>
        </w:rPr>
        <w:t>（三）项目绩效情况</w:t>
      </w:r>
    </w:p>
    <w:p>
      <w:pPr>
        <w:overflowPunct w:val="0"/>
        <w:topLinePunct/>
        <w:autoSpaceDE w:val="0"/>
        <w:autoSpaceDN w:val="0"/>
        <w:ind w:firstLine="629"/>
        <w:rPr>
          <w:rFonts w:ascii="仿宋_GB2312" w:hAnsi="楷体_GB2312" w:eastAsia="仿宋_GB2312" w:cs="楷体_GB2312"/>
          <w:bCs/>
          <w:szCs w:val="32"/>
        </w:rPr>
      </w:pPr>
      <w:r>
        <w:rPr>
          <w:rFonts w:hint="eastAsia" w:ascii="仿宋_GB2312" w:hAnsi="楷体_GB2312" w:eastAsia="仿宋_GB2312" w:cs="楷体_GB2312"/>
          <w:bCs/>
          <w:szCs w:val="32"/>
        </w:rPr>
        <w:t>通过对资料进行分类、整理和分析，按照确定的评价指标、评价标准和评价方法进行打分，形成自评结论，综合自评分为98分（附件1），自评结论为优秀。</w:t>
      </w:r>
    </w:p>
    <w:p>
      <w:pPr>
        <w:overflowPunct w:val="0"/>
        <w:topLinePunct/>
        <w:autoSpaceDE w:val="0"/>
        <w:autoSpaceDN w:val="0"/>
        <w:ind w:firstLine="635"/>
        <w:rPr>
          <w:rFonts w:hAnsi="仿宋" w:cs="楷体_GB2312"/>
          <w:bCs/>
          <w:szCs w:val="32"/>
        </w:rPr>
      </w:pPr>
      <w:r>
        <w:rPr>
          <w:rStyle w:val="19"/>
          <w:rFonts w:hint="eastAsia"/>
        </w:rPr>
        <w:t>（</w:t>
      </w:r>
      <w:r>
        <w:rPr>
          <w:rStyle w:val="19"/>
          <w:rFonts w:hint="eastAsia" w:ascii="仿宋_GB2312"/>
        </w:rPr>
        <w:t>1</w:t>
      </w:r>
      <w:r>
        <w:rPr>
          <w:rStyle w:val="19"/>
          <w:rFonts w:hint="eastAsia"/>
        </w:rPr>
        <w:t>）经济性。</w:t>
      </w:r>
      <w:r>
        <w:rPr>
          <w:rFonts w:hint="eastAsia" w:ascii="仿宋_GB2312" w:hAnsi="仿宋" w:eastAsia="仿宋_GB2312" w:cs="楷体_GB2312"/>
          <w:bCs/>
          <w:szCs w:val="32"/>
        </w:rPr>
        <w:t>以发挥资金效益、最大限度降低成本为目标，进行了广泛深入的市场调查，力争将服务费用和采购价格控制在省和兄弟市州平均价格以下，控制在市场价格的90%以下。与多家有意向机构进行反复谈判，选取实力较强而价格相对较低的机构予以合作。对于重大物资的采购，均履行政府采购程序，进行了网上公示。所有项目均未超过市物价局公布的价格。</w:t>
      </w:r>
    </w:p>
    <w:p>
      <w:pPr>
        <w:overflowPunct w:val="0"/>
        <w:topLinePunct/>
        <w:ind w:firstLine="635"/>
        <w:rPr>
          <w:rFonts w:ascii="仿宋_GB2312" w:hAnsi="仿宋" w:eastAsia="仿宋_GB2312" w:cs="楷体_GB2312"/>
          <w:bCs/>
          <w:szCs w:val="32"/>
        </w:rPr>
      </w:pPr>
      <w:r>
        <w:rPr>
          <w:rStyle w:val="19"/>
          <w:rFonts w:hint="eastAsia"/>
        </w:rPr>
        <w:t>（</w:t>
      </w:r>
      <w:r>
        <w:rPr>
          <w:rStyle w:val="19"/>
          <w:rFonts w:hint="eastAsia" w:ascii="仿宋_GB2312"/>
        </w:rPr>
        <w:t>2</w:t>
      </w:r>
      <w:r>
        <w:rPr>
          <w:rStyle w:val="19"/>
          <w:rFonts w:hint="eastAsia"/>
        </w:rPr>
        <w:t>）效率性。</w:t>
      </w:r>
      <w:r>
        <w:rPr>
          <w:rFonts w:hint="eastAsia" w:ascii="仿宋_GB2312" w:hAnsi="仿宋" w:eastAsia="仿宋_GB2312" w:cs="楷体_GB2312"/>
          <w:bCs/>
          <w:szCs w:val="32"/>
        </w:rPr>
        <w:t>给合作机构提出明确的质量和进度指标，开展经常性督导检查，掌握服务数量、进度，及时提出整改时限，较好保证了服务质量和进度，按计划有步骤完成了项目任务。</w:t>
      </w:r>
    </w:p>
    <w:p>
      <w:pPr>
        <w:overflowPunct w:val="0"/>
        <w:topLinePunct/>
        <w:ind w:firstLine="635"/>
        <w:rPr>
          <w:rFonts w:ascii="仿宋_GB2312" w:hAnsi="仿宋" w:eastAsia="仿宋_GB2312" w:cs="楷体_GB2312"/>
          <w:bCs/>
          <w:szCs w:val="32"/>
        </w:rPr>
      </w:pPr>
      <w:r>
        <w:rPr>
          <w:rStyle w:val="19"/>
          <w:rFonts w:hint="eastAsia"/>
        </w:rPr>
        <w:t>（</w:t>
      </w:r>
      <w:r>
        <w:rPr>
          <w:rStyle w:val="19"/>
          <w:rFonts w:hint="eastAsia" w:ascii="仿宋_GB2312"/>
        </w:rPr>
        <w:t>3</w:t>
      </w:r>
      <w:r>
        <w:rPr>
          <w:rStyle w:val="19"/>
          <w:rFonts w:hint="eastAsia"/>
        </w:rPr>
        <w:t>）有效性。</w:t>
      </w:r>
      <w:r>
        <w:rPr>
          <w:rFonts w:hint="eastAsia" w:ascii="仿宋_GB2312" w:hAnsi="仿宋" w:eastAsia="仿宋_GB2312" w:cs="楷体_GB2312"/>
          <w:bCs/>
          <w:szCs w:val="32"/>
        </w:rPr>
        <w:t>各项服务数量和质量均达到合同要求，实现了预期目的。通过实地调查、电话回访了解，合作双方及服务对象均比较满意，其中电话回访满意率达100%，无任何矛盾纠纷发生。参加“0-6岁残疾儿童抢救性康复”的家长普遍反映，孩子经过康复训练，效果明显，有的从不会说话的开始说话，有的不能走路的开始走路，有的不会吃饭的开始自己吃饭，可喜的变化坚定了家长继续治疗的信心，也坚定了战胜残疾的信心，一扫心底孩子残疾的阴霾。经过辅助器具适配和捐赠的残疾人，有的扔掉了拐杖，有的能够看见了听见了，有的生活能够自理了，明显减轻了家庭负担，有的走上的自主创业、发家致富之路。</w:t>
      </w:r>
    </w:p>
    <w:p>
      <w:pPr>
        <w:ind w:firstLine="474" w:firstLineChars="150"/>
        <w:rPr>
          <w:rFonts w:hAnsi="仿宋" w:cs="楷体_GB2312"/>
          <w:bCs/>
          <w:szCs w:val="32"/>
        </w:rPr>
      </w:pPr>
      <w:r>
        <w:rPr>
          <w:rStyle w:val="19"/>
          <w:rFonts w:hint="eastAsia"/>
        </w:rPr>
        <w:t>（</w:t>
      </w:r>
      <w:r>
        <w:rPr>
          <w:rStyle w:val="19"/>
          <w:rFonts w:hint="eastAsia" w:ascii="仿宋_GB2312"/>
        </w:rPr>
        <w:t>4</w:t>
      </w:r>
      <w:r>
        <w:rPr>
          <w:rStyle w:val="19"/>
          <w:rFonts w:hint="eastAsia"/>
        </w:rPr>
        <w:t>）可持续性分析。</w:t>
      </w:r>
      <w:r>
        <w:rPr>
          <w:rFonts w:hint="eastAsia" w:ascii="仿宋_GB2312" w:hAnsi="仿宋" w:eastAsia="仿宋_GB2312" w:cs="楷体_GB2312"/>
          <w:bCs/>
          <w:szCs w:val="32"/>
        </w:rPr>
        <w:t>项目的成功实施，受到社会和家庭的一致好评，增强了项目的延展性和生命力。广大残疾人希望项目持续开展下去，并提标扩面，以惠及更多的残疾人家庭。这进一步坚定了各级残联深入开展残疾人康复项目的决心。</w:t>
      </w:r>
    </w:p>
    <w:p>
      <w:pPr>
        <w:pStyle w:val="4"/>
        <w:ind w:firstLine="632"/>
      </w:pPr>
      <w:r>
        <w:rPr>
          <w:rFonts w:hint="eastAsia"/>
        </w:rPr>
        <w:t>（四）存在的问题</w:t>
      </w:r>
    </w:p>
    <w:p>
      <w:pPr>
        <w:topLinePunct/>
        <w:ind w:firstLine="632"/>
        <w:rPr>
          <w:rFonts w:ascii="仿宋_GB2312" w:eastAsia="仿宋_GB2312"/>
          <w:szCs w:val="32"/>
        </w:rPr>
      </w:pPr>
      <w:r>
        <w:rPr>
          <w:rFonts w:hint="eastAsia" w:ascii="仿宋_GB2312" w:eastAsia="仿宋_GB2312"/>
          <w:szCs w:val="32"/>
        </w:rPr>
        <w:t>（1）专项管理方面的问题。项目实施存在起步晚、完成时间滞后问题，项目实施中还存在主管部门检查督促不经常，不到位的问题。</w:t>
      </w:r>
    </w:p>
    <w:p>
      <w:pPr>
        <w:topLinePunct/>
        <w:ind w:firstLine="632"/>
        <w:rPr>
          <w:rFonts w:ascii="仿宋_GB2312" w:eastAsia="仿宋_GB2312"/>
          <w:szCs w:val="32"/>
        </w:rPr>
      </w:pPr>
      <w:r>
        <w:rPr>
          <w:rFonts w:hint="eastAsia" w:ascii="仿宋_GB2312" w:eastAsia="仿宋_GB2312"/>
          <w:szCs w:val="32"/>
        </w:rPr>
        <w:t>（2）资金拨付方面的问题。拨付有时不及时。</w:t>
      </w:r>
    </w:p>
    <w:p>
      <w:pPr>
        <w:overflowPunct w:val="0"/>
        <w:topLinePunct/>
        <w:ind w:firstLine="632"/>
        <w:rPr>
          <w:rFonts w:ascii="仿宋_GB2312" w:hAnsi="仿宋" w:eastAsia="仿宋_GB2312"/>
        </w:rPr>
      </w:pPr>
      <w:r>
        <w:rPr>
          <w:rFonts w:hint="eastAsia" w:ascii="仿宋_GB2312" w:eastAsia="仿宋_GB2312"/>
        </w:rPr>
        <w:t>（3）资金使用方面的问题。资金使用效益和服务满意度有待提高，社会影响还不够大。</w:t>
      </w:r>
    </w:p>
    <w:p>
      <w:pPr>
        <w:pStyle w:val="4"/>
        <w:ind w:firstLine="632"/>
      </w:pPr>
      <w:r>
        <w:rPr>
          <w:rFonts w:hint="eastAsia"/>
        </w:rPr>
        <w:t>（五）其他需要说明的问题</w:t>
      </w:r>
    </w:p>
    <w:p>
      <w:pPr>
        <w:ind w:firstLine="634"/>
        <w:rPr>
          <w:szCs w:val="32"/>
        </w:rPr>
      </w:pPr>
      <w:r>
        <w:rPr>
          <w:rStyle w:val="19"/>
          <w:rFonts w:hint="eastAsia"/>
        </w:rPr>
        <w:t>（</w:t>
      </w:r>
      <w:r>
        <w:rPr>
          <w:rStyle w:val="19"/>
          <w:rFonts w:hint="eastAsia" w:ascii="仿宋_GB2312"/>
        </w:rPr>
        <w:t>1</w:t>
      </w:r>
      <w:r>
        <w:rPr>
          <w:rStyle w:val="19"/>
          <w:rFonts w:hint="eastAsia"/>
        </w:rPr>
        <w:t>）后续工作计划。</w:t>
      </w:r>
      <w:r>
        <w:rPr>
          <w:rFonts w:hint="eastAsia" w:ascii="仿宋_GB2312" w:eastAsia="仿宋_GB2312"/>
        </w:rPr>
        <w:t>一是抓宣传教育，助推残疾人康复相关政策的落实。二是加快市残疾人康复服务中心正常运行步伐，早日发挥市级残疾人康复服务中心的龙头作用。三是实施残疾人康复项目，扎实开展精准康复行动。四是加强康复人才培养。</w:t>
      </w:r>
    </w:p>
    <w:p>
      <w:pPr>
        <w:topLinePunct/>
        <w:ind w:firstLine="634"/>
        <w:rPr>
          <w:rFonts w:ascii="仿宋_GB2312" w:eastAsia="仿宋_GB2312"/>
          <w:szCs w:val="32"/>
        </w:rPr>
      </w:pPr>
      <w:r>
        <w:rPr>
          <w:rStyle w:val="19"/>
          <w:rFonts w:hint="eastAsia"/>
        </w:rPr>
        <w:t>（</w:t>
      </w:r>
      <w:r>
        <w:rPr>
          <w:rStyle w:val="19"/>
          <w:rFonts w:hint="eastAsia" w:ascii="仿宋_GB2312"/>
        </w:rPr>
        <w:t>2</w:t>
      </w:r>
      <w:r>
        <w:rPr>
          <w:rStyle w:val="19"/>
          <w:rFonts w:hint="eastAsia"/>
        </w:rPr>
        <w:t>）主要经验做法、改进措施和有关建议等。</w:t>
      </w:r>
      <w:r>
        <w:rPr>
          <w:rFonts w:hint="eastAsia" w:ascii="仿宋_GB2312" w:eastAsia="仿宋_GB2312"/>
          <w:szCs w:val="32"/>
        </w:rPr>
        <w:t>主要经验是党组重视，牵头谋划，选准合作对象，拟制工作方案，进行政府采购，加强督导检查。建议加大资金投入力度，财政参与资金使用和管理情况的检查，帮助发现问题。</w:t>
      </w:r>
    </w:p>
    <w:p>
      <w:pPr>
        <w:pStyle w:val="3"/>
        <w:ind w:firstLine="632"/>
      </w:pPr>
      <w:r>
        <w:rPr>
          <w:rFonts w:hint="eastAsia"/>
        </w:rPr>
        <w:t>二、残疾人托养服务经费支出绩效评价情况</w:t>
      </w:r>
    </w:p>
    <w:p>
      <w:pPr>
        <w:pStyle w:val="4"/>
        <w:ind w:firstLine="632"/>
      </w:pPr>
      <w:r>
        <w:rPr>
          <w:rFonts w:hint="eastAsia"/>
        </w:rPr>
        <w:t>(一)项目基本情况</w:t>
      </w:r>
    </w:p>
    <w:p>
      <w:pPr>
        <w:pStyle w:val="14"/>
        <w:ind w:firstLine="634"/>
        <w:rPr>
          <w:rFonts w:ascii="仿宋_GB2312" w:eastAsia="仿宋_GB2312"/>
          <w:szCs w:val="32"/>
        </w:rPr>
      </w:pPr>
      <w:r>
        <w:rPr>
          <w:rStyle w:val="19"/>
          <w:rFonts w:hint="eastAsia" w:ascii="仿宋_GB2312"/>
        </w:rPr>
        <w:t>1.</w:t>
      </w:r>
      <w:r>
        <w:rPr>
          <w:rStyle w:val="19"/>
          <w:rFonts w:hint="eastAsia"/>
        </w:rPr>
        <w:t>项目基本情况简介。</w:t>
      </w:r>
      <w:r>
        <w:rPr>
          <w:rFonts w:hint="eastAsia" w:ascii="仿宋_GB2312" w:eastAsia="仿宋_GB2312"/>
          <w:szCs w:val="32"/>
        </w:rPr>
        <w:t>项目属于完善残疾人社会保障体系内容，是社会福利事业的组成部分，宗旨和目的是通过运行残疾人托养机构，为残疾人提供生活照料、康复训练、劳动就业和社会适应能力锻炼服务，提高残疾人生活自理能力，康复心理生理，促进回归社会，减轻残疾人家庭负担。主要内容有日间照料、寄宿制托养，文化知识学习、就业技能辅导、生活技能训练等，服务对象为处于就业年龄段的智力、精神和重度肢体残疾人。</w:t>
      </w:r>
    </w:p>
    <w:p>
      <w:pPr>
        <w:pStyle w:val="14"/>
        <w:widowControl/>
        <w:ind w:firstLine="634"/>
        <w:rPr>
          <w:rFonts w:ascii="仿宋_GB2312" w:eastAsia="仿宋_GB2312"/>
          <w:szCs w:val="32"/>
        </w:rPr>
      </w:pPr>
      <w:r>
        <w:rPr>
          <w:rStyle w:val="19"/>
          <w:rFonts w:hint="eastAsia" w:ascii="仿宋_GB2312"/>
        </w:rPr>
        <w:t>2.</w:t>
      </w:r>
      <w:r>
        <w:rPr>
          <w:rStyle w:val="19"/>
          <w:rFonts w:hint="eastAsia"/>
        </w:rPr>
        <w:t>绩效目标设定及指标完成情况。</w:t>
      </w:r>
      <w:r>
        <w:rPr>
          <w:rFonts w:hint="eastAsia" w:ascii="仿宋_GB2312" w:eastAsia="仿宋_GB2312"/>
          <w:szCs w:val="32"/>
        </w:rPr>
        <w:t>全年保证市直4家残疾人托养服务机构正常运行，为95名残疾人提供机构托养服务。2019年，经检查考核，所有任务指标全部完成，且超额完成12名。</w:t>
      </w:r>
    </w:p>
    <w:p>
      <w:pPr>
        <w:pStyle w:val="4"/>
        <w:ind w:firstLine="632"/>
      </w:pPr>
      <w:r>
        <w:rPr>
          <w:rFonts w:hint="eastAsia"/>
        </w:rPr>
        <w:t>（二）绩效评价工作情况</w:t>
      </w:r>
    </w:p>
    <w:p>
      <w:pPr>
        <w:pStyle w:val="4"/>
        <w:ind w:firstLine="634"/>
      </w:pPr>
      <w:r>
        <w:rPr>
          <w:rStyle w:val="19"/>
          <w:rFonts w:hint="eastAsia"/>
        </w:rPr>
        <w:t>1.绩效评价目的。</w:t>
      </w:r>
      <w:r>
        <w:rPr>
          <w:rFonts w:hint="eastAsia" w:eastAsia="仿宋_GB2312"/>
        </w:rPr>
        <w:t>通过绩效评价，看项目实施完成情况，指标是否达标，质量效果如何，社会反响怎么样，资金是否及时到位，是否专款专用，是否有挪用截留的情况。</w:t>
      </w:r>
    </w:p>
    <w:p>
      <w:pPr>
        <w:pStyle w:val="4"/>
        <w:ind w:firstLine="634"/>
      </w:pPr>
      <w:r>
        <w:rPr>
          <w:rStyle w:val="19"/>
          <w:rFonts w:hint="eastAsia"/>
        </w:rPr>
        <w:t>2.项目资金（包括公共财政预算资金、政府性基金、财政专户资金、自筹资金等）安排落实、总投入等情况分析，项目资金（主要是指财政资金）实际使用等情况分析。</w:t>
      </w:r>
      <w:r>
        <w:rPr>
          <w:rFonts w:hint="eastAsia" w:eastAsia="仿宋_GB2312"/>
        </w:rPr>
        <w:t>年初预算资金144万元，实际使用133.614万元，完成预算指标的92.78%。</w:t>
      </w:r>
    </w:p>
    <w:p>
      <w:pPr>
        <w:topLinePunct/>
        <w:ind w:firstLine="634"/>
        <w:rPr>
          <w:rFonts w:ascii="仿宋_GB2312" w:eastAsia="仿宋_GB2312"/>
          <w:szCs w:val="32"/>
        </w:rPr>
      </w:pPr>
      <w:r>
        <w:rPr>
          <w:rStyle w:val="19"/>
          <w:rFonts w:hint="eastAsia" w:ascii="仿宋_GB2312"/>
        </w:rPr>
        <w:t>3.</w:t>
      </w:r>
      <w:r>
        <w:rPr>
          <w:rStyle w:val="19"/>
          <w:rFonts w:hint="eastAsia"/>
        </w:rPr>
        <w:t>项目组织情况分析。</w:t>
      </w:r>
      <w:r>
        <w:rPr>
          <w:rFonts w:hint="eastAsia" w:ascii="仿宋_GB2312" w:eastAsia="仿宋_GB2312"/>
          <w:szCs w:val="32"/>
        </w:rPr>
        <w:t>主要包括项目前期准备、招投标、调整、竣工验收等情况。市本级残疾人托养任务由周志雄副理事长分管，教就部具体组织实施。由于是专项资金支出，所以项目未进行招投标，但通过了政府采购，签订了合同，进行了网上公示，明确了任务、职责、管理和资金拨付方式等内容。</w:t>
      </w:r>
    </w:p>
    <w:p>
      <w:pPr>
        <w:topLinePunct/>
        <w:ind w:firstLine="634"/>
        <w:rPr>
          <w:rFonts w:ascii="仿宋_GB2312" w:eastAsia="仿宋_GB2312"/>
          <w:szCs w:val="32"/>
        </w:rPr>
      </w:pPr>
      <w:r>
        <w:rPr>
          <w:rStyle w:val="19"/>
          <w:rFonts w:hint="eastAsia" w:ascii="仿宋_GB2312"/>
        </w:rPr>
        <w:t>4.</w:t>
      </w:r>
      <w:r>
        <w:rPr>
          <w:rStyle w:val="19"/>
          <w:rFonts w:hint="eastAsia"/>
        </w:rPr>
        <w:t>项目管理情况分析。</w:t>
      </w:r>
      <w:r>
        <w:rPr>
          <w:rFonts w:hint="eastAsia" w:ascii="仿宋_GB2312" w:eastAsia="仿宋_GB2312"/>
          <w:szCs w:val="32"/>
        </w:rPr>
        <w:t>制定了《益阳市残疾人专项资金及项目实施管理规定》、《益阳市残疾人日间照料托养服务机构管理规范》、《益阳市市级残疾人托养服务机构考核考评办法》，坚持每周一抽查、每月一普查，每年一评定，建立了百分制评分标准，加强了托养机构的经常性监管。</w:t>
      </w:r>
    </w:p>
    <w:p>
      <w:pPr>
        <w:pStyle w:val="4"/>
        <w:ind w:firstLine="632"/>
      </w:pPr>
      <w:r>
        <w:rPr>
          <w:rFonts w:hint="eastAsia"/>
        </w:rPr>
        <w:t>（三）项目绩效情况</w:t>
      </w:r>
    </w:p>
    <w:p>
      <w:pPr>
        <w:topLinePunct/>
        <w:ind w:firstLine="632"/>
        <w:rPr>
          <w:rFonts w:ascii="仿宋_GB2312" w:eastAsia="仿宋_GB2312"/>
          <w:szCs w:val="32"/>
        </w:rPr>
      </w:pPr>
      <w:r>
        <w:rPr>
          <w:rFonts w:hint="eastAsia" w:ascii="仿宋_GB2312" w:eastAsia="仿宋_GB2312"/>
          <w:szCs w:val="32"/>
        </w:rPr>
        <w:t>项目经济性指标，保证了任务完成，没有出现超预算情况，反而节约支出10.386万元。</w:t>
      </w:r>
    </w:p>
    <w:p>
      <w:pPr>
        <w:topLinePunct/>
        <w:ind w:firstLine="632"/>
        <w:rPr>
          <w:rFonts w:ascii="仿宋_GB2312" w:eastAsia="仿宋_GB2312"/>
          <w:szCs w:val="32"/>
        </w:rPr>
      </w:pPr>
      <w:r>
        <w:rPr>
          <w:rFonts w:hint="eastAsia" w:ascii="仿宋_GB2312" w:eastAsia="仿宋_GB2312"/>
          <w:szCs w:val="32"/>
        </w:rPr>
        <w:t>效率性指标，按时开展托养服务，做好开班运营、托养对象招收、管理服务和离园工作，顺利完成上级检查考核评定任务。有效性指标，全年保持了安全稳定，未出现意外事故，托养对象得到了周到细致的照顾服务，在生活、训练和器材上提供了充分保障，各项活动有序展开，营造了家的氛围，托养对象残疾程度有所减轻，自理能力提高，受到家长和社会的广泛好评，服务满意率达到96%。2019年迎接了张家界市和株洲市托养人员的参观见学，得到高度评价。2019年市残疾人托养服务中心和市碧云残疾人托养服务中心分别被评为5A、4A级机构，服务质量得到上级认可。</w:t>
      </w:r>
    </w:p>
    <w:p>
      <w:pPr>
        <w:topLinePunct/>
        <w:ind w:firstLine="632"/>
        <w:rPr>
          <w:rFonts w:ascii="仿宋_GB2312" w:eastAsia="仿宋_GB2312"/>
          <w:szCs w:val="32"/>
        </w:rPr>
      </w:pPr>
      <w:r>
        <w:rPr>
          <w:rFonts w:hint="eastAsia" w:ascii="仿宋_GB2312" w:eastAsia="仿宋_GB2312"/>
          <w:szCs w:val="32"/>
        </w:rPr>
        <w:t>可持续性指标，随着托养服务的成功实现，广大残疾人家庭看到托养服务的益处，强化了他们将残疾人送入托养机构的想法，想入园入托的残疾人越来越多，生源不存在问题。服务场所为自有用房，不存在租金到期停办的问题，场所和设施设备可长期发挥作用。随着社会服务人才的增多，从事托养服务的老师越来越多，不愁没有专业人员。在资金上，托养服务经费列入了年初预算，上级有文件规定从残疾人就业保障金中支出，经费来源不存在问题。市残联每年组织一次托养从业人员培训，提高师资水平，托养机构管理服务水平在不断提高，残疾人托养事业呈现蓬勃生机和活力。</w:t>
      </w:r>
    </w:p>
    <w:p>
      <w:pPr>
        <w:pStyle w:val="4"/>
        <w:ind w:firstLine="632"/>
      </w:pPr>
      <w:r>
        <w:rPr>
          <w:rFonts w:hint="eastAsia"/>
        </w:rPr>
        <w:t>（四）存在的问题</w:t>
      </w:r>
    </w:p>
    <w:p>
      <w:pPr>
        <w:topLinePunct/>
        <w:ind w:firstLine="632"/>
        <w:rPr>
          <w:rFonts w:ascii="仿宋_GB2312" w:eastAsia="仿宋_GB2312"/>
          <w:szCs w:val="32"/>
        </w:rPr>
      </w:pPr>
      <w:r>
        <w:rPr>
          <w:rFonts w:hint="eastAsia" w:ascii="仿宋_GB2312" w:eastAsia="仿宋_GB2312"/>
          <w:szCs w:val="32"/>
        </w:rPr>
        <w:t>1.专项管理方面的问题。各机构在资金管理上存在收入支出登记不详细、发票不正规等问题。</w:t>
      </w:r>
    </w:p>
    <w:p>
      <w:pPr>
        <w:topLinePunct/>
        <w:ind w:firstLine="632"/>
        <w:rPr>
          <w:rFonts w:ascii="仿宋_GB2312" w:eastAsia="仿宋_GB2312"/>
          <w:szCs w:val="32"/>
        </w:rPr>
      </w:pPr>
      <w:r>
        <w:rPr>
          <w:rFonts w:hint="eastAsia" w:ascii="仿宋_GB2312" w:eastAsia="仿宋_GB2312"/>
          <w:szCs w:val="32"/>
        </w:rPr>
        <w:t>2.资金分配方面的问题。资金分配基本按合同进行，对物价上涨、人员增加、追加任务等需增加资金投入的因素估计不足，造成一时资金到不了位，影响机构运行。</w:t>
      </w:r>
    </w:p>
    <w:p>
      <w:pPr>
        <w:topLinePunct/>
        <w:ind w:firstLine="632"/>
        <w:rPr>
          <w:rFonts w:ascii="仿宋_GB2312" w:eastAsia="仿宋_GB2312"/>
          <w:szCs w:val="32"/>
        </w:rPr>
      </w:pPr>
      <w:r>
        <w:rPr>
          <w:rFonts w:hint="eastAsia" w:ascii="仿宋_GB2312" w:eastAsia="仿宋_GB2312"/>
          <w:szCs w:val="32"/>
        </w:rPr>
        <w:t>3.资金拨付方面的问题。拨付有时不够及时。</w:t>
      </w:r>
    </w:p>
    <w:p>
      <w:pPr>
        <w:topLinePunct/>
        <w:ind w:firstLine="632"/>
        <w:rPr>
          <w:rFonts w:ascii="仿宋_GB2312" w:eastAsia="仿宋_GB2312"/>
          <w:szCs w:val="32"/>
        </w:rPr>
      </w:pPr>
      <w:r>
        <w:rPr>
          <w:rFonts w:hint="eastAsia" w:ascii="仿宋_GB2312" w:eastAsia="仿宋_GB2312"/>
          <w:szCs w:val="32"/>
        </w:rPr>
        <w:t>4.资金使用方面的问题。资金使用无截留、挪用等现象，资金使用效益有待进一步提高。</w:t>
      </w:r>
    </w:p>
    <w:p>
      <w:pPr>
        <w:pStyle w:val="4"/>
        <w:ind w:firstLine="632"/>
      </w:pPr>
      <w:r>
        <w:rPr>
          <w:rFonts w:hint="eastAsia"/>
        </w:rPr>
        <w:t>（五）其他需要说明的问题</w:t>
      </w:r>
    </w:p>
    <w:p>
      <w:pPr>
        <w:topLinePunct/>
        <w:ind w:firstLine="632"/>
        <w:rPr>
          <w:rFonts w:ascii="仿宋_GB2312" w:hAnsi="宋体" w:eastAsia="仿宋_GB2312" w:cs="宋体"/>
          <w:szCs w:val="32"/>
        </w:rPr>
      </w:pPr>
      <w:r>
        <w:rPr>
          <w:rFonts w:hint="eastAsia" w:ascii="仿宋_GB2312" w:eastAsia="仿宋_GB2312"/>
          <w:szCs w:val="32"/>
        </w:rPr>
        <w:t>1.后续工作计划。根据新的形势和任务变化，及时调整合同，补充完善相关条款，将每三年一签改为每年一签，增强合同的灵活性可操作性，开展托养机构A级评定工作，保证托养机构运行质量。</w:t>
      </w:r>
    </w:p>
    <w:p>
      <w:pPr>
        <w:topLinePunct/>
        <w:ind w:firstLine="632"/>
        <w:rPr>
          <w:rFonts w:ascii="仿宋_GB2312" w:eastAsia="仿宋_GB2312"/>
          <w:szCs w:val="32"/>
        </w:rPr>
      </w:pPr>
      <w:r>
        <w:rPr>
          <w:rFonts w:hint="eastAsia" w:ascii="仿宋_GB2312" w:eastAsia="仿宋_GB2312"/>
          <w:szCs w:val="32"/>
        </w:rPr>
        <w:t>2.主要经验做法、改进措施和有关建议等。</w:t>
      </w:r>
    </w:p>
    <w:p>
      <w:pPr>
        <w:topLinePunct/>
        <w:ind w:firstLine="632"/>
        <w:rPr>
          <w:rFonts w:ascii="仿宋_GB2312" w:eastAsia="仿宋_GB2312"/>
          <w:szCs w:val="32"/>
        </w:rPr>
      </w:pPr>
      <w:r>
        <w:rPr>
          <w:rFonts w:hint="eastAsia" w:ascii="仿宋_GB2312" w:eastAsia="仿宋_GB2312"/>
          <w:szCs w:val="32"/>
        </w:rPr>
        <w:t>主要经验是：首先要有稳定的资金来源。市直四家机构均为公办机构，完全由财政负担，对托养对象免除一切费用。因此、人员工资、管理费用、生活费用等开支巨大，要把这项工作做好，就必须有稳定的资金来源。我们与市财政局联合下发了《益阳市残疾人托养机构建设与管理办法（试行）》，为争取资金提供了可靠依据。其次要加大培训力度。定期开展托养业务培训，增强从业人员责任心，提高服务水平。再次是要加强监督管理。督促落实有关规定要求，保证服务时间和质量，发挥资金效益。再次，要加强机构督导，将检查与资金拨付挂钩，采取定期不定期检查方式，检查人员在位率、服务时间和次数，确保服务效果。</w:t>
      </w:r>
    </w:p>
    <w:p>
      <w:pPr>
        <w:topLinePunct/>
        <w:ind w:firstLine="632"/>
        <w:rPr>
          <w:rFonts w:ascii="仿宋_GB2312" w:eastAsia="仿宋_GB2312"/>
          <w:szCs w:val="32"/>
        </w:rPr>
      </w:pPr>
      <w:r>
        <w:rPr>
          <w:rFonts w:hint="eastAsia" w:ascii="仿宋_GB2312" w:eastAsia="仿宋_GB2312"/>
          <w:szCs w:val="32"/>
        </w:rPr>
        <w:t>改进措施：一是采取现代化管理手段。建立网络视频监控系统，随时调阅机构服务情况，掌握服务质量，增加督导力度，促进规章制度的落实，二是引入第三方评估。聘请第三方机构对服务质量进行评估，发现问题，将评估结果与资金拨付挂钩，调动机构人员工作积极性。</w:t>
      </w:r>
    </w:p>
    <w:p>
      <w:pPr>
        <w:topLinePunct/>
        <w:ind w:firstLine="632"/>
        <w:rPr>
          <w:rFonts w:ascii="仿宋_GB2312" w:eastAsia="仿宋_GB2312"/>
          <w:szCs w:val="32"/>
        </w:rPr>
      </w:pPr>
      <w:r>
        <w:rPr>
          <w:rFonts w:hint="eastAsia" w:ascii="仿宋_GB2312" w:eastAsia="仿宋_GB2312"/>
          <w:szCs w:val="32"/>
        </w:rPr>
        <w:t>建议：考虑物价上涨因素和劳动力成本增高，残疾人需求越来越高，要增加服务内容，如在托养机构开展辅助性就业等，需要增加投入，请财政予以支持。</w:t>
      </w:r>
    </w:p>
    <w:p>
      <w:pPr>
        <w:topLinePunct/>
        <w:ind w:firstLine="632"/>
        <w:rPr>
          <w:rFonts w:ascii="仿宋_GB2312" w:eastAsia="仿宋_GB2312"/>
          <w:szCs w:val="32"/>
        </w:rPr>
      </w:pPr>
      <w:r>
        <w:rPr>
          <w:rFonts w:hint="eastAsia" w:ascii="仿宋_GB2312" w:eastAsia="仿宋_GB2312"/>
          <w:szCs w:val="32"/>
        </w:rPr>
        <w:t>通过自查打分，残疾人托养自评分为97分（附件2），项目绩效达到优秀等次。</w:t>
      </w:r>
    </w:p>
    <w:p>
      <w:pPr>
        <w:pStyle w:val="4"/>
        <w:ind w:firstLine="4519" w:firstLineChars="1430"/>
        <w:rPr>
          <w:rFonts w:eastAsia="仿宋_GB2312"/>
        </w:rPr>
      </w:pPr>
    </w:p>
    <w:p>
      <w:pPr>
        <w:pStyle w:val="4"/>
        <w:ind w:firstLine="4519" w:firstLineChars="1430"/>
        <w:rPr>
          <w:rFonts w:eastAsia="仿宋_GB2312"/>
        </w:rPr>
      </w:pPr>
    </w:p>
    <w:p>
      <w:pPr>
        <w:pStyle w:val="4"/>
        <w:ind w:firstLine="4519" w:firstLineChars="1430"/>
        <w:rPr>
          <w:rFonts w:eastAsia="仿宋_GB2312"/>
        </w:rPr>
      </w:pPr>
      <w:r>
        <w:rPr>
          <w:rFonts w:hint="eastAsia" w:eastAsia="仿宋_GB2312"/>
        </w:rPr>
        <w:t>益阳市残疾人联合会</w:t>
      </w:r>
    </w:p>
    <w:p>
      <w:pPr>
        <w:ind w:firstLine="4831" w:firstLineChars="1529"/>
        <w:rPr>
          <w:rFonts w:ascii="仿宋_GB2312" w:eastAsia="仿宋_GB2312"/>
          <w:szCs w:val="32"/>
        </w:rPr>
      </w:pPr>
      <w:r>
        <w:rPr>
          <w:rFonts w:hint="eastAsia" w:ascii="仿宋_GB2312" w:eastAsia="仿宋_GB2312"/>
          <w:szCs w:val="32"/>
        </w:rPr>
        <w:t>2020年5月24日</w:t>
      </w:r>
    </w:p>
    <w:p>
      <w:pPr>
        <w:spacing w:line="600" w:lineRule="exact"/>
        <w:rPr>
          <w:rFonts w:ascii="黑体" w:eastAsia="黑体"/>
          <w:szCs w:val="32"/>
        </w:rPr>
      </w:pPr>
      <w:r>
        <w:rPr>
          <w:rFonts w:hint="eastAsia" w:ascii="黑体" w:eastAsia="黑体"/>
          <w:szCs w:val="32"/>
        </w:rPr>
        <w:t>附件1</w:t>
      </w:r>
    </w:p>
    <w:p>
      <w:pPr>
        <w:widowControl/>
        <w:snapToGrid w:val="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2019年度残疾人康复项目支出绩效自评指标计分表</w:t>
      </w:r>
    </w:p>
    <w:tbl>
      <w:tblPr>
        <w:tblStyle w:val="9"/>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9"/>
        <w:gridCol w:w="811"/>
        <w:gridCol w:w="1065"/>
        <w:gridCol w:w="639"/>
        <w:gridCol w:w="276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39" w:type="dxa"/>
            <w:vAlign w:val="center"/>
          </w:tcPr>
          <w:p>
            <w:pPr>
              <w:widowControl/>
              <w:spacing w:line="260" w:lineRule="exact"/>
              <w:jc w:val="center"/>
              <w:rPr>
                <w:rFonts w:hAnsi="宋体" w:cs="宋体"/>
                <w:b/>
                <w:kern w:val="0"/>
                <w:sz w:val="20"/>
              </w:rPr>
            </w:pPr>
            <w:r>
              <w:rPr>
                <w:rFonts w:hint="eastAsia" w:hAnsi="宋体" w:cs="宋体"/>
                <w:b/>
                <w:kern w:val="0"/>
                <w:sz w:val="20"/>
              </w:rPr>
              <w:t>一级指标</w:t>
            </w:r>
          </w:p>
        </w:tc>
        <w:tc>
          <w:tcPr>
            <w:tcW w:w="811" w:type="dxa"/>
            <w:vAlign w:val="center"/>
          </w:tcPr>
          <w:p>
            <w:pPr>
              <w:widowControl/>
              <w:spacing w:line="260" w:lineRule="exact"/>
              <w:jc w:val="center"/>
              <w:rPr>
                <w:rFonts w:hAnsi="宋体" w:cs="宋体"/>
                <w:b/>
                <w:kern w:val="0"/>
                <w:sz w:val="20"/>
              </w:rPr>
            </w:pPr>
            <w:r>
              <w:rPr>
                <w:rFonts w:hint="eastAsia" w:hAnsi="宋体" w:cs="宋体"/>
                <w:b/>
                <w:kern w:val="0"/>
                <w:sz w:val="20"/>
              </w:rPr>
              <w:t>二级</w:t>
            </w:r>
          </w:p>
          <w:p>
            <w:pPr>
              <w:widowControl/>
              <w:spacing w:line="260" w:lineRule="exact"/>
              <w:jc w:val="center"/>
              <w:rPr>
                <w:rFonts w:hAnsi="宋体" w:cs="宋体"/>
                <w:b/>
                <w:kern w:val="0"/>
                <w:sz w:val="20"/>
              </w:rPr>
            </w:pPr>
            <w:r>
              <w:rPr>
                <w:rFonts w:hint="eastAsia" w:hAnsi="宋体" w:cs="宋体"/>
                <w:b/>
                <w:kern w:val="0"/>
                <w:sz w:val="20"/>
              </w:rPr>
              <w:t>指标</w:t>
            </w:r>
          </w:p>
        </w:tc>
        <w:tc>
          <w:tcPr>
            <w:tcW w:w="1065" w:type="dxa"/>
            <w:vAlign w:val="center"/>
          </w:tcPr>
          <w:p>
            <w:pPr>
              <w:widowControl/>
              <w:spacing w:line="260" w:lineRule="exact"/>
              <w:jc w:val="center"/>
              <w:rPr>
                <w:rFonts w:hAnsi="宋体" w:cs="宋体"/>
                <w:b/>
                <w:kern w:val="0"/>
                <w:sz w:val="20"/>
              </w:rPr>
            </w:pPr>
            <w:r>
              <w:rPr>
                <w:rFonts w:hint="eastAsia" w:hAnsi="宋体" w:cs="宋体"/>
                <w:b/>
                <w:kern w:val="0"/>
                <w:sz w:val="20"/>
              </w:rPr>
              <w:t>三级</w:t>
            </w:r>
          </w:p>
          <w:p>
            <w:pPr>
              <w:widowControl/>
              <w:spacing w:line="260" w:lineRule="exact"/>
              <w:jc w:val="center"/>
              <w:rPr>
                <w:rFonts w:hAnsi="宋体" w:cs="宋体"/>
                <w:b/>
                <w:kern w:val="0"/>
                <w:sz w:val="20"/>
              </w:rPr>
            </w:pPr>
            <w:r>
              <w:rPr>
                <w:rFonts w:hint="eastAsia" w:hAnsi="宋体" w:cs="宋体"/>
                <w:b/>
                <w:kern w:val="0"/>
                <w:sz w:val="20"/>
              </w:rPr>
              <w:t>指标</w:t>
            </w:r>
          </w:p>
        </w:tc>
        <w:tc>
          <w:tcPr>
            <w:tcW w:w="639" w:type="dxa"/>
            <w:vAlign w:val="center"/>
          </w:tcPr>
          <w:p>
            <w:pPr>
              <w:widowControl/>
              <w:spacing w:line="260" w:lineRule="exact"/>
              <w:jc w:val="center"/>
              <w:rPr>
                <w:rFonts w:hAnsi="宋体" w:cs="宋体"/>
                <w:b/>
                <w:kern w:val="0"/>
                <w:sz w:val="20"/>
              </w:rPr>
            </w:pPr>
            <w:r>
              <w:rPr>
                <w:rFonts w:hint="eastAsia" w:hAnsi="宋体" w:cs="宋体"/>
                <w:b/>
                <w:kern w:val="0"/>
                <w:sz w:val="20"/>
              </w:rPr>
              <w:t>自评分</w:t>
            </w:r>
          </w:p>
        </w:tc>
        <w:tc>
          <w:tcPr>
            <w:tcW w:w="2769" w:type="dxa"/>
            <w:vAlign w:val="center"/>
          </w:tcPr>
          <w:p>
            <w:pPr>
              <w:widowControl/>
              <w:spacing w:line="260" w:lineRule="exact"/>
              <w:jc w:val="center"/>
              <w:rPr>
                <w:rFonts w:hAnsi="宋体" w:cs="宋体"/>
                <w:b/>
                <w:kern w:val="0"/>
                <w:sz w:val="20"/>
              </w:rPr>
            </w:pPr>
            <w:r>
              <w:rPr>
                <w:rFonts w:hint="eastAsia" w:hAnsi="宋体" w:cs="宋体"/>
                <w:b/>
                <w:kern w:val="0"/>
                <w:sz w:val="20"/>
              </w:rPr>
              <w:t>具体指标</w:t>
            </w:r>
          </w:p>
        </w:tc>
        <w:tc>
          <w:tcPr>
            <w:tcW w:w="2928" w:type="dxa"/>
            <w:vAlign w:val="center"/>
          </w:tcPr>
          <w:p>
            <w:pPr>
              <w:widowControl/>
              <w:spacing w:line="260" w:lineRule="exact"/>
              <w:jc w:val="center"/>
              <w:rPr>
                <w:rFonts w:hAnsi="宋体" w:cs="宋体"/>
                <w:b/>
                <w:kern w:val="0"/>
                <w:sz w:val="20"/>
              </w:rPr>
            </w:pPr>
            <w:r>
              <w:rPr>
                <w:rFonts w:hint="eastAsia" w:hAnsi="宋体" w:cs="宋体"/>
                <w:b/>
                <w:kern w:val="0"/>
                <w:sz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决策（20分）</w:t>
            </w:r>
          </w:p>
        </w:tc>
        <w:tc>
          <w:tcPr>
            <w:tcW w:w="811" w:type="dxa"/>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目标（4分）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目标</w:t>
            </w:r>
          </w:p>
          <w:p>
            <w:pPr>
              <w:widowControl/>
              <w:spacing w:line="260" w:lineRule="exact"/>
              <w:jc w:val="center"/>
              <w:rPr>
                <w:rFonts w:hAnsi="宋体" w:cs="宋体"/>
                <w:kern w:val="0"/>
                <w:sz w:val="20"/>
              </w:rPr>
            </w:pPr>
            <w:r>
              <w:rPr>
                <w:rFonts w:hint="eastAsia" w:hAnsi="宋体" w:cs="宋体"/>
                <w:kern w:val="0"/>
                <w:sz w:val="20"/>
              </w:rPr>
              <w:t>内容（4分）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spacing w:line="260" w:lineRule="exact"/>
              <w:jc w:val="left"/>
              <w:rPr>
                <w:rFonts w:hAnsi="宋体" w:cs="宋体"/>
                <w:kern w:val="0"/>
                <w:sz w:val="20"/>
              </w:rPr>
            </w:pPr>
            <w:r>
              <w:rPr>
                <w:rFonts w:hint="eastAsia" w:hAnsi="宋体" w:cs="宋体"/>
                <w:kern w:val="0"/>
                <w:sz w:val="20"/>
              </w:rPr>
              <w:t>设立了项目绩效目标；目标明确；目标细化；目标量化</w:t>
            </w:r>
          </w:p>
        </w:tc>
        <w:tc>
          <w:tcPr>
            <w:tcW w:w="2928" w:type="dxa"/>
            <w:vAlign w:val="center"/>
          </w:tcPr>
          <w:p>
            <w:pPr>
              <w:spacing w:line="260" w:lineRule="exact"/>
              <w:jc w:val="left"/>
              <w:rPr>
                <w:rFonts w:hAnsi="宋体" w:cs="宋体"/>
                <w:kern w:val="0"/>
                <w:sz w:val="20"/>
              </w:rPr>
            </w:pPr>
            <w:r>
              <w:rPr>
                <w:rFonts w:hint="eastAsia" w:hAnsi="宋体" w:cs="宋体"/>
                <w:kern w:val="0"/>
                <w:sz w:val="20"/>
              </w:rPr>
              <w:t xml:space="preserve">设有目标（1分）   </w:t>
            </w:r>
          </w:p>
          <w:p>
            <w:pPr>
              <w:spacing w:line="260" w:lineRule="exact"/>
              <w:jc w:val="left"/>
              <w:rPr>
                <w:rFonts w:hAnsi="宋体" w:cs="宋体"/>
                <w:kern w:val="0"/>
                <w:sz w:val="20"/>
              </w:rPr>
            </w:pPr>
            <w:r>
              <w:rPr>
                <w:rFonts w:hint="eastAsia" w:hAnsi="宋体" w:cs="宋体"/>
                <w:kern w:val="0"/>
                <w:sz w:val="20"/>
              </w:rPr>
              <w:t xml:space="preserve">目标明确（1分）   </w:t>
            </w:r>
          </w:p>
          <w:p>
            <w:pPr>
              <w:spacing w:line="260" w:lineRule="exact"/>
              <w:jc w:val="left"/>
              <w:rPr>
                <w:rFonts w:hAnsi="宋体" w:cs="宋体"/>
                <w:kern w:val="0"/>
                <w:sz w:val="20"/>
              </w:rPr>
            </w:pPr>
            <w:r>
              <w:rPr>
                <w:rFonts w:hint="eastAsia" w:hAnsi="宋体" w:cs="宋体"/>
                <w:kern w:val="0"/>
                <w:sz w:val="20"/>
              </w:rPr>
              <w:t xml:space="preserve">目标细化（1分）    </w:t>
            </w:r>
          </w:p>
          <w:p>
            <w:pPr>
              <w:spacing w:line="260" w:lineRule="exact"/>
              <w:jc w:val="left"/>
              <w:rPr>
                <w:rFonts w:hAnsi="宋体" w:cs="宋体"/>
                <w:kern w:val="0"/>
                <w:sz w:val="20"/>
              </w:rPr>
            </w:pPr>
            <w:r>
              <w:rPr>
                <w:rFonts w:hint="eastAsia" w:hAnsi="宋体" w:cs="宋体"/>
                <w:kern w:val="0"/>
                <w:sz w:val="20"/>
              </w:rPr>
              <w:t>目标量化（1分）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决策过程（8分）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决策</w:t>
            </w:r>
          </w:p>
          <w:p>
            <w:pPr>
              <w:widowControl/>
              <w:spacing w:line="260" w:lineRule="exact"/>
              <w:jc w:val="center"/>
              <w:rPr>
                <w:rFonts w:hAnsi="宋体" w:cs="宋体"/>
                <w:kern w:val="0"/>
                <w:sz w:val="20"/>
              </w:rPr>
            </w:pPr>
            <w:r>
              <w:rPr>
                <w:rFonts w:hint="eastAsia" w:hAnsi="宋体" w:cs="宋体"/>
                <w:kern w:val="0"/>
                <w:sz w:val="20"/>
              </w:rPr>
              <w:t>依据（4分）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有关法律法规的明确规定；某一经济社会发展规划；某部门年度工作计划；某一实际问题和需求</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符合法律法规（1分）符合经济社会发展规划（1分）</w:t>
            </w:r>
          </w:p>
          <w:p>
            <w:pPr>
              <w:widowControl/>
              <w:spacing w:line="260" w:lineRule="exact"/>
              <w:jc w:val="left"/>
              <w:rPr>
                <w:rFonts w:hAnsi="宋体" w:cs="宋体"/>
                <w:kern w:val="0"/>
                <w:sz w:val="20"/>
              </w:rPr>
            </w:pPr>
            <w:r>
              <w:rPr>
                <w:rFonts w:hint="eastAsia" w:hAnsi="宋体" w:cs="宋体"/>
                <w:kern w:val="0"/>
                <w:sz w:val="20"/>
              </w:rPr>
              <w:t>部门年度工作计划（1分）</w:t>
            </w:r>
          </w:p>
          <w:p>
            <w:pPr>
              <w:widowControl/>
              <w:spacing w:line="260" w:lineRule="exact"/>
              <w:jc w:val="left"/>
              <w:rPr>
                <w:rFonts w:hAnsi="宋体" w:cs="宋体"/>
                <w:kern w:val="0"/>
                <w:sz w:val="20"/>
              </w:rPr>
            </w:pPr>
            <w:r>
              <w:rPr>
                <w:rFonts w:hint="eastAsia" w:hAnsi="宋体" w:cs="宋体"/>
                <w:kern w:val="0"/>
                <w:sz w:val="20"/>
              </w:rPr>
              <w:t>针对某一实际问题和需求（1分）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决策</w:t>
            </w:r>
          </w:p>
          <w:p>
            <w:pPr>
              <w:widowControl/>
              <w:spacing w:line="260" w:lineRule="exact"/>
              <w:jc w:val="center"/>
              <w:rPr>
                <w:rFonts w:hAnsi="宋体" w:cs="宋体"/>
                <w:kern w:val="0"/>
                <w:sz w:val="20"/>
              </w:rPr>
            </w:pPr>
            <w:r>
              <w:rPr>
                <w:rFonts w:hint="eastAsia" w:hAnsi="宋体" w:cs="宋体"/>
                <w:kern w:val="0"/>
                <w:sz w:val="20"/>
              </w:rPr>
              <w:t>程序（4分）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项目符合申报条件；申报、批复程序符合相关管理办法；项目调整履行了相应手续</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符合申报条件（2分）项目申报、批复程序符合管理办法（1分）</w:t>
            </w:r>
          </w:p>
          <w:p>
            <w:pPr>
              <w:widowControl/>
              <w:spacing w:line="260" w:lineRule="exact"/>
              <w:jc w:val="left"/>
              <w:rPr>
                <w:rFonts w:hAnsi="宋体" w:cs="宋体"/>
                <w:kern w:val="0"/>
                <w:sz w:val="20"/>
              </w:rPr>
            </w:pPr>
            <w:r>
              <w:rPr>
                <w:rFonts w:hint="eastAsia" w:hAnsi="宋体" w:cs="宋体"/>
                <w:kern w:val="0"/>
                <w:sz w:val="20"/>
              </w:rPr>
              <w:t>项目调整履行了相应手续（1分）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资金分配（8分）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分配</w:t>
            </w:r>
          </w:p>
          <w:p>
            <w:pPr>
              <w:widowControl/>
              <w:spacing w:line="260" w:lineRule="exact"/>
              <w:jc w:val="center"/>
              <w:rPr>
                <w:rFonts w:hAnsi="宋体" w:cs="宋体"/>
                <w:kern w:val="0"/>
                <w:sz w:val="20"/>
              </w:rPr>
            </w:pPr>
            <w:r>
              <w:rPr>
                <w:rFonts w:hint="eastAsia" w:hAnsi="宋体" w:cs="宋体"/>
                <w:kern w:val="0"/>
                <w:sz w:val="20"/>
              </w:rPr>
              <w:t>办法（3分）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根据需要制定的相关资金管理办法；管理办法中有明确资金分配办法；资金分配因素全面、合理</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有相应的资金管理办法（1分）</w:t>
            </w:r>
          </w:p>
          <w:p>
            <w:pPr>
              <w:widowControl/>
              <w:spacing w:line="260" w:lineRule="exact"/>
              <w:jc w:val="left"/>
              <w:rPr>
                <w:rFonts w:hAnsi="宋体" w:cs="宋体"/>
                <w:kern w:val="0"/>
                <w:sz w:val="20"/>
              </w:rPr>
            </w:pPr>
            <w:r>
              <w:rPr>
                <w:rFonts w:hint="eastAsia" w:hAnsi="宋体" w:cs="宋体"/>
                <w:kern w:val="0"/>
                <w:sz w:val="20"/>
              </w:rPr>
              <w:t>办法健全、规范（1分）</w:t>
            </w:r>
          </w:p>
          <w:p>
            <w:pPr>
              <w:widowControl/>
              <w:spacing w:line="260" w:lineRule="exact"/>
              <w:jc w:val="left"/>
              <w:rPr>
                <w:rFonts w:hAnsi="宋体" w:cs="宋体"/>
                <w:kern w:val="0"/>
                <w:sz w:val="20"/>
              </w:rPr>
            </w:pPr>
            <w:r>
              <w:rPr>
                <w:rFonts w:hint="eastAsia" w:hAnsi="宋体" w:cs="宋体"/>
                <w:kern w:val="0"/>
                <w:sz w:val="20"/>
              </w:rPr>
              <w:t>因素全面合理（1分）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分配</w:t>
            </w:r>
          </w:p>
          <w:p>
            <w:pPr>
              <w:widowControl/>
              <w:spacing w:line="260" w:lineRule="exact"/>
              <w:jc w:val="center"/>
              <w:rPr>
                <w:rFonts w:hAnsi="宋体" w:cs="宋体"/>
                <w:kern w:val="0"/>
                <w:sz w:val="20"/>
              </w:rPr>
            </w:pPr>
            <w:r>
              <w:rPr>
                <w:rFonts w:hint="eastAsia" w:hAnsi="宋体" w:cs="宋体"/>
                <w:kern w:val="0"/>
                <w:sz w:val="20"/>
              </w:rPr>
              <w:t>结果（5分）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5</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资金分配符合相关管理办法；分配结果公平合理</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符合分配办法（2分）</w:t>
            </w:r>
          </w:p>
          <w:p>
            <w:pPr>
              <w:widowControl/>
              <w:spacing w:line="260" w:lineRule="exact"/>
              <w:jc w:val="left"/>
              <w:rPr>
                <w:rFonts w:hAnsi="宋体" w:cs="宋体"/>
                <w:kern w:val="0"/>
                <w:sz w:val="20"/>
              </w:rPr>
            </w:pPr>
            <w:r>
              <w:rPr>
                <w:rFonts w:hint="eastAsia" w:hAnsi="宋体" w:cs="宋体"/>
                <w:kern w:val="0"/>
                <w:sz w:val="20"/>
              </w:rPr>
              <w:t>分配公平合理（3分）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管理 （25分）</w:t>
            </w: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资金到位（5分）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到位率（3分）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实际到位/计划到位*100%</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到位</w:t>
            </w:r>
          </w:p>
          <w:p>
            <w:pPr>
              <w:widowControl/>
              <w:spacing w:line="260" w:lineRule="exact"/>
              <w:jc w:val="center"/>
              <w:rPr>
                <w:rFonts w:hAnsi="宋体" w:cs="宋体"/>
                <w:kern w:val="0"/>
                <w:sz w:val="20"/>
              </w:rPr>
            </w:pPr>
            <w:r>
              <w:rPr>
                <w:rFonts w:hint="eastAsia" w:hAnsi="宋体" w:cs="宋体"/>
                <w:kern w:val="0"/>
                <w:sz w:val="20"/>
              </w:rPr>
              <w:t>时效（2分）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2</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资金及时到位；若未及时到位，是否影响项目进度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到位及时（2分）</w:t>
            </w:r>
          </w:p>
          <w:p>
            <w:pPr>
              <w:widowControl/>
              <w:spacing w:line="260" w:lineRule="exact"/>
              <w:jc w:val="left"/>
              <w:rPr>
                <w:rFonts w:hAnsi="宋体" w:cs="宋体"/>
                <w:kern w:val="0"/>
                <w:sz w:val="20"/>
              </w:rPr>
            </w:pPr>
            <w:r>
              <w:rPr>
                <w:rFonts w:hint="eastAsia" w:hAnsi="宋体" w:cs="宋体"/>
                <w:kern w:val="0"/>
                <w:sz w:val="20"/>
              </w:rPr>
              <w:t>不及时但未影响项目进度 （1分）</w:t>
            </w:r>
          </w:p>
          <w:p>
            <w:pPr>
              <w:widowControl/>
              <w:spacing w:line="260" w:lineRule="exact"/>
              <w:jc w:val="left"/>
              <w:rPr>
                <w:rFonts w:hAnsi="宋体" w:cs="宋体"/>
                <w:kern w:val="0"/>
                <w:sz w:val="20"/>
              </w:rPr>
            </w:pPr>
            <w:r>
              <w:rPr>
                <w:rFonts w:hint="eastAsia" w:hAnsi="宋体" w:cs="宋体"/>
                <w:kern w:val="0"/>
                <w:sz w:val="20"/>
              </w:rPr>
              <w:t>不及时并影响项目进度（0.5分）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资金管理（10分）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资金</w:t>
            </w:r>
          </w:p>
          <w:p>
            <w:pPr>
              <w:widowControl/>
              <w:spacing w:line="260" w:lineRule="exact"/>
              <w:jc w:val="center"/>
              <w:rPr>
                <w:rFonts w:hAnsi="宋体" w:cs="宋体"/>
                <w:kern w:val="0"/>
                <w:sz w:val="20"/>
              </w:rPr>
            </w:pPr>
            <w:r>
              <w:rPr>
                <w:rFonts w:hint="eastAsia" w:hAnsi="宋体" w:cs="宋体"/>
                <w:kern w:val="0"/>
                <w:sz w:val="20"/>
              </w:rPr>
              <w:t>使用（7分）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7</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支出依据合规，无虚列项目支出情况；无截留挤占挪用情况；无超标准开支情况；无超预算情况</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 xml:space="preserve">虚列套取扣4-7分 </w:t>
            </w:r>
          </w:p>
          <w:p>
            <w:pPr>
              <w:widowControl/>
              <w:spacing w:line="260" w:lineRule="exact"/>
              <w:jc w:val="left"/>
              <w:rPr>
                <w:rFonts w:hAnsi="宋体" w:cs="宋体"/>
                <w:kern w:val="0"/>
                <w:sz w:val="20"/>
              </w:rPr>
            </w:pPr>
            <w:r>
              <w:rPr>
                <w:rFonts w:hint="eastAsia" w:hAnsi="宋体" w:cs="宋体"/>
                <w:kern w:val="0"/>
                <w:sz w:val="20"/>
              </w:rPr>
              <w:t>依据不合规扣2分</w:t>
            </w:r>
          </w:p>
          <w:p>
            <w:pPr>
              <w:widowControl/>
              <w:spacing w:line="260" w:lineRule="exact"/>
              <w:jc w:val="left"/>
              <w:rPr>
                <w:rFonts w:hAnsi="宋体" w:cs="宋体"/>
                <w:kern w:val="0"/>
                <w:sz w:val="20"/>
              </w:rPr>
            </w:pPr>
            <w:r>
              <w:rPr>
                <w:rFonts w:hint="eastAsia" w:hAnsi="宋体" w:cs="宋体"/>
                <w:kern w:val="0"/>
                <w:sz w:val="20"/>
              </w:rPr>
              <w:t>截留、挤占、挪用    扣3-6分</w:t>
            </w:r>
          </w:p>
          <w:p>
            <w:pPr>
              <w:widowControl/>
              <w:spacing w:line="260" w:lineRule="exact"/>
              <w:jc w:val="left"/>
              <w:rPr>
                <w:rFonts w:hAnsi="宋体" w:cs="宋体"/>
                <w:kern w:val="0"/>
                <w:sz w:val="20"/>
              </w:rPr>
            </w:pPr>
            <w:r>
              <w:rPr>
                <w:rFonts w:hint="eastAsia" w:hAnsi="宋体" w:cs="宋体"/>
                <w:kern w:val="0"/>
                <w:sz w:val="20"/>
              </w:rPr>
              <w:t>超标准开支扣2-5分</w:t>
            </w:r>
          </w:p>
          <w:p>
            <w:pPr>
              <w:widowControl/>
              <w:spacing w:line="260" w:lineRule="exact"/>
              <w:jc w:val="left"/>
              <w:rPr>
                <w:rFonts w:hAnsi="宋体" w:cs="宋体"/>
                <w:kern w:val="0"/>
                <w:sz w:val="20"/>
              </w:rPr>
            </w:pPr>
            <w:r>
              <w:rPr>
                <w:rFonts w:hint="eastAsia" w:hAnsi="宋体" w:cs="宋体"/>
                <w:kern w:val="0"/>
                <w:sz w:val="20"/>
              </w:rPr>
              <w:t>超预算扣2-5分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财务</w:t>
            </w:r>
          </w:p>
          <w:p>
            <w:pPr>
              <w:widowControl/>
              <w:spacing w:line="260" w:lineRule="exact"/>
              <w:jc w:val="center"/>
              <w:rPr>
                <w:rFonts w:hAnsi="宋体" w:cs="宋体"/>
                <w:kern w:val="0"/>
                <w:sz w:val="20"/>
              </w:rPr>
            </w:pPr>
            <w:r>
              <w:rPr>
                <w:rFonts w:hint="eastAsia" w:hAnsi="宋体" w:cs="宋体"/>
                <w:kern w:val="0"/>
                <w:sz w:val="20"/>
              </w:rPr>
              <w:t>管理（3分）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资金管理、费用支出等制度健全；制度执行严格；会计核算规范</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财务制度健全（1分）严格执行制度（1分）会计核算规范（1分）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组织</w:t>
            </w:r>
          </w:p>
          <w:p>
            <w:pPr>
              <w:widowControl/>
              <w:spacing w:line="260" w:lineRule="exact"/>
              <w:jc w:val="center"/>
              <w:rPr>
                <w:rFonts w:hAnsi="宋体" w:cs="宋体"/>
                <w:kern w:val="0"/>
                <w:sz w:val="20"/>
              </w:rPr>
            </w:pPr>
            <w:r>
              <w:rPr>
                <w:rFonts w:hint="eastAsia" w:hAnsi="宋体" w:cs="宋体"/>
                <w:kern w:val="0"/>
                <w:sz w:val="20"/>
              </w:rPr>
              <w:t>实施（10分）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组织</w:t>
            </w:r>
          </w:p>
          <w:p>
            <w:pPr>
              <w:widowControl/>
              <w:spacing w:line="260" w:lineRule="exact"/>
              <w:jc w:val="center"/>
              <w:rPr>
                <w:rFonts w:hAnsi="宋体" w:cs="宋体"/>
                <w:kern w:val="0"/>
                <w:sz w:val="20"/>
              </w:rPr>
            </w:pPr>
            <w:r>
              <w:rPr>
                <w:rFonts w:hint="eastAsia" w:hAnsi="宋体" w:cs="宋体"/>
                <w:kern w:val="0"/>
                <w:sz w:val="20"/>
              </w:rPr>
              <w:t>机构（1分）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1</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机构健全、分工明确</w:t>
            </w:r>
          </w:p>
        </w:tc>
        <w:tc>
          <w:tcPr>
            <w:tcW w:w="2928" w:type="dxa"/>
            <w:vAlign w:val="center"/>
          </w:tcPr>
          <w:p>
            <w:pPr>
              <w:widowControl/>
              <w:spacing w:line="260" w:lineRule="exact"/>
              <w:ind w:left="196"/>
              <w:jc w:val="left"/>
              <w:rPr>
                <w:rFonts w:hAnsi="宋体" w:cs="宋体"/>
                <w:kern w:val="0"/>
                <w:sz w:val="20"/>
              </w:rPr>
            </w:pPr>
            <w:r>
              <w:rPr>
                <w:rFonts w:hint="eastAsia" w:hAnsi="宋体" w:cs="宋体"/>
                <w:kern w:val="0"/>
                <w:sz w:val="20"/>
              </w:rPr>
              <w:t>机构健全、分工明确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实施（3分）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项目按计划开工；按计划进度开展；按计划完工</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按计划开工（1分）   按计划开展（1分）   按计划完工（1分）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管理</w:t>
            </w:r>
          </w:p>
          <w:p>
            <w:pPr>
              <w:widowControl/>
              <w:spacing w:line="260" w:lineRule="exact"/>
              <w:jc w:val="center"/>
              <w:rPr>
                <w:rFonts w:hAnsi="宋体" w:cs="宋体"/>
                <w:kern w:val="0"/>
                <w:sz w:val="20"/>
              </w:rPr>
            </w:pPr>
            <w:r>
              <w:rPr>
                <w:rFonts w:hint="eastAsia" w:hAnsi="宋体" w:cs="宋体"/>
                <w:kern w:val="0"/>
                <w:sz w:val="20"/>
              </w:rPr>
              <w:t>制度（6分）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6</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项目管理制度健全；严格执行相关管理制度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管理制度健全（2分）</w:t>
            </w:r>
          </w:p>
          <w:p>
            <w:pPr>
              <w:widowControl/>
              <w:spacing w:line="260" w:lineRule="exact"/>
              <w:jc w:val="left"/>
              <w:rPr>
                <w:rFonts w:hAnsi="宋体" w:cs="宋体"/>
                <w:kern w:val="0"/>
                <w:sz w:val="20"/>
              </w:rPr>
            </w:pPr>
            <w:r>
              <w:rPr>
                <w:rFonts w:hint="eastAsia" w:hAnsi="宋体" w:cs="宋体"/>
                <w:kern w:val="0"/>
                <w:sz w:val="20"/>
              </w:rPr>
              <w:t>制度执行严格（4分）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绩效（55分）</w:t>
            </w:r>
          </w:p>
        </w:tc>
        <w:tc>
          <w:tcPr>
            <w:tcW w:w="811" w:type="dxa"/>
            <w:vMerge w:val="restart"/>
            <w:vAlign w:val="center"/>
          </w:tcPr>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产出（15分）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数量（5分）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5</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根据该项目实际，标识具体明确的产出数量</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对照绩效目标，按实际产出数量率计算得分（5分）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质量（4分）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根据该项目实际，标识具体明确的产出质量</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对照绩效目标，按实际产出质量率计算得分（4分）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时效（3分）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根据该项目实际，标识具体明确的产出时效</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对照绩效目标，按实际产出时效率计算得分（3分）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成本（3分）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根据该项目实际，标识具体明确的产出成本</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对照绩效目标，按实际产出成本率计算得分（3分）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效果（40分）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经济</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根据项目实际，标识所产生的直接或间接的经济效益</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对照绩效目标，按经济效益实现程度计算得分（8分）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社会</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根据项目实际，标识所产生的社会效益</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对照绩效目标，按社会效益实现程度计算得分（8分）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环境</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根据项目实际，标识对环境所产生的积极或消极影响</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对照绩效目标，按对环境所产生的实际影响程度计算得分（8分）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可持续影响（8分）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项目产出能持续运用；项目运行所依赖的政策制度能持续执行</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项目产出能持续运用（4分）</w:t>
            </w:r>
          </w:p>
          <w:p>
            <w:pPr>
              <w:widowControl/>
              <w:spacing w:line="260" w:lineRule="exact"/>
              <w:jc w:val="left"/>
              <w:rPr>
                <w:rFonts w:hAnsi="宋体" w:cs="宋体"/>
                <w:kern w:val="0"/>
                <w:sz w:val="20"/>
              </w:rPr>
            </w:pPr>
            <w:r>
              <w:rPr>
                <w:rFonts w:hint="eastAsia" w:hAnsi="宋体" w:cs="宋体"/>
                <w:kern w:val="0"/>
                <w:sz w:val="20"/>
              </w:rPr>
              <w:t>所依赖的政策制度能持续执行（4分）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服务</w:t>
            </w:r>
          </w:p>
          <w:p>
            <w:pPr>
              <w:widowControl/>
              <w:spacing w:line="260" w:lineRule="exact"/>
              <w:jc w:val="center"/>
              <w:rPr>
                <w:rFonts w:hAnsi="宋体" w:cs="宋体"/>
                <w:kern w:val="0"/>
                <w:sz w:val="20"/>
              </w:rPr>
            </w:pPr>
            <w:r>
              <w:rPr>
                <w:rFonts w:hint="eastAsia" w:hAnsi="宋体" w:cs="宋体"/>
                <w:kern w:val="0"/>
                <w:sz w:val="20"/>
              </w:rPr>
              <w:t>对象满意度（8分）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7</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项目预期服务对象对项目实施的满意程度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按收集到的项目服务对象的满意率计算得分（8分）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Align w:val="center"/>
          </w:tcPr>
          <w:p>
            <w:pPr>
              <w:widowControl/>
              <w:spacing w:line="260" w:lineRule="exact"/>
              <w:jc w:val="center"/>
              <w:rPr>
                <w:rFonts w:hAnsi="宋体" w:cs="宋体"/>
                <w:kern w:val="0"/>
                <w:sz w:val="20"/>
              </w:rPr>
            </w:pPr>
            <w:r>
              <w:rPr>
                <w:rFonts w:hint="eastAsia" w:hAnsi="宋体" w:cs="宋体"/>
                <w:kern w:val="0"/>
                <w:sz w:val="20"/>
              </w:rPr>
              <w:t>总分</w:t>
            </w:r>
          </w:p>
        </w:tc>
        <w:tc>
          <w:tcPr>
            <w:tcW w:w="811" w:type="dxa"/>
            <w:vAlign w:val="center"/>
          </w:tcPr>
          <w:p>
            <w:pPr>
              <w:widowControl/>
              <w:spacing w:line="260" w:lineRule="exact"/>
              <w:jc w:val="center"/>
              <w:rPr>
                <w:rFonts w:hAnsi="宋体" w:cs="宋体"/>
                <w:kern w:val="0"/>
                <w:sz w:val="20"/>
              </w:rPr>
            </w:pPr>
            <w:r>
              <w:rPr>
                <w:rFonts w:hint="eastAsia" w:hAnsi="宋体" w:cs="宋体"/>
                <w:kern w:val="0"/>
                <w:sz w:val="20"/>
              </w:rPr>
              <w:t>　100</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100　</w:t>
            </w:r>
          </w:p>
        </w:tc>
        <w:tc>
          <w:tcPr>
            <w:tcW w:w="639" w:type="dxa"/>
            <w:vAlign w:val="center"/>
          </w:tcPr>
          <w:p>
            <w:pPr>
              <w:widowControl/>
              <w:spacing w:line="260" w:lineRule="exact"/>
              <w:jc w:val="center"/>
              <w:rPr>
                <w:rFonts w:hAnsi="宋体" w:cs="宋体"/>
                <w:kern w:val="0"/>
                <w:sz w:val="20"/>
              </w:rPr>
            </w:pPr>
            <w:r>
              <w:rPr>
                <w:rFonts w:hAnsi="宋体" w:cs="宋体"/>
                <w:kern w:val="0"/>
                <w:sz w:val="20"/>
              </w:rPr>
              <w:fldChar w:fldCharType="begin"/>
            </w:r>
            <w:r>
              <w:rPr>
                <w:rFonts w:hAnsi="宋体" w:cs="宋体"/>
                <w:kern w:val="0"/>
                <w:sz w:val="20"/>
              </w:rPr>
              <w:instrText xml:space="preserve"> =SUM(ABOVE) </w:instrText>
            </w:r>
            <w:r>
              <w:rPr>
                <w:rFonts w:hAnsi="宋体" w:cs="宋体"/>
                <w:kern w:val="0"/>
                <w:sz w:val="20"/>
              </w:rPr>
              <w:fldChar w:fldCharType="separate"/>
            </w:r>
            <w:r>
              <w:rPr>
                <w:rFonts w:hAnsi="宋体" w:cs="宋体"/>
                <w:kern w:val="0"/>
                <w:sz w:val="20"/>
              </w:rPr>
              <w:t>98</w:t>
            </w:r>
            <w:r>
              <w:rPr>
                <w:rFonts w:hAnsi="宋体" w:cs="宋体"/>
                <w:kern w:val="0"/>
                <w:sz w:val="20"/>
              </w:rPr>
              <w:fldChar w:fldCharType="end"/>
            </w:r>
          </w:p>
        </w:tc>
        <w:tc>
          <w:tcPr>
            <w:tcW w:w="2769" w:type="dxa"/>
            <w:vAlign w:val="center"/>
          </w:tcPr>
          <w:p>
            <w:pPr>
              <w:widowControl/>
              <w:spacing w:line="260" w:lineRule="exact"/>
              <w:jc w:val="center"/>
              <w:rPr>
                <w:rFonts w:hAnsi="宋体" w:cs="宋体"/>
                <w:kern w:val="0"/>
                <w:sz w:val="20"/>
              </w:rPr>
            </w:pPr>
            <w:r>
              <w:rPr>
                <w:rFonts w:hint="eastAsia" w:hAnsi="宋体" w:cs="宋体"/>
                <w:kern w:val="0"/>
                <w:sz w:val="20"/>
              </w:rPr>
              <w:t>　</w:t>
            </w:r>
          </w:p>
        </w:tc>
        <w:tc>
          <w:tcPr>
            <w:tcW w:w="2928" w:type="dxa"/>
            <w:vAlign w:val="center"/>
          </w:tcPr>
          <w:p>
            <w:pPr>
              <w:widowControl/>
              <w:spacing w:line="260" w:lineRule="exact"/>
              <w:jc w:val="center"/>
              <w:rPr>
                <w:rFonts w:hAnsi="宋体" w:cs="宋体"/>
                <w:kern w:val="0"/>
                <w:sz w:val="20"/>
              </w:rPr>
            </w:pPr>
            <w:r>
              <w:rPr>
                <w:rFonts w:hint="eastAsia" w:hAnsi="宋体" w:cs="宋体"/>
                <w:kern w:val="0"/>
                <w:sz w:val="20"/>
              </w:rPr>
              <w:t>　</w:t>
            </w:r>
          </w:p>
        </w:tc>
      </w:tr>
    </w:tbl>
    <w:p>
      <w:pPr>
        <w:spacing w:line="600" w:lineRule="exact"/>
        <w:rPr>
          <w:rFonts w:ascii="黑体" w:eastAsia="黑体"/>
          <w:szCs w:val="32"/>
        </w:rPr>
      </w:pPr>
    </w:p>
    <w:p>
      <w:pPr>
        <w:spacing w:line="600" w:lineRule="exact"/>
        <w:rPr>
          <w:rFonts w:ascii="黑体" w:eastAsia="黑体"/>
          <w:szCs w:val="32"/>
        </w:rPr>
      </w:pPr>
    </w:p>
    <w:p>
      <w:pPr>
        <w:spacing w:line="600" w:lineRule="exact"/>
        <w:rPr>
          <w:rFonts w:ascii="黑体" w:eastAsia="黑体"/>
          <w:szCs w:val="32"/>
        </w:rPr>
      </w:pPr>
    </w:p>
    <w:p>
      <w:pPr>
        <w:spacing w:line="600" w:lineRule="exact"/>
        <w:rPr>
          <w:rFonts w:ascii="黑体" w:eastAsia="黑体"/>
          <w:szCs w:val="32"/>
        </w:rPr>
      </w:pPr>
    </w:p>
    <w:p>
      <w:pPr>
        <w:spacing w:line="600" w:lineRule="exact"/>
        <w:rPr>
          <w:rFonts w:ascii="黑体" w:eastAsia="黑体"/>
          <w:szCs w:val="32"/>
        </w:rPr>
      </w:pPr>
      <w:r>
        <w:rPr>
          <w:rFonts w:hint="eastAsia" w:ascii="黑体" w:eastAsia="黑体"/>
          <w:szCs w:val="32"/>
        </w:rPr>
        <w:t>附件2</w:t>
      </w:r>
    </w:p>
    <w:p>
      <w:pPr>
        <w:widowControl/>
        <w:snapToGrid w:val="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2019年度残疾人托养项目支出绩效自评指标计分表</w:t>
      </w:r>
    </w:p>
    <w:tbl>
      <w:tblPr>
        <w:tblStyle w:val="9"/>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9"/>
        <w:gridCol w:w="811"/>
        <w:gridCol w:w="1065"/>
        <w:gridCol w:w="639"/>
        <w:gridCol w:w="276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39" w:type="dxa"/>
            <w:vAlign w:val="center"/>
          </w:tcPr>
          <w:p>
            <w:pPr>
              <w:widowControl/>
              <w:spacing w:line="260" w:lineRule="exact"/>
              <w:jc w:val="center"/>
              <w:rPr>
                <w:rFonts w:hAnsi="宋体" w:cs="宋体"/>
                <w:b/>
                <w:kern w:val="0"/>
                <w:sz w:val="20"/>
              </w:rPr>
            </w:pPr>
            <w:r>
              <w:rPr>
                <w:rFonts w:hint="eastAsia" w:hAnsi="宋体" w:cs="宋体"/>
                <w:b/>
                <w:kern w:val="0"/>
                <w:sz w:val="20"/>
              </w:rPr>
              <w:t>一级指标</w:t>
            </w:r>
          </w:p>
        </w:tc>
        <w:tc>
          <w:tcPr>
            <w:tcW w:w="811" w:type="dxa"/>
            <w:vAlign w:val="center"/>
          </w:tcPr>
          <w:p>
            <w:pPr>
              <w:widowControl/>
              <w:spacing w:line="260" w:lineRule="exact"/>
              <w:jc w:val="center"/>
              <w:rPr>
                <w:rFonts w:hAnsi="宋体" w:cs="宋体"/>
                <w:b/>
                <w:kern w:val="0"/>
                <w:sz w:val="20"/>
              </w:rPr>
            </w:pPr>
            <w:r>
              <w:rPr>
                <w:rFonts w:hint="eastAsia" w:hAnsi="宋体" w:cs="宋体"/>
                <w:b/>
                <w:kern w:val="0"/>
                <w:sz w:val="20"/>
              </w:rPr>
              <w:t>二级</w:t>
            </w:r>
          </w:p>
          <w:p>
            <w:pPr>
              <w:widowControl/>
              <w:spacing w:line="260" w:lineRule="exact"/>
              <w:jc w:val="center"/>
              <w:rPr>
                <w:rFonts w:hAnsi="宋体" w:cs="宋体"/>
                <w:b/>
                <w:kern w:val="0"/>
                <w:sz w:val="20"/>
              </w:rPr>
            </w:pPr>
            <w:r>
              <w:rPr>
                <w:rFonts w:hint="eastAsia" w:hAnsi="宋体" w:cs="宋体"/>
                <w:b/>
                <w:kern w:val="0"/>
                <w:sz w:val="20"/>
              </w:rPr>
              <w:t>指标</w:t>
            </w:r>
          </w:p>
        </w:tc>
        <w:tc>
          <w:tcPr>
            <w:tcW w:w="1065" w:type="dxa"/>
            <w:vAlign w:val="center"/>
          </w:tcPr>
          <w:p>
            <w:pPr>
              <w:widowControl/>
              <w:spacing w:line="260" w:lineRule="exact"/>
              <w:jc w:val="center"/>
              <w:rPr>
                <w:rFonts w:hAnsi="宋体" w:cs="宋体"/>
                <w:b/>
                <w:kern w:val="0"/>
                <w:sz w:val="20"/>
              </w:rPr>
            </w:pPr>
            <w:r>
              <w:rPr>
                <w:rFonts w:hint="eastAsia" w:hAnsi="宋体" w:cs="宋体"/>
                <w:b/>
                <w:kern w:val="0"/>
                <w:sz w:val="20"/>
              </w:rPr>
              <w:t>三级</w:t>
            </w:r>
          </w:p>
          <w:p>
            <w:pPr>
              <w:widowControl/>
              <w:spacing w:line="260" w:lineRule="exact"/>
              <w:jc w:val="center"/>
              <w:rPr>
                <w:rFonts w:hAnsi="宋体" w:cs="宋体"/>
                <w:b/>
                <w:kern w:val="0"/>
                <w:sz w:val="20"/>
              </w:rPr>
            </w:pPr>
            <w:r>
              <w:rPr>
                <w:rFonts w:hint="eastAsia" w:hAnsi="宋体" w:cs="宋体"/>
                <w:b/>
                <w:kern w:val="0"/>
                <w:sz w:val="20"/>
              </w:rPr>
              <w:t>指标</w:t>
            </w:r>
          </w:p>
        </w:tc>
        <w:tc>
          <w:tcPr>
            <w:tcW w:w="639" w:type="dxa"/>
            <w:vAlign w:val="center"/>
          </w:tcPr>
          <w:p>
            <w:pPr>
              <w:widowControl/>
              <w:spacing w:line="260" w:lineRule="exact"/>
              <w:jc w:val="center"/>
              <w:rPr>
                <w:rFonts w:hAnsi="宋体" w:cs="宋体"/>
                <w:b/>
                <w:kern w:val="0"/>
                <w:sz w:val="20"/>
              </w:rPr>
            </w:pPr>
            <w:r>
              <w:rPr>
                <w:rFonts w:hint="eastAsia" w:hAnsi="宋体" w:cs="宋体"/>
                <w:b/>
                <w:kern w:val="0"/>
                <w:sz w:val="20"/>
              </w:rPr>
              <w:t>自评分</w:t>
            </w:r>
          </w:p>
        </w:tc>
        <w:tc>
          <w:tcPr>
            <w:tcW w:w="2769" w:type="dxa"/>
            <w:vAlign w:val="center"/>
          </w:tcPr>
          <w:p>
            <w:pPr>
              <w:widowControl/>
              <w:spacing w:line="260" w:lineRule="exact"/>
              <w:jc w:val="center"/>
              <w:rPr>
                <w:rFonts w:hAnsi="宋体" w:cs="宋体"/>
                <w:b/>
                <w:kern w:val="0"/>
                <w:sz w:val="20"/>
              </w:rPr>
            </w:pPr>
            <w:r>
              <w:rPr>
                <w:rFonts w:hint="eastAsia" w:hAnsi="宋体" w:cs="宋体"/>
                <w:b/>
                <w:kern w:val="0"/>
                <w:sz w:val="20"/>
              </w:rPr>
              <w:t>具体指标</w:t>
            </w:r>
          </w:p>
        </w:tc>
        <w:tc>
          <w:tcPr>
            <w:tcW w:w="2928" w:type="dxa"/>
            <w:vAlign w:val="center"/>
          </w:tcPr>
          <w:p>
            <w:pPr>
              <w:widowControl/>
              <w:spacing w:line="260" w:lineRule="exact"/>
              <w:jc w:val="center"/>
              <w:rPr>
                <w:rFonts w:hAnsi="宋体" w:cs="宋体"/>
                <w:b/>
                <w:kern w:val="0"/>
                <w:sz w:val="20"/>
              </w:rPr>
            </w:pPr>
            <w:r>
              <w:rPr>
                <w:rFonts w:hint="eastAsia" w:hAnsi="宋体" w:cs="宋体"/>
                <w:b/>
                <w:kern w:val="0"/>
                <w:sz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决策（20分）</w:t>
            </w:r>
          </w:p>
        </w:tc>
        <w:tc>
          <w:tcPr>
            <w:tcW w:w="811" w:type="dxa"/>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目标（4分）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目标</w:t>
            </w:r>
          </w:p>
          <w:p>
            <w:pPr>
              <w:widowControl/>
              <w:spacing w:line="260" w:lineRule="exact"/>
              <w:jc w:val="center"/>
              <w:rPr>
                <w:rFonts w:hAnsi="宋体" w:cs="宋体"/>
                <w:kern w:val="0"/>
                <w:sz w:val="20"/>
              </w:rPr>
            </w:pPr>
            <w:r>
              <w:rPr>
                <w:rFonts w:hint="eastAsia" w:hAnsi="宋体" w:cs="宋体"/>
                <w:kern w:val="0"/>
                <w:sz w:val="20"/>
              </w:rPr>
              <w:t>内容（4分）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spacing w:line="260" w:lineRule="exact"/>
              <w:jc w:val="left"/>
              <w:rPr>
                <w:rFonts w:hAnsi="宋体" w:cs="宋体"/>
                <w:kern w:val="0"/>
                <w:sz w:val="20"/>
              </w:rPr>
            </w:pPr>
            <w:r>
              <w:rPr>
                <w:rFonts w:hint="eastAsia" w:hAnsi="宋体" w:cs="宋体"/>
                <w:kern w:val="0"/>
                <w:sz w:val="20"/>
              </w:rPr>
              <w:t>设立了项目绩效目标；目标明确；目标细化；目标量化</w:t>
            </w:r>
          </w:p>
        </w:tc>
        <w:tc>
          <w:tcPr>
            <w:tcW w:w="2928" w:type="dxa"/>
            <w:vAlign w:val="center"/>
          </w:tcPr>
          <w:p>
            <w:pPr>
              <w:spacing w:line="260" w:lineRule="exact"/>
              <w:jc w:val="left"/>
              <w:rPr>
                <w:rFonts w:hAnsi="宋体" w:cs="宋体"/>
                <w:kern w:val="0"/>
                <w:sz w:val="20"/>
              </w:rPr>
            </w:pPr>
            <w:r>
              <w:rPr>
                <w:rFonts w:hint="eastAsia" w:hAnsi="宋体" w:cs="宋体"/>
                <w:kern w:val="0"/>
                <w:sz w:val="20"/>
              </w:rPr>
              <w:t xml:space="preserve">设有目标（1分）   </w:t>
            </w:r>
          </w:p>
          <w:p>
            <w:pPr>
              <w:spacing w:line="260" w:lineRule="exact"/>
              <w:jc w:val="left"/>
              <w:rPr>
                <w:rFonts w:hAnsi="宋体" w:cs="宋体"/>
                <w:kern w:val="0"/>
                <w:sz w:val="20"/>
              </w:rPr>
            </w:pPr>
            <w:r>
              <w:rPr>
                <w:rFonts w:hint="eastAsia" w:hAnsi="宋体" w:cs="宋体"/>
                <w:kern w:val="0"/>
                <w:sz w:val="20"/>
              </w:rPr>
              <w:t xml:space="preserve">目标明确（1分）   </w:t>
            </w:r>
          </w:p>
          <w:p>
            <w:pPr>
              <w:spacing w:line="260" w:lineRule="exact"/>
              <w:jc w:val="left"/>
              <w:rPr>
                <w:rFonts w:hAnsi="宋体" w:cs="宋体"/>
                <w:kern w:val="0"/>
                <w:sz w:val="20"/>
              </w:rPr>
            </w:pPr>
            <w:r>
              <w:rPr>
                <w:rFonts w:hint="eastAsia" w:hAnsi="宋体" w:cs="宋体"/>
                <w:kern w:val="0"/>
                <w:sz w:val="20"/>
              </w:rPr>
              <w:t xml:space="preserve">目标细化（1分）    </w:t>
            </w:r>
          </w:p>
          <w:p>
            <w:pPr>
              <w:spacing w:line="260" w:lineRule="exact"/>
              <w:jc w:val="left"/>
              <w:rPr>
                <w:rFonts w:hAnsi="宋体" w:cs="宋体"/>
                <w:kern w:val="0"/>
                <w:sz w:val="20"/>
              </w:rPr>
            </w:pPr>
            <w:r>
              <w:rPr>
                <w:rFonts w:hint="eastAsia" w:hAnsi="宋体" w:cs="宋体"/>
                <w:kern w:val="0"/>
                <w:sz w:val="20"/>
              </w:rPr>
              <w:t>目标量化（1分）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决策过程（8分）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决策</w:t>
            </w:r>
          </w:p>
          <w:p>
            <w:pPr>
              <w:widowControl/>
              <w:spacing w:line="260" w:lineRule="exact"/>
              <w:jc w:val="center"/>
              <w:rPr>
                <w:rFonts w:hAnsi="宋体" w:cs="宋体"/>
                <w:kern w:val="0"/>
                <w:sz w:val="20"/>
              </w:rPr>
            </w:pPr>
            <w:r>
              <w:rPr>
                <w:rFonts w:hint="eastAsia" w:hAnsi="宋体" w:cs="宋体"/>
                <w:kern w:val="0"/>
                <w:sz w:val="20"/>
              </w:rPr>
              <w:t>依据（4分）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有关法律法规的明确规定；某一经济社会发展规划；某部门年度工作计划；某一实际问题和需求</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符合法律法规（1分）符合经济社会发展规划（1分）</w:t>
            </w:r>
          </w:p>
          <w:p>
            <w:pPr>
              <w:widowControl/>
              <w:spacing w:line="260" w:lineRule="exact"/>
              <w:jc w:val="left"/>
              <w:rPr>
                <w:rFonts w:hAnsi="宋体" w:cs="宋体"/>
                <w:kern w:val="0"/>
                <w:sz w:val="20"/>
              </w:rPr>
            </w:pPr>
            <w:r>
              <w:rPr>
                <w:rFonts w:hint="eastAsia" w:hAnsi="宋体" w:cs="宋体"/>
                <w:kern w:val="0"/>
                <w:sz w:val="20"/>
              </w:rPr>
              <w:t>部门年度工作计划（1分）</w:t>
            </w:r>
          </w:p>
          <w:p>
            <w:pPr>
              <w:widowControl/>
              <w:spacing w:line="260" w:lineRule="exact"/>
              <w:jc w:val="left"/>
              <w:rPr>
                <w:rFonts w:hAnsi="宋体" w:cs="宋体"/>
                <w:kern w:val="0"/>
                <w:sz w:val="20"/>
              </w:rPr>
            </w:pPr>
            <w:r>
              <w:rPr>
                <w:rFonts w:hint="eastAsia" w:hAnsi="宋体" w:cs="宋体"/>
                <w:kern w:val="0"/>
                <w:sz w:val="20"/>
              </w:rPr>
              <w:t>针对某一实际问题和需求（1分）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决策</w:t>
            </w:r>
          </w:p>
          <w:p>
            <w:pPr>
              <w:widowControl/>
              <w:spacing w:line="260" w:lineRule="exact"/>
              <w:jc w:val="center"/>
              <w:rPr>
                <w:rFonts w:hAnsi="宋体" w:cs="宋体"/>
                <w:kern w:val="0"/>
                <w:sz w:val="20"/>
              </w:rPr>
            </w:pPr>
            <w:r>
              <w:rPr>
                <w:rFonts w:hint="eastAsia" w:hAnsi="宋体" w:cs="宋体"/>
                <w:kern w:val="0"/>
                <w:sz w:val="20"/>
              </w:rPr>
              <w:t>程序（4分）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项目符合申报条件；申报、批复程序符合相关管理办法；项目调整履行了相应手续</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符合申报条件（2分）项目申报、批复程序符合管理办法（1分）</w:t>
            </w:r>
          </w:p>
          <w:p>
            <w:pPr>
              <w:widowControl/>
              <w:spacing w:line="260" w:lineRule="exact"/>
              <w:jc w:val="left"/>
              <w:rPr>
                <w:rFonts w:hAnsi="宋体" w:cs="宋体"/>
                <w:kern w:val="0"/>
                <w:sz w:val="20"/>
              </w:rPr>
            </w:pPr>
            <w:r>
              <w:rPr>
                <w:rFonts w:hint="eastAsia" w:hAnsi="宋体" w:cs="宋体"/>
                <w:kern w:val="0"/>
                <w:sz w:val="20"/>
              </w:rPr>
              <w:t>项目调整履行了相应手续（1分）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资金分配（8分）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分配</w:t>
            </w:r>
          </w:p>
          <w:p>
            <w:pPr>
              <w:widowControl/>
              <w:spacing w:line="260" w:lineRule="exact"/>
              <w:jc w:val="center"/>
              <w:rPr>
                <w:rFonts w:hAnsi="宋体" w:cs="宋体"/>
                <w:kern w:val="0"/>
                <w:sz w:val="20"/>
              </w:rPr>
            </w:pPr>
            <w:r>
              <w:rPr>
                <w:rFonts w:hint="eastAsia" w:hAnsi="宋体" w:cs="宋体"/>
                <w:kern w:val="0"/>
                <w:sz w:val="20"/>
              </w:rPr>
              <w:t>办法（3分）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根据需要制定的相关资金管理办法；管理办法中有明确资金分配办法；资金分配因素全面、合理</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有相应的资金管理办法（1分）</w:t>
            </w:r>
          </w:p>
          <w:p>
            <w:pPr>
              <w:widowControl/>
              <w:spacing w:line="260" w:lineRule="exact"/>
              <w:jc w:val="left"/>
              <w:rPr>
                <w:rFonts w:hAnsi="宋体" w:cs="宋体"/>
                <w:kern w:val="0"/>
                <w:sz w:val="20"/>
              </w:rPr>
            </w:pPr>
            <w:r>
              <w:rPr>
                <w:rFonts w:hint="eastAsia" w:hAnsi="宋体" w:cs="宋体"/>
                <w:kern w:val="0"/>
                <w:sz w:val="20"/>
              </w:rPr>
              <w:t>办法健全、规范（1分）</w:t>
            </w:r>
          </w:p>
          <w:p>
            <w:pPr>
              <w:widowControl/>
              <w:spacing w:line="260" w:lineRule="exact"/>
              <w:jc w:val="left"/>
              <w:rPr>
                <w:rFonts w:hAnsi="宋体" w:cs="宋体"/>
                <w:kern w:val="0"/>
                <w:sz w:val="20"/>
              </w:rPr>
            </w:pPr>
            <w:r>
              <w:rPr>
                <w:rFonts w:hint="eastAsia" w:hAnsi="宋体" w:cs="宋体"/>
                <w:kern w:val="0"/>
                <w:sz w:val="20"/>
              </w:rPr>
              <w:t>因素全面合理（1分）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分配</w:t>
            </w:r>
          </w:p>
          <w:p>
            <w:pPr>
              <w:widowControl/>
              <w:spacing w:line="260" w:lineRule="exact"/>
              <w:jc w:val="center"/>
              <w:rPr>
                <w:rFonts w:hAnsi="宋体" w:cs="宋体"/>
                <w:kern w:val="0"/>
                <w:sz w:val="20"/>
              </w:rPr>
            </w:pPr>
            <w:r>
              <w:rPr>
                <w:rFonts w:hint="eastAsia" w:hAnsi="宋体" w:cs="宋体"/>
                <w:kern w:val="0"/>
                <w:sz w:val="20"/>
              </w:rPr>
              <w:t>结果（5分）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5</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资金分配符合相关管理办法；分配结果公平合理</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符合分配办法（2分）</w:t>
            </w:r>
          </w:p>
          <w:p>
            <w:pPr>
              <w:widowControl/>
              <w:spacing w:line="260" w:lineRule="exact"/>
              <w:jc w:val="left"/>
              <w:rPr>
                <w:rFonts w:hAnsi="宋体" w:cs="宋体"/>
                <w:kern w:val="0"/>
                <w:sz w:val="20"/>
              </w:rPr>
            </w:pPr>
            <w:r>
              <w:rPr>
                <w:rFonts w:hint="eastAsia" w:hAnsi="宋体" w:cs="宋体"/>
                <w:kern w:val="0"/>
                <w:sz w:val="20"/>
              </w:rPr>
              <w:t>分配公平合理（3分）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管理 （25分）</w:t>
            </w: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资金到位（5分）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到位率（3分）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实际到位/计划到位*100%</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到位</w:t>
            </w:r>
          </w:p>
          <w:p>
            <w:pPr>
              <w:widowControl/>
              <w:spacing w:line="260" w:lineRule="exact"/>
              <w:jc w:val="center"/>
              <w:rPr>
                <w:rFonts w:hAnsi="宋体" w:cs="宋体"/>
                <w:kern w:val="0"/>
                <w:sz w:val="20"/>
              </w:rPr>
            </w:pPr>
            <w:r>
              <w:rPr>
                <w:rFonts w:hint="eastAsia" w:hAnsi="宋体" w:cs="宋体"/>
                <w:kern w:val="0"/>
                <w:sz w:val="20"/>
              </w:rPr>
              <w:t>时效（2分）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2</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资金及时到位；若未及时到位，是否影响项目进度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到位及时（2分）</w:t>
            </w:r>
          </w:p>
          <w:p>
            <w:pPr>
              <w:widowControl/>
              <w:spacing w:line="260" w:lineRule="exact"/>
              <w:jc w:val="left"/>
              <w:rPr>
                <w:rFonts w:hAnsi="宋体" w:cs="宋体"/>
                <w:kern w:val="0"/>
                <w:sz w:val="20"/>
              </w:rPr>
            </w:pPr>
            <w:r>
              <w:rPr>
                <w:rFonts w:hint="eastAsia" w:hAnsi="宋体" w:cs="宋体"/>
                <w:kern w:val="0"/>
                <w:sz w:val="20"/>
              </w:rPr>
              <w:t>不及时但未影响项目进度 （1分）</w:t>
            </w:r>
          </w:p>
          <w:p>
            <w:pPr>
              <w:widowControl/>
              <w:spacing w:line="260" w:lineRule="exact"/>
              <w:jc w:val="left"/>
              <w:rPr>
                <w:rFonts w:hAnsi="宋体" w:cs="宋体"/>
                <w:kern w:val="0"/>
                <w:sz w:val="20"/>
              </w:rPr>
            </w:pPr>
            <w:r>
              <w:rPr>
                <w:rFonts w:hint="eastAsia" w:hAnsi="宋体" w:cs="宋体"/>
                <w:kern w:val="0"/>
                <w:sz w:val="20"/>
              </w:rPr>
              <w:t>不及时并影响项目进度（0.5分）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资金管理（10分）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资金</w:t>
            </w:r>
          </w:p>
          <w:p>
            <w:pPr>
              <w:widowControl/>
              <w:spacing w:line="260" w:lineRule="exact"/>
              <w:jc w:val="center"/>
              <w:rPr>
                <w:rFonts w:hAnsi="宋体" w:cs="宋体"/>
                <w:kern w:val="0"/>
                <w:sz w:val="20"/>
              </w:rPr>
            </w:pPr>
            <w:r>
              <w:rPr>
                <w:rFonts w:hint="eastAsia" w:hAnsi="宋体" w:cs="宋体"/>
                <w:kern w:val="0"/>
                <w:sz w:val="20"/>
              </w:rPr>
              <w:t>使用（7分）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7</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支出依据合规，无虚列项目支出情况；无截留挤占挪用情况；无超标准开支情况；无超预算情况</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 xml:space="preserve">虚列套取扣4-7分 </w:t>
            </w:r>
          </w:p>
          <w:p>
            <w:pPr>
              <w:widowControl/>
              <w:spacing w:line="260" w:lineRule="exact"/>
              <w:jc w:val="left"/>
              <w:rPr>
                <w:rFonts w:hAnsi="宋体" w:cs="宋体"/>
                <w:kern w:val="0"/>
                <w:sz w:val="20"/>
              </w:rPr>
            </w:pPr>
            <w:r>
              <w:rPr>
                <w:rFonts w:hint="eastAsia" w:hAnsi="宋体" w:cs="宋体"/>
                <w:kern w:val="0"/>
                <w:sz w:val="20"/>
              </w:rPr>
              <w:t>依据不合规扣2分</w:t>
            </w:r>
          </w:p>
          <w:p>
            <w:pPr>
              <w:widowControl/>
              <w:spacing w:line="260" w:lineRule="exact"/>
              <w:jc w:val="left"/>
              <w:rPr>
                <w:rFonts w:hAnsi="宋体" w:cs="宋体"/>
                <w:kern w:val="0"/>
                <w:sz w:val="20"/>
              </w:rPr>
            </w:pPr>
            <w:r>
              <w:rPr>
                <w:rFonts w:hint="eastAsia" w:hAnsi="宋体" w:cs="宋体"/>
                <w:kern w:val="0"/>
                <w:sz w:val="20"/>
              </w:rPr>
              <w:t>截留、挤占、挪用    扣3-6分</w:t>
            </w:r>
          </w:p>
          <w:p>
            <w:pPr>
              <w:widowControl/>
              <w:spacing w:line="260" w:lineRule="exact"/>
              <w:jc w:val="left"/>
              <w:rPr>
                <w:rFonts w:hAnsi="宋体" w:cs="宋体"/>
                <w:kern w:val="0"/>
                <w:sz w:val="20"/>
              </w:rPr>
            </w:pPr>
            <w:r>
              <w:rPr>
                <w:rFonts w:hint="eastAsia" w:hAnsi="宋体" w:cs="宋体"/>
                <w:kern w:val="0"/>
                <w:sz w:val="20"/>
              </w:rPr>
              <w:t>超标准开支扣2-5分</w:t>
            </w:r>
          </w:p>
          <w:p>
            <w:pPr>
              <w:widowControl/>
              <w:spacing w:line="260" w:lineRule="exact"/>
              <w:jc w:val="left"/>
              <w:rPr>
                <w:rFonts w:hAnsi="宋体" w:cs="宋体"/>
                <w:kern w:val="0"/>
                <w:sz w:val="20"/>
              </w:rPr>
            </w:pPr>
            <w:r>
              <w:rPr>
                <w:rFonts w:hint="eastAsia" w:hAnsi="宋体" w:cs="宋体"/>
                <w:kern w:val="0"/>
                <w:sz w:val="20"/>
              </w:rPr>
              <w:t>超预算扣2-5分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财务</w:t>
            </w:r>
          </w:p>
          <w:p>
            <w:pPr>
              <w:widowControl/>
              <w:spacing w:line="260" w:lineRule="exact"/>
              <w:jc w:val="center"/>
              <w:rPr>
                <w:rFonts w:hAnsi="宋体" w:cs="宋体"/>
                <w:kern w:val="0"/>
                <w:sz w:val="20"/>
              </w:rPr>
            </w:pPr>
            <w:r>
              <w:rPr>
                <w:rFonts w:hint="eastAsia" w:hAnsi="宋体" w:cs="宋体"/>
                <w:kern w:val="0"/>
                <w:sz w:val="20"/>
              </w:rPr>
              <w:t>管理（3分）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2</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资金管理、费用支出等制度健全；制度执行严格；会计核算规范</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财务制度健全（1分）严格执行制度（1分）会计核算规范（1分）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组织</w:t>
            </w:r>
          </w:p>
          <w:p>
            <w:pPr>
              <w:widowControl/>
              <w:spacing w:line="260" w:lineRule="exact"/>
              <w:jc w:val="center"/>
              <w:rPr>
                <w:rFonts w:hAnsi="宋体" w:cs="宋体"/>
                <w:kern w:val="0"/>
                <w:sz w:val="20"/>
              </w:rPr>
            </w:pPr>
            <w:r>
              <w:rPr>
                <w:rFonts w:hint="eastAsia" w:hAnsi="宋体" w:cs="宋体"/>
                <w:kern w:val="0"/>
                <w:sz w:val="20"/>
              </w:rPr>
              <w:t>实施（10分）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组织</w:t>
            </w:r>
          </w:p>
          <w:p>
            <w:pPr>
              <w:widowControl/>
              <w:spacing w:line="260" w:lineRule="exact"/>
              <w:jc w:val="center"/>
              <w:rPr>
                <w:rFonts w:hAnsi="宋体" w:cs="宋体"/>
                <w:kern w:val="0"/>
                <w:sz w:val="20"/>
              </w:rPr>
            </w:pPr>
            <w:r>
              <w:rPr>
                <w:rFonts w:hint="eastAsia" w:hAnsi="宋体" w:cs="宋体"/>
                <w:kern w:val="0"/>
                <w:sz w:val="20"/>
              </w:rPr>
              <w:t>机构（1分）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1</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机构健全、分工明确</w:t>
            </w:r>
          </w:p>
        </w:tc>
        <w:tc>
          <w:tcPr>
            <w:tcW w:w="2928" w:type="dxa"/>
            <w:vAlign w:val="center"/>
          </w:tcPr>
          <w:p>
            <w:pPr>
              <w:widowControl/>
              <w:spacing w:line="260" w:lineRule="exact"/>
              <w:ind w:left="196"/>
              <w:jc w:val="left"/>
              <w:rPr>
                <w:rFonts w:hAnsi="宋体" w:cs="宋体"/>
                <w:kern w:val="0"/>
                <w:sz w:val="20"/>
              </w:rPr>
            </w:pPr>
            <w:r>
              <w:rPr>
                <w:rFonts w:hint="eastAsia" w:hAnsi="宋体" w:cs="宋体"/>
                <w:kern w:val="0"/>
                <w:sz w:val="20"/>
              </w:rPr>
              <w:t>机构健全、分工明确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实施（3分）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项目按计划开工；按计划进度开展；按计划完工</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按计划开工（1分）   按计划开展（1分）   按计划完工（1分）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管理</w:t>
            </w:r>
          </w:p>
          <w:p>
            <w:pPr>
              <w:widowControl/>
              <w:spacing w:line="260" w:lineRule="exact"/>
              <w:jc w:val="center"/>
              <w:rPr>
                <w:rFonts w:hAnsi="宋体" w:cs="宋体"/>
                <w:kern w:val="0"/>
                <w:sz w:val="20"/>
              </w:rPr>
            </w:pPr>
            <w:r>
              <w:rPr>
                <w:rFonts w:hint="eastAsia" w:hAnsi="宋体" w:cs="宋体"/>
                <w:kern w:val="0"/>
                <w:sz w:val="20"/>
              </w:rPr>
              <w:t>制度（6分）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6</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项目管理制度健全；严格执行相关管理制度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管理制度健全（2分）</w:t>
            </w:r>
          </w:p>
          <w:p>
            <w:pPr>
              <w:widowControl/>
              <w:spacing w:line="260" w:lineRule="exact"/>
              <w:jc w:val="left"/>
              <w:rPr>
                <w:rFonts w:hAnsi="宋体" w:cs="宋体"/>
                <w:kern w:val="0"/>
                <w:sz w:val="20"/>
              </w:rPr>
            </w:pPr>
            <w:r>
              <w:rPr>
                <w:rFonts w:hint="eastAsia" w:hAnsi="宋体" w:cs="宋体"/>
                <w:kern w:val="0"/>
                <w:sz w:val="20"/>
              </w:rPr>
              <w:t>制度执行严格（4分）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绩效（55分）</w:t>
            </w:r>
          </w:p>
        </w:tc>
        <w:tc>
          <w:tcPr>
            <w:tcW w:w="811" w:type="dxa"/>
            <w:vMerge w:val="restart"/>
            <w:vAlign w:val="center"/>
          </w:tcPr>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产出（15分）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数量（5分）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5</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根据该项目实际，标识具体明确的产出数量</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对照绩效目标，按实际产出数量率计算得分（5分）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质量（4分）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根据该项目实际，标识具体明确的产出质量</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对照绩效目标，按实际产出质量率计算得分（4分）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时效（3分）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根据该项目实际，标识具体明确的产出时效</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对照绩效目标，按实际产出时效率计算得分（3分）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成本（3分）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根据该项目实际，标识具体明确的产出成本</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对照绩效目标，按实际产出成本率计算得分（3分）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效果（40分）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经济</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根据项目实际，标识所产生的直接或间接的经济效益</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对照绩效目标，按经济效益实现程度计算得分（8分）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社会</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根据项目实际，标识所产生的社会效益</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对照绩效目标，按社会效益实现程度计算得分（8分）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环境</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根据项目实际，标识对环境所产生的积极或消极影响</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对照绩效目标，按对环境所产生的实际影响程度计算得分（8分）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可持续影响（8分）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项目产出能持续运用；项目运行所依赖的政策制度能持续执行</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项目产出能持续运用（4分）</w:t>
            </w:r>
          </w:p>
          <w:p>
            <w:pPr>
              <w:widowControl/>
              <w:spacing w:line="260" w:lineRule="exact"/>
              <w:jc w:val="left"/>
              <w:rPr>
                <w:rFonts w:hAnsi="宋体" w:cs="宋体"/>
                <w:kern w:val="0"/>
                <w:sz w:val="20"/>
              </w:rPr>
            </w:pPr>
            <w:r>
              <w:rPr>
                <w:rFonts w:hint="eastAsia" w:hAnsi="宋体" w:cs="宋体"/>
                <w:kern w:val="0"/>
                <w:sz w:val="20"/>
              </w:rPr>
              <w:t>所依赖的政策制度能持续执行（4分）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服务</w:t>
            </w:r>
          </w:p>
          <w:p>
            <w:pPr>
              <w:widowControl/>
              <w:spacing w:line="260" w:lineRule="exact"/>
              <w:jc w:val="center"/>
              <w:rPr>
                <w:rFonts w:hAnsi="宋体" w:cs="宋体"/>
                <w:kern w:val="0"/>
                <w:sz w:val="20"/>
              </w:rPr>
            </w:pPr>
            <w:r>
              <w:rPr>
                <w:rFonts w:hint="eastAsia" w:hAnsi="宋体" w:cs="宋体"/>
                <w:kern w:val="0"/>
                <w:sz w:val="20"/>
              </w:rPr>
              <w:t>对象满意度（8分）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7</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项目预期服务对象对项目实施的满意程度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按收集到的项目服务对象的满意率计算得分（8分）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Align w:val="center"/>
          </w:tcPr>
          <w:p>
            <w:pPr>
              <w:widowControl/>
              <w:spacing w:line="260" w:lineRule="exact"/>
              <w:jc w:val="center"/>
              <w:rPr>
                <w:rFonts w:hAnsi="宋体" w:cs="宋体"/>
                <w:kern w:val="0"/>
                <w:sz w:val="20"/>
              </w:rPr>
            </w:pPr>
            <w:r>
              <w:rPr>
                <w:rFonts w:hint="eastAsia" w:hAnsi="宋体" w:cs="宋体"/>
                <w:kern w:val="0"/>
                <w:sz w:val="20"/>
              </w:rPr>
              <w:t>总分</w:t>
            </w:r>
          </w:p>
        </w:tc>
        <w:tc>
          <w:tcPr>
            <w:tcW w:w="811" w:type="dxa"/>
            <w:vAlign w:val="center"/>
          </w:tcPr>
          <w:p>
            <w:pPr>
              <w:widowControl/>
              <w:spacing w:line="260" w:lineRule="exact"/>
              <w:jc w:val="center"/>
              <w:rPr>
                <w:rFonts w:hAnsi="宋体" w:cs="宋体"/>
                <w:kern w:val="0"/>
                <w:sz w:val="20"/>
              </w:rPr>
            </w:pPr>
            <w:r>
              <w:rPr>
                <w:rFonts w:hint="eastAsia" w:hAnsi="宋体" w:cs="宋体"/>
                <w:kern w:val="0"/>
                <w:sz w:val="20"/>
              </w:rPr>
              <w:t>　100</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100　</w:t>
            </w:r>
          </w:p>
        </w:tc>
        <w:tc>
          <w:tcPr>
            <w:tcW w:w="639" w:type="dxa"/>
            <w:vAlign w:val="center"/>
          </w:tcPr>
          <w:p>
            <w:pPr>
              <w:widowControl/>
              <w:spacing w:line="260" w:lineRule="exact"/>
              <w:jc w:val="center"/>
              <w:rPr>
                <w:rFonts w:hAnsi="宋体" w:cs="宋体"/>
                <w:kern w:val="0"/>
                <w:sz w:val="20"/>
              </w:rPr>
            </w:pPr>
            <w:r>
              <w:rPr>
                <w:rFonts w:hAnsi="宋体" w:cs="宋体"/>
                <w:kern w:val="0"/>
                <w:sz w:val="20"/>
              </w:rPr>
              <w:fldChar w:fldCharType="begin"/>
            </w:r>
            <w:r>
              <w:rPr>
                <w:rFonts w:hAnsi="宋体" w:cs="宋体"/>
                <w:kern w:val="0"/>
                <w:sz w:val="20"/>
              </w:rPr>
              <w:instrText xml:space="preserve"> =SUM(ABOVE) </w:instrText>
            </w:r>
            <w:r>
              <w:rPr>
                <w:rFonts w:hAnsi="宋体" w:cs="宋体"/>
                <w:kern w:val="0"/>
                <w:sz w:val="20"/>
              </w:rPr>
              <w:fldChar w:fldCharType="separate"/>
            </w:r>
            <w:r>
              <w:rPr>
                <w:rFonts w:hAnsi="宋体" w:cs="宋体"/>
                <w:kern w:val="0"/>
                <w:sz w:val="20"/>
              </w:rPr>
              <w:t>97</w:t>
            </w:r>
            <w:r>
              <w:rPr>
                <w:rFonts w:hAnsi="宋体" w:cs="宋体"/>
                <w:kern w:val="0"/>
                <w:sz w:val="20"/>
              </w:rPr>
              <w:fldChar w:fldCharType="end"/>
            </w:r>
          </w:p>
        </w:tc>
        <w:tc>
          <w:tcPr>
            <w:tcW w:w="2769" w:type="dxa"/>
            <w:vAlign w:val="center"/>
          </w:tcPr>
          <w:p>
            <w:pPr>
              <w:widowControl/>
              <w:spacing w:line="260" w:lineRule="exact"/>
              <w:jc w:val="center"/>
              <w:rPr>
                <w:rFonts w:hAnsi="宋体" w:cs="宋体"/>
                <w:kern w:val="0"/>
                <w:sz w:val="20"/>
              </w:rPr>
            </w:pPr>
            <w:r>
              <w:rPr>
                <w:rFonts w:hint="eastAsia" w:hAnsi="宋体" w:cs="宋体"/>
                <w:kern w:val="0"/>
                <w:sz w:val="20"/>
              </w:rPr>
              <w:t>　</w:t>
            </w:r>
          </w:p>
        </w:tc>
        <w:tc>
          <w:tcPr>
            <w:tcW w:w="2928" w:type="dxa"/>
            <w:vAlign w:val="center"/>
          </w:tcPr>
          <w:p>
            <w:pPr>
              <w:widowControl/>
              <w:spacing w:line="260" w:lineRule="exact"/>
              <w:jc w:val="center"/>
              <w:rPr>
                <w:rFonts w:hAnsi="宋体" w:cs="宋体"/>
                <w:kern w:val="0"/>
                <w:sz w:val="20"/>
              </w:rPr>
            </w:pPr>
            <w:r>
              <w:rPr>
                <w:rFonts w:hint="eastAsia" w:hAnsi="宋体" w:cs="宋体"/>
                <w:kern w:val="0"/>
                <w:sz w:val="20"/>
              </w:rPr>
              <w:t>　</w:t>
            </w:r>
          </w:p>
        </w:tc>
      </w:tr>
      <w:bookmarkEnd w:id="1"/>
    </w:tbl>
    <w:p>
      <w:pPr>
        <w:ind w:firstLine="632"/>
      </w:pPr>
    </w:p>
    <w:p>
      <w:pPr>
        <w:snapToGrid w:val="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益阳市残疾人劳动就业服务中心残疾人培训</w:t>
      </w:r>
    </w:p>
    <w:p>
      <w:pPr>
        <w:snapToGrid w:val="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项目绩效评价报告</w:t>
      </w:r>
    </w:p>
    <w:p>
      <w:pPr>
        <w:pStyle w:val="14"/>
        <w:numPr>
          <w:ilvl w:val="0"/>
          <w:numId w:val="2"/>
        </w:numPr>
        <w:overflowPunct w:val="0"/>
        <w:topLinePunct/>
        <w:ind w:firstLineChars="0"/>
        <w:jc w:val="left"/>
        <w:rPr>
          <w:rFonts w:ascii="黑体" w:hAnsi="黑体" w:eastAsia="黑体" w:cs="仿宋"/>
        </w:rPr>
      </w:pPr>
      <w:r>
        <w:rPr>
          <w:rFonts w:hint="eastAsia" w:ascii="黑体" w:hAnsi="黑体" w:eastAsia="黑体" w:cs="仿宋"/>
        </w:rPr>
        <w:t>项目基本情况</w:t>
      </w:r>
    </w:p>
    <w:p>
      <w:pPr>
        <w:pStyle w:val="14"/>
        <w:numPr>
          <w:ilvl w:val="0"/>
          <w:numId w:val="3"/>
        </w:numPr>
        <w:overflowPunct w:val="0"/>
        <w:topLinePunct/>
        <w:ind w:left="0" w:firstLine="632"/>
        <w:rPr>
          <w:rFonts w:ascii="仿宋" w:hAnsi="仿宋" w:eastAsia="仿宋" w:cs="仿宋"/>
        </w:rPr>
      </w:pPr>
      <w:r>
        <w:rPr>
          <w:rFonts w:hint="eastAsia" w:ascii="楷体_GB2312" w:hAnsi="仿宋" w:eastAsia="楷体_GB2312" w:cs="仿宋"/>
        </w:rPr>
        <w:t>项目背景。</w:t>
      </w:r>
      <w:r>
        <w:rPr>
          <w:rFonts w:hint="eastAsia" w:ascii="仿宋" w:hAnsi="仿宋" w:eastAsia="仿宋" w:cs="仿宋"/>
        </w:rPr>
        <w:t>为了提高残疾人就业技能，保障残疾人就业权利，增加残疾人家庭收入，促进脱贫攻坚，加大就业年龄段、有就业意愿的残疾人职业技能和实用技术培训力度。</w:t>
      </w:r>
    </w:p>
    <w:p>
      <w:pPr>
        <w:pStyle w:val="14"/>
        <w:numPr>
          <w:ilvl w:val="0"/>
          <w:numId w:val="3"/>
        </w:numPr>
        <w:overflowPunct w:val="0"/>
        <w:topLinePunct/>
        <w:ind w:left="0" w:firstLine="632"/>
        <w:rPr>
          <w:rFonts w:ascii="仿宋" w:hAnsi="仿宋" w:eastAsia="仿宋" w:cs="仿宋"/>
        </w:rPr>
      </w:pPr>
      <w:r>
        <w:rPr>
          <w:rFonts w:hint="eastAsia" w:ascii="楷体_GB2312" w:hAnsi="仿宋" w:eastAsia="楷体_GB2312" w:cs="仿宋"/>
        </w:rPr>
        <w:t>项目目标。</w:t>
      </w:r>
      <w:r>
        <w:rPr>
          <w:rFonts w:hint="eastAsia" w:ascii="仿宋" w:hAnsi="仿宋" w:eastAsia="仿宋" w:cs="仿宋"/>
        </w:rPr>
        <w:t>结合我市残疾人就业特点，选准有市场需求的培训项目，选准培训对象，组织专业培训机构，开展针对性培训，按时按质完成任务，着力提高残疾人就业创业能力。</w:t>
      </w:r>
    </w:p>
    <w:p>
      <w:pPr>
        <w:pStyle w:val="14"/>
        <w:numPr>
          <w:ilvl w:val="0"/>
          <w:numId w:val="3"/>
        </w:numPr>
        <w:overflowPunct w:val="0"/>
        <w:topLinePunct/>
        <w:ind w:left="0" w:firstLine="632"/>
        <w:rPr>
          <w:rFonts w:ascii="仿宋" w:hAnsi="仿宋" w:eastAsia="仿宋" w:cs="仿宋"/>
        </w:rPr>
      </w:pPr>
      <w:r>
        <w:rPr>
          <w:rFonts w:hint="eastAsia" w:ascii="楷体_GB2312" w:hAnsi="仿宋" w:eastAsia="楷体_GB2312" w:cs="仿宋"/>
        </w:rPr>
        <w:t>主要内容及预算支出情况。</w:t>
      </w:r>
      <w:r>
        <w:rPr>
          <w:rFonts w:hint="eastAsia" w:ascii="仿宋" w:hAnsi="仿宋" w:eastAsia="仿宋" w:cs="仿宋"/>
        </w:rPr>
        <w:t>开设12个培训班，培训300人，培训内容有茶叶制作、手机维修、服装设计、定岗培训、盲人按摩、IYB等。预算支出85.6万元。</w:t>
      </w:r>
    </w:p>
    <w:p>
      <w:pPr>
        <w:pStyle w:val="14"/>
        <w:numPr>
          <w:ilvl w:val="0"/>
          <w:numId w:val="2"/>
        </w:numPr>
        <w:overflowPunct w:val="0"/>
        <w:topLinePunct/>
        <w:ind w:firstLineChars="0"/>
        <w:jc w:val="left"/>
        <w:rPr>
          <w:rFonts w:ascii="黑体" w:hAnsi="黑体" w:eastAsia="黑体" w:cs="仿宋"/>
        </w:rPr>
      </w:pPr>
      <w:r>
        <w:rPr>
          <w:rFonts w:hint="eastAsia" w:ascii="黑体" w:hAnsi="黑体" w:eastAsia="黑体" w:cs="仿宋"/>
        </w:rPr>
        <w:t>绩效评价工作情况及评价结论</w:t>
      </w:r>
    </w:p>
    <w:p>
      <w:pPr>
        <w:ind w:firstLine="632"/>
        <w:rPr>
          <w:rFonts w:ascii="仿宋" w:hAnsi="仿宋" w:eastAsia="仿宋" w:cs="仿宋"/>
        </w:rPr>
      </w:pPr>
      <w:r>
        <w:rPr>
          <w:rFonts w:hint="eastAsia" w:ascii="楷体_GB2312" w:hAnsi="仿宋" w:eastAsia="楷体_GB2312" w:cs="仿宋"/>
        </w:rPr>
        <w:t>（一）评价范围和目的。</w:t>
      </w:r>
      <w:r>
        <w:rPr>
          <w:rFonts w:hint="eastAsia" w:ascii="仿宋" w:hAnsi="仿宋" w:eastAsia="仿宋" w:cs="仿宋"/>
        </w:rPr>
        <w:t>评价培训班次、人数和质量、效果，以及资金拨付情况。以对资金效果作一个客观评估。</w:t>
      </w:r>
    </w:p>
    <w:p>
      <w:pPr>
        <w:ind w:firstLine="632"/>
        <w:rPr>
          <w:rFonts w:ascii="仿宋" w:hAnsi="仿宋" w:eastAsia="仿宋" w:cs="仿宋"/>
        </w:rPr>
      </w:pPr>
      <w:r>
        <w:rPr>
          <w:rFonts w:hint="eastAsia" w:ascii="楷体_GB2312" w:hAnsi="仿宋" w:eastAsia="楷体_GB2312" w:cs="仿宋"/>
        </w:rPr>
        <w:t>（二）评价指标体系。</w:t>
      </w:r>
      <w:r>
        <w:rPr>
          <w:rFonts w:hint="eastAsia" w:ascii="仿宋" w:hAnsi="仿宋" w:eastAsia="仿宋" w:cs="仿宋"/>
        </w:rPr>
        <w:t>数量体系、质量体系、社会效果、满意度。</w:t>
      </w:r>
    </w:p>
    <w:p>
      <w:pPr>
        <w:ind w:firstLine="632"/>
        <w:rPr>
          <w:rFonts w:ascii="仿宋" w:hAnsi="仿宋" w:eastAsia="仿宋" w:cs="仿宋"/>
        </w:rPr>
      </w:pPr>
      <w:r>
        <w:rPr>
          <w:rFonts w:hint="eastAsia" w:ascii="楷体_GB2312" w:hAnsi="仿宋" w:eastAsia="楷体_GB2312" w:cs="仿宋"/>
        </w:rPr>
        <w:t>（三）评价方法及实施。</w:t>
      </w:r>
      <w:r>
        <w:rPr>
          <w:rFonts w:hint="eastAsia" w:ascii="仿宋" w:hAnsi="仿宋" w:eastAsia="仿宋" w:cs="仿宋"/>
        </w:rPr>
        <w:t>查阅台账资料、现场督查、电话询问等方式。组成由市残联分管副理事长任组长、就业中心主任和培训工作人员组成评价小组，对每个培训班进行实地评价，逐项指标打分，作出客观公正结论。</w:t>
      </w:r>
    </w:p>
    <w:p>
      <w:pPr>
        <w:ind w:firstLine="632"/>
        <w:jc w:val="left"/>
        <w:rPr>
          <w:rFonts w:ascii="仿宋" w:hAnsi="仿宋" w:eastAsia="仿宋" w:cs="仿宋"/>
        </w:rPr>
      </w:pPr>
      <w:r>
        <w:rPr>
          <w:rFonts w:hint="eastAsia" w:ascii="仿宋" w:hAnsi="仿宋" w:eastAsia="仿宋" w:cs="仿宋"/>
        </w:rPr>
        <w:t>（四）评价结论。根据评分标准，按百分制打分，得分为96分，评价结果为优秀。</w:t>
      </w:r>
    </w:p>
    <w:p>
      <w:pPr>
        <w:pStyle w:val="14"/>
        <w:numPr>
          <w:ilvl w:val="0"/>
          <w:numId w:val="2"/>
        </w:numPr>
        <w:overflowPunct w:val="0"/>
        <w:topLinePunct/>
        <w:ind w:firstLineChars="0"/>
        <w:jc w:val="left"/>
        <w:rPr>
          <w:rFonts w:ascii="黑体" w:hAnsi="黑体" w:eastAsia="黑体" w:cs="仿宋"/>
        </w:rPr>
      </w:pPr>
      <w:r>
        <w:rPr>
          <w:rFonts w:hint="eastAsia" w:ascii="黑体" w:hAnsi="黑体" w:eastAsia="黑体" w:cs="仿宋"/>
        </w:rPr>
        <w:t>绩效评价指标完成情况</w:t>
      </w:r>
    </w:p>
    <w:p>
      <w:pPr>
        <w:pStyle w:val="14"/>
        <w:ind w:firstLine="632"/>
        <w:rPr>
          <w:rFonts w:ascii="仿宋" w:hAnsi="仿宋" w:eastAsia="仿宋" w:cs="仿宋"/>
        </w:rPr>
      </w:pPr>
      <w:r>
        <w:rPr>
          <w:rFonts w:hint="eastAsia" w:ascii="楷体_GB2312" w:hAnsi="仿宋" w:eastAsia="楷体_GB2312" w:cs="仿宋"/>
        </w:rPr>
        <w:t>一是数量指标完成。</w:t>
      </w:r>
      <w:r>
        <w:rPr>
          <w:rFonts w:hint="eastAsia" w:ascii="仿宋" w:hAnsi="仿宋" w:eastAsia="仿宋" w:cs="仿宋"/>
        </w:rPr>
        <w:t>全面完成12个班、313名残疾人的培训任务。</w:t>
      </w:r>
    </w:p>
    <w:p>
      <w:pPr>
        <w:pStyle w:val="14"/>
        <w:ind w:firstLine="632"/>
        <w:rPr>
          <w:rFonts w:ascii="仿宋" w:hAnsi="仿宋" w:eastAsia="仿宋" w:cs="仿宋"/>
        </w:rPr>
      </w:pPr>
      <w:r>
        <w:rPr>
          <w:rFonts w:hint="eastAsia" w:ascii="楷体_GB2312" w:hAnsi="仿宋" w:eastAsia="楷体_GB2312" w:cs="仿宋"/>
        </w:rPr>
        <w:t>二是时效指标。</w:t>
      </w:r>
      <w:r>
        <w:rPr>
          <w:rFonts w:hint="eastAsia" w:ascii="仿宋" w:hAnsi="仿宋" w:eastAsia="仿宋" w:cs="仿宋"/>
        </w:rPr>
        <w:t>均于年内完成任务，均按计划完成，没有缩短或延迟时间现象。</w:t>
      </w:r>
    </w:p>
    <w:p>
      <w:pPr>
        <w:pStyle w:val="14"/>
        <w:ind w:firstLine="632"/>
        <w:jc w:val="left"/>
        <w:rPr>
          <w:rFonts w:ascii="仿宋" w:hAnsi="仿宋" w:eastAsia="仿宋" w:cs="仿宋"/>
        </w:rPr>
      </w:pPr>
      <w:r>
        <w:rPr>
          <w:rFonts w:hint="eastAsia" w:ascii="楷体_GB2312" w:hAnsi="仿宋" w:eastAsia="楷体_GB2312" w:cs="仿宋"/>
        </w:rPr>
        <w:t>三是资金拨付指标。</w:t>
      </w:r>
      <w:r>
        <w:rPr>
          <w:rFonts w:hint="eastAsia" w:ascii="仿宋" w:hAnsi="仿宋" w:eastAsia="仿宋" w:cs="仿宋"/>
        </w:rPr>
        <w:t>按时足额拨付培训资金85.6万元。</w:t>
      </w:r>
    </w:p>
    <w:p>
      <w:pPr>
        <w:pStyle w:val="14"/>
        <w:ind w:firstLine="632"/>
        <w:jc w:val="left"/>
        <w:rPr>
          <w:rFonts w:ascii="仿宋" w:hAnsi="仿宋" w:eastAsia="仿宋" w:cs="仿宋"/>
        </w:rPr>
      </w:pPr>
      <w:r>
        <w:rPr>
          <w:rFonts w:hint="eastAsia" w:ascii="楷体_GB2312" w:hAnsi="仿宋" w:eastAsia="楷体_GB2312" w:cs="仿宋"/>
        </w:rPr>
        <w:t>四是效果指标。</w:t>
      </w:r>
      <w:r>
        <w:rPr>
          <w:rFonts w:hint="eastAsia" w:ascii="仿宋" w:hAnsi="仿宋" w:eastAsia="仿宋" w:cs="仿宋"/>
        </w:rPr>
        <w:t>培训人员全部合格，顺利结业。有226人通过培训，实现了就业创业，就业率达到75%。</w:t>
      </w:r>
    </w:p>
    <w:p>
      <w:pPr>
        <w:pStyle w:val="14"/>
        <w:ind w:firstLine="632"/>
        <w:jc w:val="left"/>
        <w:rPr>
          <w:rFonts w:ascii="仿宋" w:hAnsi="仿宋" w:eastAsia="仿宋" w:cs="仿宋"/>
        </w:rPr>
      </w:pPr>
      <w:r>
        <w:rPr>
          <w:rFonts w:hint="eastAsia" w:ascii="楷体_GB2312" w:hAnsi="仿宋" w:eastAsia="楷体_GB2312" w:cs="仿宋"/>
        </w:rPr>
        <w:t>五是满意度指标。</w:t>
      </w:r>
      <w:r>
        <w:rPr>
          <w:rFonts w:hint="eastAsia" w:ascii="仿宋" w:hAnsi="仿宋" w:eastAsia="仿宋" w:cs="仿宋"/>
        </w:rPr>
        <w:t>经电话询问，满意度为95%。</w:t>
      </w:r>
    </w:p>
    <w:p>
      <w:pPr>
        <w:pStyle w:val="14"/>
        <w:numPr>
          <w:ilvl w:val="0"/>
          <w:numId w:val="2"/>
        </w:numPr>
        <w:overflowPunct w:val="0"/>
        <w:topLinePunct/>
        <w:ind w:firstLineChars="0"/>
        <w:jc w:val="left"/>
        <w:rPr>
          <w:rFonts w:ascii="黑体" w:hAnsi="黑体" w:eastAsia="黑体" w:cs="仿宋"/>
        </w:rPr>
      </w:pPr>
      <w:r>
        <w:rPr>
          <w:rFonts w:hint="eastAsia" w:ascii="黑体" w:hAnsi="黑体" w:eastAsia="黑体" w:cs="仿宋"/>
        </w:rPr>
        <w:t>发现的主要问题及原因</w:t>
      </w:r>
    </w:p>
    <w:p>
      <w:pPr>
        <w:pStyle w:val="14"/>
        <w:ind w:firstLine="632"/>
        <w:jc w:val="left"/>
        <w:rPr>
          <w:rFonts w:ascii="仿宋" w:hAnsi="仿宋" w:eastAsia="仿宋" w:cs="仿宋"/>
        </w:rPr>
      </w:pPr>
      <w:r>
        <w:rPr>
          <w:rFonts w:hint="eastAsia" w:ascii="仿宋" w:hAnsi="仿宋" w:eastAsia="仿宋" w:cs="仿宋"/>
        </w:rPr>
        <w:t>一是培训对象受知识水平限制，消化吸收所学知识能力不足，效果不十分突出</w:t>
      </w:r>
    </w:p>
    <w:p>
      <w:pPr>
        <w:pStyle w:val="14"/>
        <w:ind w:firstLine="632"/>
        <w:jc w:val="left"/>
        <w:rPr>
          <w:rFonts w:ascii="仿宋" w:hAnsi="仿宋" w:eastAsia="仿宋" w:cs="仿宋"/>
        </w:rPr>
      </w:pPr>
      <w:r>
        <w:rPr>
          <w:rFonts w:hint="eastAsia" w:ascii="仿宋" w:hAnsi="仿宋" w:eastAsia="仿宋" w:cs="仿宋"/>
        </w:rPr>
        <w:t>二是培训后就业率有待提高。</w:t>
      </w:r>
    </w:p>
    <w:p>
      <w:pPr>
        <w:ind w:firstLine="632"/>
        <w:rPr>
          <w:rFonts w:ascii="黑体" w:hAnsi="黑体" w:eastAsia="黑体" w:cs="仿宋"/>
        </w:rPr>
      </w:pPr>
      <w:r>
        <w:rPr>
          <w:rFonts w:hint="eastAsia" w:ascii="黑体" w:hAnsi="黑体" w:eastAsia="黑体" w:cs="仿宋"/>
        </w:rPr>
        <w:t>五、相关建议</w:t>
      </w:r>
    </w:p>
    <w:p>
      <w:pPr>
        <w:ind w:firstLine="632"/>
        <w:rPr>
          <w:rFonts w:ascii="仿宋" w:hAnsi="仿宋" w:eastAsia="仿宋" w:cs="仿宋"/>
        </w:rPr>
      </w:pPr>
      <w:r>
        <w:rPr>
          <w:rFonts w:hint="eastAsia" w:ascii="仿宋" w:hAnsi="仿宋" w:eastAsia="仿宋" w:cs="仿宋"/>
        </w:rPr>
        <w:t>一是提高培训针对性和实效性，增加实操课程。</w:t>
      </w:r>
    </w:p>
    <w:p>
      <w:pPr>
        <w:ind w:firstLine="632"/>
        <w:rPr>
          <w:rFonts w:ascii="仿宋" w:hAnsi="仿宋" w:eastAsia="仿宋" w:cs="仿宋"/>
        </w:rPr>
      </w:pPr>
      <w:r>
        <w:rPr>
          <w:rFonts w:hint="eastAsia" w:ascii="仿宋" w:hAnsi="仿宋" w:eastAsia="仿宋" w:cs="仿宋"/>
        </w:rPr>
        <w:t>二是运用绩效评价杠杆，对绩效评价好的，可加大投入力度，对绩效评价不好的班次，可削减或取消培训班次。</w:t>
      </w:r>
    </w:p>
    <w:p>
      <w:pPr>
        <w:ind w:firstLine="640"/>
        <w:rPr>
          <w:rFonts w:ascii="仿宋" w:hAnsi="仿宋" w:eastAsia="仿宋" w:cs="仿宋"/>
          <w:color w:val="FF0000"/>
        </w:rPr>
      </w:pPr>
    </w:p>
    <w:p>
      <w:pPr>
        <w:ind w:firstLine="640"/>
        <w:rPr>
          <w:rFonts w:ascii="仿宋" w:hAnsi="仿宋" w:eastAsia="仿宋" w:cs="仿宋"/>
          <w:color w:val="FF0000"/>
        </w:rPr>
      </w:pPr>
    </w:p>
    <w:p>
      <w:pPr>
        <w:ind w:firstLine="4898" w:firstLineChars="1550"/>
        <w:rPr>
          <w:rFonts w:ascii="仿宋" w:hAnsi="仿宋" w:eastAsia="仿宋" w:cs="仿宋"/>
        </w:rPr>
      </w:pPr>
      <w:r>
        <w:rPr>
          <w:rFonts w:hint="eastAsia" w:ascii="仿宋" w:hAnsi="仿宋" w:eastAsia="仿宋" w:cs="仿宋"/>
        </w:rPr>
        <w:t>益阳市残疾人联合会</w:t>
      </w:r>
    </w:p>
    <w:p>
      <w:pPr>
        <w:ind w:firstLine="5056" w:firstLineChars="1600"/>
        <w:rPr>
          <w:rFonts w:ascii="仿宋" w:hAnsi="仿宋" w:eastAsia="仿宋" w:cs="仿宋"/>
        </w:rPr>
      </w:pPr>
      <w:r>
        <w:rPr>
          <w:rFonts w:hint="eastAsia" w:ascii="仿宋" w:hAnsi="仿宋" w:eastAsia="仿宋" w:cs="仿宋"/>
        </w:rPr>
        <w:t>2020年9月24日</w:t>
      </w:r>
      <w:bookmarkEnd w:id="0"/>
    </w:p>
    <w:sectPr>
      <w:footerReference r:id="rId3" w:type="default"/>
      <w:footerReference r:id="rId4" w:type="even"/>
      <w:pgSz w:w="11906" w:h="16838"/>
      <w:pgMar w:top="2098" w:right="1474" w:bottom="1985" w:left="1588" w:header="851" w:footer="130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9015"/>
      <w:docPartObj>
        <w:docPartGallery w:val="AutoText"/>
      </w:docPartObj>
    </w:sdtPr>
    <w:sdtContent>
      <w:p>
        <w:pPr>
          <w:pStyle w:val="7"/>
          <w:wordWrap w:val="0"/>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31</w:t>
        </w:r>
        <w:r>
          <w:rPr>
            <w:sz w:val="28"/>
            <w:szCs w:val="28"/>
          </w:rPr>
          <w:fldChar w:fldCharType="end"/>
        </w:r>
        <w:r>
          <w:rPr>
            <w:rFonts w:hint="eastAsia"/>
            <w:sz w:val="28"/>
            <w:szCs w:val="28"/>
          </w:rPr>
          <w:t>—</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32</w:t>
    </w:r>
    <w:r>
      <w:rPr>
        <w:sz w:val="28"/>
        <w:szCs w:val="28"/>
      </w:rPr>
      <w:fldChar w:fldCharType="end"/>
    </w:r>
    <w:r>
      <w:rPr>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ABD08"/>
    <w:multiLevelType w:val="singleLevel"/>
    <w:tmpl w:val="E42ABD08"/>
    <w:lvl w:ilvl="0" w:tentative="0">
      <w:start w:val="3"/>
      <w:numFmt w:val="chineseCounting"/>
      <w:suff w:val="nothing"/>
      <w:lvlText w:val="（%1）"/>
      <w:lvlJc w:val="left"/>
      <w:rPr>
        <w:rFonts w:hint="eastAsia"/>
      </w:rPr>
    </w:lvl>
  </w:abstractNum>
  <w:abstractNum w:abstractNumId="1">
    <w:nsid w:val="15A339C5"/>
    <w:multiLevelType w:val="multilevel"/>
    <w:tmpl w:val="15A339C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6ED1944"/>
    <w:multiLevelType w:val="multilevel"/>
    <w:tmpl w:val="26ED19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461C8"/>
    <w:rsid w:val="000A395E"/>
    <w:rsid w:val="000B56F7"/>
    <w:rsid w:val="000E1DA1"/>
    <w:rsid w:val="0011267F"/>
    <w:rsid w:val="001352FB"/>
    <w:rsid w:val="00144D50"/>
    <w:rsid w:val="001C5B7A"/>
    <w:rsid w:val="001C70E5"/>
    <w:rsid w:val="001D1F6E"/>
    <w:rsid w:val="00241A2A"/>
    <w:rsid w:val="0025703E"/>
    <w:rsid w:val="00267E07"/>
    <w:rsid w:val="002874C2"/>
    <w:rsid w:val="002D5DD0"/>
    <w:rsid w:val="002F460F"/>
    <w:rsid w:val="003248DC"/>
    <w:rsid w:val="00361F25"/>
    <w:rsid w:val="003638A2"/>
    <w:rsid w:val="003A0FF2"/>
    <w:rsid w:val="00437DB6"/>
    <w:rsid w:val="004606BE"/>
    <w:rsid w:val="004C174B"/>
    <w:rsid w:val="004E2F24"/>
    <w:rsid w:val="00520CA3"/>
    <w:rsid w:val="00582244"/>
    <w:rsid w:val="005A39F6"/>
    <w:rsid w:val="005C3F57"/>
    <w:rsid w:val="005E2E58"/>
    <w:rsid w:val="006072D7"/>
    <w:rsid w:val="006123DC"/>
    <w:rsid w:val="00626788"/>
    <w:rsid w:val="0065030C"/>
    <w:rsid w:val="00650A33"/>
    <w:rsid w:val="006A3A4B"/>
    <w:rsid w:val="006D4D0F"/>
    <w:rsid w:val="006F1400"/>
    <w:rsid w:val="0070163B"/>
    <w:rsid w:val="00732CB0"/>
    <w:rsid w:val="00775FDE"/>
    <w:rsid w:val="0079113C"/>
    <w:rsid w:val="007B2EAE"/>
    <w:rsid w:val="007D2A7C"/>
    <w:rsid w:val="0088651A"/>
    <w:rsid w:val="008C10E0"/>
    <w:rsid w:val="008F546E"/>
    <w:rsid w:val="009178AD"/>
    <w:rsid w:val="00931F3C"/>
    <w:rsid w:val="00946F32"/>
    <w:rsid w:val="0096182A"/>
    <w:rsid w:val="009B4C5A"/>
    <w:rsid w:val="00A0281B"/>
    <w:rsid w:val="00A07134"/>
    <w:rsid w:val="00A24B0D"/>
    <w:rsid w:val="00A806B4"/>
    <w:rsid w:val="00AB25EE"/>
    <w:rsid w:val="00AF5FBC"/>
    <w:rsid w:val="00AF64D3"/>
    <w:rsid w:val="00B27C51"/>
    <w:rsid w:val="00B4055F"/>
    <w:rsid w:val="00B40D69"/>
    <w:rsid w:val="00B44575"/>
    <w:rsid w:val="00BB25E0"/>
    <w:rsid w:val="00BC6D21"/>
    <w:rsid w:val="00BD0975"/>
    <w:rsid w:val="00C1552F"/>
    <w:rsid w:val="00C44F18"/>
    <w:rsid w:val="00C74BD4"/>
    <w:rsid w:val="00D01D77"/>
    <w:rsid w:val="00D16CBB"/>
    <w:rsid w:val="00D21CDF"/>
    <w:rsid w:val="00D36804"/>
    <w:rsid w:val="00D83956"/>
    <w:rsid w:val="00DB3BC3"/>
    <w:rsid w:val="00DF4C39"/>
    <w:rsid w:val="00DF5C9C"/>
    <w:rsid w:val="00DF6FA5"/>
    <w:rsid w:val="00E05DAC"/>
    <w:rsid w:val="00E14F8B"/>
    <w:rsid w:val="00E517E0"/>
    <w:rsid w:val="00EC2A23"/>
    <w:rsid w:val="00EC2AAC"/>
    <w:rsid w:val="00EF6AD4"/>
    <w:rsid w:val="00F322AD"/>
    <w:rsid w:val="00F35C36"/>
    <w:rsid w:val="00F44513"/>
    <w:rsid w:val="00F90EA9"/>
    <w:rsid w:val="00F94200"/>
    <w:rsid w:val="00FE3F03"/>
    <w:rsid w:val="00FF40E2"/>
    <w:rsid w:val="02D31598"/>
    <w:rsid w:val="03596D98"/>
    <w:rsid w:val="03D05A21"/>
    <w:rsid w:val="04934F85"/>
    <w:rsid w:val="05025D88"/>
    <w:rsid w:val="06682336"/>
    <w:rsid w:val="08927103"/>
    <w:rsid w:val="0B5B4793"/>
    <w:rsid w:val="0C121732"/>
    <w:rsid w:val="0E3A53CD"/>
    <w:rsid w:val="0F323C44"/>
    <w:rsid w:val="10EF4555"/>
    <w:rsid w:val="12495695"/>
    <w:rsid w:val="138345A6"/>
    <w:rsid w:val="15820E28"/>
    <w:rsid w:val="175E44C1"/>
    <w:rsid w:val="184E048C"/>
    <w:rsid w:val="192B1851"/>
    <w:rsid w:val="1F193CD0"/>
    <w:rsid w:val="1F7C4EA2"/>
    <w:rsid w:val="1FC34B8F"/>
    <w:rsid w:val="21C672ED"/>
    <w:rsid w:val="22FF341E"/>
    <w:rsid w:val="248C22EB"/>
    <w:rsid w:val="2ACC66F6"/>
    <w:rsid w:val="31624902"/>
    <w:rsid w:val="330520FA"/>
    <w:rsid w:val="33B74874"/>
    <w:rsid w:val="341B21F9"/>
    <w:rsid w:val="352746DB"/>
    <w:rsid w:val="364A4C7F"/>
    <w:rsid w:val="37F52CB1"/>
    <w:rsid w:val="38E92390"/>
    <w:rsid w:val="391A1059"/>
    <w:rsid w:val="3B0045AF"/>
    <w:rsid w:val="3B263FB0"/>
    <w:rsid w:val="3C8836AE"/>
    <w:rsid w:val="3D1C7D58"/>
    <w:rsid w:val="43DD1FCB"/>
    <w:rsid w:val="46360587"/>
    <w:rsid w:val="49DA268D"/>
    <w:rsid w:val="4CA3278A"/>
    <w:rsid w:val="4D4E2042"/>
    <w:rsid w:val="4FB76E7A"/>
    <w:rsid w:val="563D25BD"/>
    <w:rsid w:val="569C74F5"/>
    <w:rsid w:val="58810FFE"/>
    <w:rsid w:val="5930524C"/>
    <w:rsid w:val="5AEC27A7"/>
    <w:rsid w:val="5B1402A5"/>
    <w:rsid w:val="5CA22EFF"/>
    <w:rsid w:val="5CD1616F"/>
    <w:rsid w:val="5EDB7D17"/>
    <w:rsid w:val="60A810D4"/>
    <w:rsid w:val="63CE1055"/>
    <w:rsid w:val="64B1327A"/>
    <w:rsid w:val="65A61757"/>
    <w:rsid w:val="66010AAF"/>
    <w:rsid w:val="67011DE6"/>
    <w:rsid w:val="694C1EEF"/>
    <w:rsid w:val="6B6E0D13"/>
    <w:rsid w:val="6C8B1191"/>
    <w:rsid w:val="6E20552B"/>
    <w:rsid w:val="703944E6"/>
    <w:rsid w:val="70AD12E1"/>
    <w:rsid w:val="71AE1E25"/>
    <w:rsid w:val="741F342A"/>
    <w:rsid w:val="7D760123"/>
    <w:rsid w:val="7DF56F53"/>
    <w:rsid w:val="7E471CE0"/>
    <w:rsid w:val="7FF9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32"/>
      <w:szCs w:val="22"/>
      <w:lang w:val="en-US" w:eastAsia="zh-CN" w:bidi="ar-SA"/>
    </w:rPr>
  </w:style>
  <w:style w:type="paragraph" w:styleId="2">
    <w:name w:val="heading 1"/>
    <w:basedOn w:val="1"/>
    <w:next w:val="1"/>
    <w:link w:val="16"/>
    <w:qFormat/>
    <w:uiPriority w:val="9"/>
    <w:pPr>
      <w:overflowPunct w:val="0"/>
      <w:topLinePunct/>
      <w:snapToGrid w:val="0"/>
      <w:jc w:val="center"/>
      <w:outlineLvl w:val="0"/>
    </w:pPr>
    <w:rPr>
      <w:rFonts w:ascii="方正小标宋简体" w:hAnsi="方正小标宋简体" w:eastAsia="方正小标宋简体" w:cs="Times New Roman"/>
      <w:kern w:val="44"/>
      <w:sz w:val="44"/>
      <w:szCs w:val="20"/>
    </w:rPr>
  </w:style>
  <w:style w:type="paragraph" w:styleId="3">
    <w:name w:val="heading 2"/>
    <w:basedOn w:val="1"/>
    <w:next w:val="1"/>
    <w:link w:val="17"/>
    <w:unhideWhenUsed/>
    <w:qFormat/>
    <w:uiPriority w:val="0"/>
    <w:pPr>
      <w:overflowPunct w:val="0"/>
      <w:topLinePunct/>
      <w:ind w:firstLine="872" w:firstLineChars="200"/>
      <w:outlineLvl w:val="1"/>
    </w:pPr>
    <w:rPr>
      <w:rFonts w:ascii="黑体" w:hAnsi="黑体" w:eastAsia="黑体" w:cs="Times New Roman"/>
      <w:szCs w:val="20"/>
    </w:rPr>
  </w:style>
  <w:style w:type="paragraph" w:styleId="4">
    <w:name w:val="heading 3"/>
    <w:basedOn w:val="1"/>
    <w:next w:val="1"/>
    <w:link w:val="18"/>
    <w:unhideWhenUsed/>
    <w:qFormat/>
    <w:uiPriority w:val="0"/>
    <w:pPr>
      <w:overflowPunct w:val="0"/>
      <w:topLinePunct/>
      <w:ind w:firstLine="872" w:firstLineChars="200"/>
      <w:outlineLvl w:val="2"/>
    </w:pPr>
    <w:rPr>
      <w:rFonts w:ascii="仿宋_GB2312" w:hAnsi="仿宋_GB2312" w:eastAsia="楷体_GB2312" w:cs="Times New Roman"/>
      <w:szCs w:val="20"/>
    </w:rPr>
  </w:style>
  <w:style w:type="paragraph" w:styleId="5">
    <w:name w:val="heading 4"/>
    <w:basedOn w:val="1"/>
    <w:next w:val="1"/>
    <w:link w:val="19"/>
    <w:unhideWhenUsed/>
    <w:qFormat/>
    <w:uiPriority w:val="0"/>
    <w:pPr>
      <w:overflowPunct w:val="0"/>
      <w:topLinePunct/>
      <w:autoSpaceDE w:val="0"/>
      <w:autoSpaceDN w:val="0"/>
      <w:outlineLvl w:val="3"/>
    </w:pPr>
    <w:rPr>
      <w:rFonts w:eastAsia="仿宋_GB2312" w:asciiTheme="majorHAnsi" w:hAnsiTheme="majorHAnsi" w:cstheme="majorBidi"/>
      <w:b/>
      <w:bCs/>
      <w:iCs/>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8"/>
    <w:qFormat/>
    <w:uiPriority w:val="99"/>
    <w:rPr>
      <w:rFonts w:asciiTheme="minorEastAsia" w:hAnsiTheme="minorHAnsi" w:eastAsiaTheme="minorEastAsia" w:cstheme="minorBidi"/>
      <w:kern w:val="2"/>
      <w:sz w:val="18"/>
      <w:szCs w:val="18"/>
    </w:rPr>
  </w:style>
  <w:style w:type="character" w:customStyle="1" w:styleId="13">
    <w:name w:val="页脚 Char"/>
    <w:basedOn w:val="10"/>
    <w:link w:val="7"/>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uiPriority w:val="99"/>
    <w:rPr>
      <w:rFonts w:asciiTheme="minorEastAsia" w:hAnsiTheme="minorHAnsi" w:eastAsiaTheme="minorEastAsia" w:cstheme="minorBidi"/>
      <w:kern w:val="2"/>
      <w:sz w:val="18"/>
      <w:szCs w:val="18"/>
    </w:rPr>
  </w:style>
  <w:style w:type="character" w:customStyle="1" w:styleId="16">
    <w:name w:val="标题 1 Char"/>
    <w:basedOn w:val="10"/>
    <w:link w:val="2"/>
    <w:uiPriority w:val="9"/>
    <w:rPr>
      <w:rFonts w:ascii="方正小标宋简体" w:hAnsi="方正小标宋简体" w:eastAsia="方正小标宋简体"/>
      <w:kern w:val="44"/>
      <w:sz w:val="44"/>
    </w:rPr>
  </w:style>
  <w:style w:type="character" w:customStyle="1" w:styleId="17">
    <w:name w:val="标题 2 Char"/>
    <w:basedOn w:val="10"/>
    <w:link w:val="3"/>
    <w:uiPriority w:val="0"/>
    <w:rPr>
      <w:rFonts w:ascii="黑体" w:hAnsi="黑体" w:eastAsia="黑体"/>
      <w:kern w:val="2"/>
      <w:sz w:val="32"/>
    </w:rPr>
  </w:style>
  <w:style w:type="character" w:customStyle="1" w:styleId="18">
    <w:name w:val="标题 3 Char"/>
    <w:basedOn w:val="10"/>
    <w:link w:val="4"/>
    <w:uiPriority w:val="0"/>
    <w:rPr>
      <w:rFonts w:ascii="仿宋_GB2312" w:hAnsi="仿宋_GB2312" w:eastAsia="楷体_GB2312"/>
      <w:kern w:val="2"/>
      <w:sz w:val="32"/>
    </w:rPr>
  </w:style>
  <w:style w:type="character" w:customStyle="1" w:styleId="19">
    <w:name w:val="标题 4 Char"/>
    <w:basedOn w:val="10"/>
    <w:link w:val="5"/>
    <w:qFormat/>
    <w:uiPriority w:val="0"/>
    <w:rPr>
      <w:rFonts w:eastAsia="仿宋_GB2312" w:asciiTheme="majorHAnsi" w:hAnsiTheme="majorHAnsi" w:cstheme="majorBidi"/>
      <w:b/>
      <w:bCs/>
      <w:iCs/>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B7FDB-3BE2-4856-B4E1-AC472129E57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32</Pages>
  <Words>2489</Words>
  <Characters>14190</Characters>
  <Lines>118</Lines>
  <Paragraphs>33</Paragraphs>
  <TotalTime>0</TotalTime>
  <ScaleCrop>false</ScaleCrop>
  <LinksUpToDate>false</LinksUpToDate>
  <CharactersWithSpaces>16646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2020-09-27T10:07:00Z</dcterms:created>
  <dc:creator>Administrator</dc:creator>
  <cp:lastModifiedBy>Administrator</cp:lastModifiedBy>
  <dcterms:modified xsi:type="dcterms:W3CDTF">2021-06-04T04:23:21Z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59052982CEB74347A135C9879100E54C</vt:lpwstr>
  </property>
</Properties>
</file>