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20" w:rsidRPr="00121BF5" w:rsidRDefault="00612D20" w:rsidP="00121BF5">
      <w:pPr>
        <w:spacing w:line="480" w:lineRule="exact"/>
        <w:jc w:val="center"/>
        <w:rPr>
          <w:rFonts w:ascii="Times New Roman" w:eastAsia="方正小标宋简体" w:hAnsi="Times New Roman" w:cs="Times New Roman"/>
          <w:color w:val="000000" w:themeColor="text1"/>
          <w:sz w:val="44"/>
          <w:szCs w:val="44"/>
        </w:rPr>
      </w:pPr>
    </w:p>
    <w:p w:rsidR="00612D20" w:rsidRPr="00121BF5" w:rsidRDefault="00612D20" w:rsidP="00121BF5">
      <w:pPr>
        <w:spacing w:line="480" w:lineRule="exact"/>
        <w:jc w:val="center"/>
        <w:rPr>
          <w:rFonts w:ascii="Times New Roman" w:eastAsia="方正小标宋简体" w:hAnsi="Times New Roman" w:cs="Times New Roman"/>
          <w:color w:val="000000" w:themeColor="text1"/>
          <w:sz w:val="44"/>
          <w:szCs w:val="44"/>
        </w:rPr>
      </w:pPr>
      <w:r w:rsidRPr="00121BF5">
        <w:rPr>
          <w:rFonts w:ascii="Times New Roman" w:eastAsia="方正小标宋简体" w:hAnsi="Times New Roman" w:cs="Times New Roman"/>
          <w:color w:val="000000" w:themeColor="text1"/>
          <w:spacing w:val="28"/>
          <w:sz w:val="44"/>
          <w:szCs w:val="44"/>
        </w:rPr>
        <w:t>益</w:t>
      </w:r>
      <w:r w:rsidRPr="00121BF5">
        <w:rPr>
          <w:rFonts w:ascii="Times New Roman" w:eastAsia="方正小标宋简体" w:hAnsi="Times New Roman" w:cs="Times New Roman"/>
          <w:color w:val="000000" w:themeColor="text1"/>
          <w:spacing w:val="28"/>
          <w:sz w:val="44"/>
          <w:szCs w:val="44"/>
        </w:rPr>
        <w:t xml:space="preserve"> </w:t>
      </w:r>
      <w:r w:rsidRPr="00121BF5">
        <w:rPr>
          <w:rFonts w:ascii="Times New Roman" w:eastAsia="方正小标宋简体" w:hAnsi="Times New Roman" w:cs="Times New Roman"/>
          <w:color w:val="000000" w:themeColor="text1"/>
          <w:spacing w:val="28"/>
          <w:sz w:val="44"/>
          <w:szCs w:val="44"/>
        </w:rPr>
        <w:t>阳</w:t>
      </w:r>
      <w:r w:rsidRPr="00121BF5">
        <w:rPr>
          <w:rFonts w:ascii="Times New Roman" w:eastAsia="方正小标宋简体" w:hAnsi="Times New Roman" w:cs="Times New Roman"/>
          <w:color w:val="000000" w:themeColor="text1"/>
          <w:spacing w:val="28"/>
          <w:sz w:val="44"/>
          <w:szCs w:val="44"/>
        </w:rPr>
        <w:t xml:space="preserve"> </w:t>
      </w:r>
      <w:r w:rsidRPr="00121BF5">
        <w:rPr>
          <w:rFonts w:ascii="Times New Roman" w:eastAsia="方正小标宋简体" w:hAnsi="Times New Roman" w:cs="Times New Roman"/>
          <w:color w:val="000000" w:themeColor="text1"/>
          <w:spacing w:val="28"/>
          <w:sz w:val="44"/>
          <w:szCs w:val="44"/>
        </w:rPr>
        <w:t>市</w:t>
      </w:r>
      <w:r w:rsidRPr="00121BF5">
        <w:rPr>
          <w:rFonts w:ascii="Times New Roman" w:eastAsia="方正小标宋简体" w:hAnsi="Times New Roman" w:cs="Times New Roman"/>
          <w:color w:val="000000" w:themeColor="text1"/>
          <w:spacing w:val="28"/>
          <w:sz w:val="44"/>
          <w:szCs w:val="44"/>
        </w:rPr>
        <w:t xml:space="preserve"> </w:t>
      </w:r>
      <w:r w:rsidRPr="00121BF5">
        <w:rPr>
          <w:rFonts w:ascii="Times New Roman" w:eastAsia="方正小标宋简体" w:hAnsi="Times New Roman" w:cs="Times New Roman"/>
          <w:color w:val="000000" w:themeColor="text1"/>
          <w:spacing w:val="28"/>
          <w:sz w:val="44"/>
          <w:szCs w:val="44"/>
        </w:rPr>
        <w:t>人</w:t>
      </w:r>
      <w:r w:rsidRPr="00121BF5">
        <w:rPr>
          <w:rFonts w:ascii="Times New Roman" w:eastAsia="方正小标宋简体" w:hAnsi="Times New Roman" w:cs="Times New Roman"/>
          <w:color w:val="000000" w:themeColor="text1"/>
          <w:spacing w:val="28"/>
          <w:sz w:val="44"/>
          <w:szCs w:val="44"/>
        </w:rPr>
        <w:t xml:space="preserve"> </w:t>
      </w:r>
      <w:r w:rsidRPr="00121BF5">
        <w:rPr>
          <w:rFonts w:ascii="Times New Roman" w:eastAsia="方正小标宋简体" w:hAnsi="Times New Roman" w:cs="Times New Roman"/>
          <w:color w:val="000000" w:themeColor="text1"/>
          <w:spacing w:val="28"/>
          <w:sz w:val="44"/>
          <w:szCs w:val="44"/>
        </w:rPr>
        <w:t>民</w:t>
      </w:r>
      <w:r w:rsidRPr="00121BF5">
        <w:rPr>
          <w:rFonts w:ascii="Times New Roman" w:eastAsia="方正小标宋简体" w:hAnsi="Times New Roman" w:cs="Times New Roman"/>
          <w:color w:val="000000" w:themeColor="text1"/>
          <w:spacing w:val="28"/>
          <w:sz w:val="44"/>
          <w:szCs w:val="44"/>
        </w:rPr>
        <w:t xml:space="preserve"> </w:t>
      </w:r>
      <w:r w:rsidRPr="00121BF5">
        <w:rPr>
          <w:rFonts w:ascii="Times New Roman" w:eastAsia="方正小标宋简体" w:hAnsi="Times New Roman" w:cs="Times New Roman"/>
          <w:color w:val="000000" w:themeColor="text1"/>
          <w:spacing w:val="28"/>
          <w:sz w:val="44"/>
          <w:szCs w:val="44"/>
        </w:rPr>
        <w:t>政</w:t>
      </w:r>
      <w:r w:rsidRPr="00121BF5">
        <w:rPr>
          <w:rFonts w:ascii="Times New Roman" w:eastAsia="方正小标宋简体" w:hAnsi="Times New Roman" w:cs="Times New Roman"/>
          <w:color w:val="000000" w:themeColor="text1"/>
          <w:spacing w:val="28"/>
          <w:sz w:val="44"/>
          <w:szCs w:val="44"/>
        </w:rPr>
        <w:t xml:space="preserve"> </w:t>
      </w:r>
      <w:r w:rsidRPr="00121BF5">
        <w:rPr>
          <w:rFonts w:ascii="Times New Roman" w:eastAsia="方正小标宋简体" w:hAnsi="Times New Roman" w:cs="Times New Roman"/>
          <w:color w:val="000000" w:themeColor="text1"/>
          <w:spacing w:val="28"/>
          <w:sz w:val="44"/>
          <w:szCs w:val="44"/>
        </w:rPr>
        <w:t>府</w:t>
      </w:r>
      <w:r w:rsidRPr="00121BF5">
        <w:rPr>
          <w:rFonts w:ascii="Times New Roman" w:eastAsia="方正小标宋简体" w:hAnsi="Times New Roman" w:cs="Times New Roman"/>
          <w:color w:val="000000" w:themeColor="text1"/>
          <w:spacing w:val="28"/>
          <w:sz w:val="44"/>
          <w:szCs w:val="44"/>
        </w:rPr>
        <w:t xml:space="preserve"> </w:t>
      </w:r>
      <w:r w:rsidRPr="00121BF5">
        <w:rPr>
          <w:rFonts w:ascii="Times New Roman" w:eastAsia="方正小标宋简体" w:hAnsi="Times New Roman" w:cs="Times New Roman"/>
          <w:color w:val="000000" w:themeColor="text1"/>
          <w:spacing w:val="28"/>
          <w:sz w:val="44"/>
          <w:szCs w:val="44"/>
        </w:rPr>
        <w:t>公</w:t>
      </w:r>
      <w:r w:rsidRPr="00121BF5">
        <w:rPr>
          <w:rFonts w:ascii="Times New Roman" w:eastAsia="方正小标宋简体" w:hAnsi="Times New Roman" w:cs="Times New Roman"/>
          <w:color w:val="000000" w:themeColor="text1"/>
          <w:spacing w:val="28"/>
          <w:sz w:val="44"/>
          <w:szCs w:val="44"/>
        </w:rPr>
        <w:t xml:space="preserve"> </w:t>
      </w:r>
      <w:r w:rsidRPr="00121BF5">
        <w:rPr>
          <w:rFonts w:ascii="Times New Roman" w:eastAsia="方正小标宋简体" w:hAnsi="Times New Roman" w:cs="Times New Roman"/>
          <w:color w:val="000000" w:themeColor="text1"/>
          <w:sz w:val="44"/>
          <w:szCs w:val="44"/>
        </w:rPr>
        <w:t>报</w:t>
      </w:r>
    </w:p>
    <w:p w:rsidR="00612D20" w:rsidRPr="00121BF5" w:rsidRDefault="00612D20" w:rsidP="00121BF5">
      <w:pPr>
        <w:spacing w:line="400" w:lineRule="exact"/>
        <w:jc w:val="center"/>
        <w:outlineLvl w:val="0"/>
        <w:rPr>
          <w:rFonts w:ascii="Times New Roman" w:eastAsia="方正小标宋简体" w:hAnsi="Times New Roman" w:cs="Times New Roman"/>
          <w:color w:val="000000" w:themeColor="text1"/>
          <w:spacing w:val="16"/>
          <w:sz w:val="26"/>
          <w:szCs w:val="32"/>
        </w:rPr>
      </w:pPr>
      <w:r w:rsidRPr="00121BF5">
        <w:rPr>
          <w:rFonts w:ascii="Times New Roman" w:eastAsia="方正小标宋简体" w:hAnsi="Times New Roman" w:cs="Times New Roman"/>
          <w:color w:val="000000" w:themeColor="text1"/>
          <w:spacing w:val="16"/>
          <w:sz w:val="26"/>
          <w:szCs w:val="32"/>
        </w:rPr>
        <w:t>YIYANG</w:t>
      </w:r>
      <w:r w:rsidRPr="00121BF5">
        <w:rPr>
          <w:rFonts w:ascii="Times New Roman" w:eastAsia="方正小标宋简体" w:hAnsi="Times New Roman" w:cs="Times New Roman"/>
          <w:color w:val="000000" w:themeColor="text1"/>
          <w:spacing w:val="6"/>
          <w:sz w:val="26"/>
          <w:szCs w:val="32"/>
        </w:rPr>
        <w:t xml:space="preserve">  </w:t>
      </w:r>
      <w:r w:rsidRPr="00121BF5">
        <w:rPr>
          <w:rFonts w:ascii="Times New Roman" w:eastAsia="方正小标宋简体" w:hAnsi="Times New Roman" w:cs="Times New Roman"/>
          <w:color w:val="000000" w:themeColor="text1"/>
          <w:spacing w:val="16"/>
          <w:sz w:val="26"/>
          <w:szCs w:val="32"/>
        </w:rPr>
        <w:t>SHI</w:t>
      </w:r>
      <w:r w:rsidRPr="00121BF5">
        <w:rPr>
          <w:rFonts w:ascii="Times New Roman" w:eastAsia="方正小标宋简体" w:hAnsi="Times New Roman" w:cs="Times New Roman"/>
          <w:color w:val="000000" w:themeColor="text1"/>
          <w:spacing w:val="6"/>
          <w:sz w:val="26"/>
          <w:szCs w:val="32"/>
        </w:rPr>
        <w:t xml:space="preserve">  </w:t>
      </w:r>
      <w:r w:rsidRPr="00121BF5">
        <w:rPr>
          <w:rFonts w:ascii="Times New Roman" w:eastAsia="方正小标宋简体" w:hAnsi="Times New Roman" w:cs="Times New Roman"/>
          <w:color w:val="000000" w:themeColor="text1"/>
          <w:spacing w:val="16"/>
          <w:sz w:val="26"/>
          <w:szCs w:val="32"/>
        </w:rPr>
        <w:t>RENMIN</w:t>
      </w:r>
      <w:r w:rsidRPr="00121BF5">
        <w:rPr>
          <w:rFonts w:ascii="Times New Roman" w:eastAsia="方正小标宋简体" w:hAnsi="Times New Roman" w:cs="Times New Roman"/>
          <w:color w:val="000000" w:themeColor="text1"/>
          <w:spacing w:val="6"/>
          <w:sz w:val="26"/>
          <w:szCs w:val="32"/>
        </w:rPr>
        <w:t xml:space="preserve">  </w:t>
      </w:r>
      <w:r w:rsidRPr="00121BF5">
        <w:rPr>
          <w:rFonts w:ascii="Times New Roman" w:eastAsia="方正小标宋简体" w:hAnsi="Times New Roman" w:cs="Times New Roman"/>
          <w:color w:val="000000" w:themeColor="text1"/>
          <w:spacing w:val="16"/>
          <w:sz w:val="26"/>
          <w:szCs w:val="32"/>
        </w:rPr>
        <w:t>ZHENGFU</w:t>
      </w:r>
      <w:r w:rsidRPr="00121BF5">
        <w:rPr>
          <w:rFonts w:ascii="Times New Roman" w:eastAsia="方正小标宋简体" w:hAnsi="Times New Roman" w:cs="Times New Roman"/>
          <w:color w:val="000000" w:themeColor="text1"/>
          <w:spacing w:val="6"/>
          <w:sz w:val="26"/>
          <w:szCs w:val="32"/>
        </w:rPr>
        <w:t xml:space="preserve">  </w:t>
      </w:r>
      <w:r w:rsidRPr="00121BF5">
        <w:rPr>
          <w:rFonts w:ascii="Times New Roman" w:eastAsia="方正小标宋简体" w:hAnsi="Times New Roman" w:cs="Times New Roman"/>
          <w:color w:val="000000" w:themeColor="text1"/>
          <w:spacing w:val="16"/>
          <w:sz w:val="26"/>
          <w:szCs w:val="32"/>
        </w:rPr>
        <w:t>GONGBAO</w:t>
      </w:r>
    </w:p>
    <w:p w:rsidR="00612D20" w:rsidRPr="00121BF5" w:rsidRDefault="00612D20" w:rsidP="00121BF5">
      <w:pPr>
        <w:spacing w:line="700" w:lineRule="exact"/>
        <w:jc w:val="left"/>
        <w:rPr>
          <w:rFonts w:ascii="Times New Roman" w:eastAsia="方正仿宋简体" w:hAnsi="Times New Roman" w:cs="Times New Roman"/>
          <w:color w:val="000000" w:themeColor="text1"/>
          <w:sz w:val="32"/>
          <w:szCs w:val="32"/>
        </w:rPr>
      </w:pPr>
    </w:p>
    <w:p w:rsidR="00612D20" w:rsidRPr="00121BF5" w:rsidRDefault="00612D20" w:rsidP="00121BF5">
      <w:pPr>
        <w:spacing w:line="600" w:lineRule="exact"/>
        <w:ind w:firstLineChars="50" w:firstLine="120"/>
        <w:jc w:val="left"/>
        <w:rPr>
          <w:rFonts w:ascii="Times New Roman" w:eastAsia="方正仿宋简体" w:hAnsi="Times New Roman" w:cs="Times New Roman"/>
          <w:color w:val="000000" w:themeColor="text1"/>
          <w:sz w:val="30"/>
          <w:szCs w:val="32"/>
        </w:rPr>
      </w:pPr>
      <w:r w:rsidRPr="00121BF5">
        <w:rPr>
          <w:rFonts w:ascii="Times New Roman" w:eastAsia="宋体" w:hAnsi="宋体" w:cs="Times New Roman"/>
          <w:color w:val="000000" w:themeColor="text1"/>
          <w:sz w:val="24"/>
          <w:szCs w:val="26"/>
        </w:rPr>
        <w:t>益阳市人民政府办公室</w:t>
      </w:r>
      <w:r w:rsidRPr="00121BF5">
        <w:rPr>
          <w:rFonts w:ascii="Times New Roman" w:eastAsia="宋体" w:hAnsi="Times New Roman" w:cs="Times New Roman"/>
          <w:color w:val="000000" w:themeColor="text1"/>
          <w:sz w:val="24"/>
          <w:szCs w:val="26"/>
        </w:rPr>
        <w:t xml:space="preserve">      </w:t>
      </w:r>
      <w:r w:rsidRPr="00121BF5">
        <w:rPr>
          <w:rFonts w:ascii="Times New Roman" w:eastAsia="宋体" w:hAnsi="Times New Roman" w:cs="Times New Roman" w:hint="eastAsia"/>
          <w:color w:val="000000" w:themeColor="text1"/>
          <w:sz w:val="24"/>
          <w:szCs w:val="26"/>
        </w:rPr>
        <w:t xml:space="preserve"> </w:t>
      </w:r>
      <w:r w:rsidRPr="00121BF5">
        <w:rPr>
          <w:rFonts w:ascii="Times New Roman" w:eastAsia="宋体" w:hAnsi="Times New Roman" w:cs="Times New Roman"/>
          <w:color w:val="000000" w:themeColor="text1"/>
          <w:sz w:val="24"/>
          <w:szCs w:val="26"/>
        </w:rPr>
        <w:t xml:space="preserve">       </w:t>
      </w:r>
      <w:r w:rsidRPr="00121BF5">
        <w:rPr>
          <w:rFonts w:ascii="Times New Roman" w:eastAsia="宋体" w:hAnsi="Times New Roman" w:cs="Times New Roman" w:hint="eastAsia"/>
          <w:color w:val="000000" w:themeColor="text1"/>
          <w:sz w:val="24"/>
          <w:szCs w:val="26"/>
        </w:rPr>
        <w:t xml:space="preserve"> </w:t>
      </w:r>
      <w:r w:rsidRPr="00121BF5">
        <w:rPr>
          <w:rFonts w:ascii="Times New Roman" w:eastAsia="宋体" w:hAnsi="Times New Roman" w:cs="Times New Roman"/>
          <w:color w:val="000000" w:themeColor="text1"/>
          <w:sz w:val="24"/>
          <w:szCs w:val="26"/>
        </w:rPr>
        <w:t xml:space="preserve"> </w:t>
      </w:r>
      <w:r w:rsidR="00CC4212" w:rsidRPr="00121BF5">
        <w:rPr>
          <w:rFonts w:ascii="Times New Roman" w:eastAsia="宋体" w:hAnsi="Times New Roman" w:cs="Times New Roman" w:hint="eastAsia"/>
          <w:color w:val="000000" w:themeColor="text1"/>
          <w:sz w:val="24"/>
          <w:szCs w:val="26"/>
        </w:rPr>
        <w:t xml:space="preserve"> </w:t>
      </w:r>
      <w:r w:rsidRPr="00121BF5">
        <w:rPr>
          <w:rFonts w:ascii="Times New Roman" w:eastAsia="宋体" w:hAnsi="Times New Roman" w:cs="Times New Roman"/>
          <w:color w:val="000000" w:themeColor="text1"/>
          <w:sz w:val="24"/>
          <w:szCs w:val="26"/>
        </w:rPr>
        <w:t>20</w:t>
      </w:r>
      <w:r w:rsidRPr="00121BF5">
        <w:rPr>
          <w:rFonts w:ascii="Times New Roman" w:eastAsia="宋体" w:hAnsi="Times New Roman" w:cs="Times New Roman" w:hint="eastAsia"/>
          <w:color w:val="000000" w:themeColor="text1"/>
          <w:sz w:val="24"/>
          <w:szCs w:val="26"/>
        </w:rPr>
        <w:t>2</w:t>
      </w:r>
      <w:r w:rsidR="00B0609D" w:rsidRPr="00121BF5">
        <w:rPr>
          <w:rFonts w:ascii="Times New Roman" w:eastAsia="宋体" w:hAnsi="Times New Roman" w:cs="Times New Roman" w:hint="eastAsia"/>
          <w:color w:val="000000" w:themeColor="text1"/>
          <w:sz w:val="24"/>
          <w:szCs w:val="26"/>
        </w:rPr>
        <w:t>5</w:t>
      </w:r>
      <w:r w:rsidRPr="00121BF5">
        <w:rPr>
          <w:rFonts w:ascii="Times New Roman" w:eastAsia="宋体" w:hAnsi="宋体" w:cs="Times New Roman"/>
          <w:color w:val="000000" w:themeColor="text1"/>
          <w:sz w:val="24"/>
          <w:szCs w:val="26"/>
        </w:rPr>
        <w:t>年</w:t>
      </w:r>
      <w:r w:rsidR="000C06B3" w:rsidRPr="00121BF5">
        <w:rPr>
          <w:rFonts w:ascii="Times New Roman" w:eastAsia="宋体" w:hAnsi="宋体" w:cs="Times New Roman" w:hint="eastAsia"/>
          <w:color w:val="000000" w:themeColor="text1"/>
          <w:sz w:val="24"/>
          <w:szCs w:val="26"/>
        </w:rPr>
        <w:t>5</w:t>
      </w:r>
      <w:r w:rsidRPr="00121BF5">
        <w:rPr>
          <w:rFonts w:ascii="Times New Roman" w:eastAsia="宋体" w:hAnsi="宋体" w:cs="Times New Roman"/>
          <w:color w:val="000000" w:themeColor="text1"/>
          <w:sz w:val="24"/>
          <w:szCs w:val="26"/>
        </w:rPr>
        <w:t>月</w:t>
      </w:r>
      <w:r w:rsidR="007A55CC">
        <w:rPr>
          <w:rFonts w:ascii="Times New Roman" w:eastAsia="宋体" w:hAnsi="宋体" w:cs="Times New Roman" w:hint="eastAsia"/>
          <w:color w:val="000000" w:themeColor="text1"/>
          <w:sz w:val="24"/>
          <w:szCs w:val="26"/>
        </w:rPr>
        <w:t>22</w:t>
      </w:r>
      <w:r w:rsidRPr="00121BF5">
        <w:rPr>
          <w:rFonts w:ascii="Times New Roman" w:eastAsia="宋体" w:hAnsi="宋体" w:cs="Times New Roman"/>
          <w:color w:val="000000" w:themeColor="text1"/>
          <w:sz w:val="24"/>
          <w:szCs w:val="26"/>
        </w:rPr>
        <w:t>日</w:t>
      </w:r>
      <w:r w:rsidR="00B0609D" w:rsidRPr="00121BF5">
        <w:rPr>
          <w:rFonts w:ascii="Times New Roman" w:eastAsia="宋体" w:hAnsi="宋体" w:cs="Times New Roman" w:hint="eastAsia"/>
          <w:color w:val="000000" w:themeColor="text1"/>
          <w:sz w:val="24"/>
          <w:szCs w:val="26"/>
        </w:rPr>
        <w:t xml:space="preserve"> </w:t>
      </w:r>
      <w:r w:rsidRPr="00121BF5">
        <w:rPr>
          <w:rFonts w:ascii="Times New Roman" w:eastAsia="宋体" w:hAnsi="Times New Roman" w:cs="Times New Roman" w:hint="eastAsia"/>
          <w:color w:val="000000" w:themeColor="text1"/>
          <w:sz w:val="24"/>
          <w:szCs w:val="26"/>
        </w:rPr>
        <w:t xml:space="preserve">  </w:t>
      </w:r>
      <w:r w:rsidR="009E1204" w:rsidRPr="00121BF5">
        <w:rPr>
          <w:rFonts w:ascii="Times New Roman" w:eastAsia="宋体" w:hAnsi="Times New Roman" w:cs="Times New Roman" w:hint="eastAsia"/>
          <w:color w:val="000000" w:themeColor="text1"/>
          <w:sz w:val="24"/>
          <w:szCs w:val="26"/>
        </w:rPr>
        <w:t xml:space="preserve">  </w:t>
      </w:r>
      <w:r w:rsidRPr="00121BF5">
        <w:rPr>
          <w:rFonts w:ascii="Times New Roman" w:eastAsia="宋体" w:hAnsi="Times New Roman" w:cs="Times New Roman" w:hint="eastAsia"/>
          <w:color w:val="000000" w:themeColor="text1"/>
          <w:sz w:val="24"/>
          <w:szCs w:val="26"/>
        </w:rPr>
        <w:t xml:space="preserve"> </w:t>
      </w:r>
      <w:r w:rsidRPr="00121BF5">
        <w:rPr>
          <w:rFonts w:ascii="Times New Roman" w:eastAsia="宋体" w:hAnsi="Times New Roman" w:cs="Times New Roman"/>
          <w:color w:val="000000" w:themeColor="text1"/>
          <w:sz w:val="24"/>
          <w:szCs w:val="26"/>
        </w:rPr>
        <w:t xml:space="preserve">  </w:t>
      </w:r>
      <w:r w:rsidRPr="00121BF5">
        <w:rPr>
          <w:rFonts w:ascii="Times New Roman" w:eastAsia="宋体" w:hAnsi="Times New Roman" w:cs="Times New Roman" w:hint="eastAsia"/>
          <w:color w:val="000000" w:themeColor="text1"/>
          <w:sz w:val="24"/>
          <w:szCs w:val="26"/>
        </w:rPr>
        <w:t xml:space="preserve"> </w:t>
      </w:r>
      <w:r w:rsidRPr="00121BF5">
        <w:rPr>
          <w:rFonts w:ascii="Times New Roman" w:eastAsia="宋体" w:hAnsi="Times New Roman" w:cs="Times New Roman"/>
          <w:color w:val="000000" w:themeColor="text1"/>
          <w:sz w:val="24"/>
          <w:szCs w:val="26"/>
        </w:rPr>
        <w:t xml:space="preserve">    </w:t>
      </w:r>
      <w:r w:rsidRPr="00121BF5">
        <w:rPr>
          <w:rFonts w:ascii="Times New Roman" w:eastAsia="宋体" w:hAnsi="Times New Roman" w:cs="Times New Roman" w:hint="eastAsia"/>
          <w:color w:val="000000" w:themeColor="text1"/>
          <w:sz w:val="24"/>
          <w:szCs w:val="26"/>
        </w:rPr>
        <w:t xml:space="preserve">  </w:t>
      </w:r>
      <w:r w:rsidRPr="00121BF5">
        <w:rPr>
          <w:rFonts w:ascii="Times New Roman" w:eastAsia="宋体" w:hAnsi="Times New Roman" w:cs="Times New Roman"/>
          <w:color w:val="000000" w:themeColor="text1"/>
          <w:sz w:val="24"/>
          <w:szCs w:val="26"/>
        </w:rPr>
        <w:t xml:space="preserve">  </w:t>
      </w:r>
      <w:r w:rsidRPr="00121BF5">
        <w:rPr>
          <w:rFonts w:ascii="Times New Roman" w:eastAsia="宋体" w:hAnsi="宋体" w:cs="Times New Roman"/>
          <w:color w:val="000000" w:themeColor="text1"/>
          <w:sz w:val="24"/>
          <w:szCs w:val="26"/>
        </w:rPr>
        <w:t>第</w:t>
      </w:r>
      <w:r w:rsidR="007A55CC">
        <w:rPr>
          <w:rFonts w:ascii="Times New Roman" w:eastAsia="宋体" w:hAnsi="宋体" w:cs="Times New Roman" w:hint="eastAsia"/>
          <w:color w:val="000000" w:themeColor="text1"/>
          <w:sz w:val="24"/>
          <w:szCs w:val="26"/>
        </w:rPr>
        <w:t>4</w:t>
      </w:r>
      <w:r w:rsidRPr="00121BF5">
        <w:rPr>
          <w:rFonts w:ascii="Times New Roman" w:eastAsia="宋体" w:hAnsi="宋体" w:cs="Times New Roman"/>
          <w:color w:val="000000" w:themeColor="text1"/>
          <w:sz w:val="24"/>
          <w:szCs w:val="26"/>
        </w:rPr>
        <w:t>期</w:t>
      </w:r>
    </w:p>
    <w:p w:rsidR="00612D20" w:rsidRPr="00121BF5" w:rsidRDefault="00612D20" w:rsidP="00121BF5">
      <w:pPr>
        <w:spacing w:line="600" w:lineRule="exact"/>
        <w:jc w:val="left"/>
        <w:rPr>
          <w:rFonts w:ascii="Times New Roman" w:eastAsia="方正仿宋简体" w:hAnsi="Times New Roman" w:cs="Times New Roman"/>
          <w:color w:val="000000" w:themeColor="text1"/>
          <w:sz w:val="30"/>
          <w:szCs w:val="32"/>
        </w:rPr>
        <w:sectPr w:rsidR="00612D20" w:rsidRPr="00121BF5" w:rsidSect="00936381">
          <w:footerReference w:type="even" r:id="rId8"/>
          <w:footerReference w:type="default" r:id="rId9"/>
          <w:pgSz w:w="11906" w:h="16838" w:code="9"/>
          <w:pgMar w:top="1814" w:right="1247" w:bottom="1701" w:left="1304" w:header="1304" w:footer="1134" w:gutter="0"/>
          <w:cols w:space="425"/>
          <w:docGrid w:type="lines" w:linePitch="435"/>
        </w:sectPr>
      </w:pPr>
    </w:p>
    <w:p w:rsidR="00612D20" w:rsidRPr="00121BF5" w:rsidRDefault="0059732A" w:rsidP="007A55CC">
      <w:pPr>
        <w:spacing w:afterLines="50" w:line="600" w:lineRule="exact"/>
        <w:jc w:val="center"/>
        <w:rPr>
          <w:rFonts w:ascii="Times New Roman" w:eastAsia="黑体" w:hAnsi="Times New Roman" w:cs="Times New Roman"/>
          <w:color w:val="000000" w:themeColor="text1"/>
          <w:sz w:val="30"/>
          <w:szCs w:val="32"/>
        </w:rPr>
      </w:pPr>
      <w:r w:rsidRPr="0059732A">
        <w:rPr>
          <w:rFonts w:ascii="Times New Roman" w:eastAsia="方正仿宋简体" w:hAnsi="Times New Roman" w:cs="Times New Roman"/>
          <w:noProof/>
          <w:color w:val="000000" w:themeColor="text1"/>
          <w:sz w:val="30"/>
          <w:szCs w:val="32"/>
        </w:rPr>
        <w:lastRenderedPageBreak/>
        <w:pict>
          <v:line id="_x0000_s1027" style="position:absolute;left:0;text-align:left;z-index:251660288" from="-.95pt,3.2pt" to="466.75pt,3.2pt" strokeweight="1.75pt">
            <v:stroke linestyle="thinThin"/>
          </v:line>
        </w:pict>
      </w:r>
    </w:p>
    <w:tbl>
      <w:tblPr>
        <w:tblW w:w="596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8"/>
      </w:tblGrid>
      <w:tr w:rsidR="00612D20" w:rsidRPr="00121BF5" w:rsidTr="00FE1EAC">
        <w:trPr>
          <w:trHeight w:val="931"/>
        </w:trPr>
        <w:tc>
          <w:tcPr>
            <w:tcW w:w="5968" w:type="dxa"/>
            <w:tcBorders>
              <w:bottom w:val="single" w:sz="4" w:space="0" w:color="auto"/>
            </w:tcBorders>
            <w:vAlign w:val="center"/>
          </w:tcPr>
          <w:p w:rsidR="00612D20" w:rsidRPr="00121BF5" w:rsidRDefault="00612D20" w:rsidP="00121BF5">
            <w:pPr>
              <w:spacing w:line="600" w:lineRule="exact"/>
              <w:jc w:val="center"/>
              <w:rPr>
                <w:rFonts w:ascii="Times New Roman" w:eastAsia="方正小标宋简体" w:hAnsi="Times New Roman" w:cs="Times New Roman"/>
                <w:color w:val="000000" w:themeColor="text1"/>
                <w:sz w:val="42"/>
                <w:szCs w:val="44"/>
              </w:rPr>
            </w:pPr>
            <w:r w:rsidRPr="00121BF5">
              <w:rPr>
                <w:rFonts w:ascii="Times New Roman" w:eastAsia="方正小标宋简体" w:hAnsi="Times New Roman" w:cs="Times New Roman"/>
                <w:color w:val="000000" w:themeColor="text1"/>
                <w:sz w:val="42"/>
                <w:szCs w:val="44"/>
              </w:rPr>
              <w:t>目</w:t>
            </w:r>
            <w:r w:rsidRPr="00121BF5">
              <w:rPr>
                <w:rFonts w:ascii="Times New Roman" w:eastAsia="方正小标宋简体" w:hAnsi="Times New Roman" w:cs="Times New Roman"/>
                <w:color w:val="000000" w:themeColor="text1"/>
                <w:sz w:val="42"/>
                <w:szCs w:val="44"/>
              </w:rPr>
              <w:t xml:space="preserve">    </w:t>
            </w:r>
            <w:r w:rsidRPr="00121BF5">
              <w:rPr>
                <w:rFonts w:ascii="Times New Roman" w:eastAsia="方正小标宋简体" w:hAnsi="Times New Roman" w:cs="Times New Roman"/>
                <w:color w:val="000000" w:themeColor="text1"/>
                <w:sz w:val="42"/>
                <w:szCs w:val="44"/>
              </w:rPr>
              <w:t>录</w:t>
            </w:r>
          </w:p>
        </w:tc>
      </w:tr>
      <w:tr w:rsidR="00612D20" w:rsidRPr="00121BF5" w:rsidTr="00FE1EAC">
        <w:trPr>
          <w:trHeight w:val="8745"/>
        </w:trPr>
        <w:tc>
          <w:tcPr>
            <w:tcW w:w="5968" w:type="dxa"/>
            <w:tcBorders>
              <w:top w:val="single" w:sz="4" w:space="0" w:color="auto"/>
            </w:tcBorders>
          </w:tcPr>
          <w:p w:rsidR="00612D20" w:rsidRPr="00121BF5" w:rsidRDefault="00612D20" w:rsidP="001F5727">
            <w:pPr>
              <w:spacing w:line="320" w:lineRule="exact"/>
              <w:ind w:rightChars="50" w:right="105"/>
              <w:jc w:val="center"/>
              <w:rPr>
                <w:rFonts w:ascii="Times New Roman" w:eastAsia="黑体" w:hAnsi="Times New Roman" w:cs="Times New Roman"/>
                <w:color w:val="000000" w:themeColor="text1"/>
                <w:spacing w:val="-14"/>
                <w:sz w:val="24"/>
                <w:szCs w:val="28"/>
              </w:rPr>
            </w:pPr>
          </w:p>
          <w:p w:rsidR="00753608" w:rsidRPr="00121BF5" w:rsidRDefault="00075CC1" w:rsidP="001F5727">
            <w:pPr>
              <w:spacing w:line="380" w:lineRule="exact"/>
              <w:ind w:leftChars="50" w:left="105" w:rightChars="50" w:right="105"/>
              <w:jc w:val="center"/>
              <w:rPr>
                <w:rFonts w:ascii="Times New Roman" w:eastAsia="方正楷体简体" w:hAnsi="Times New Roman" w:cs="Times New Roman"/>
                <w:color w:val="000000" w:themeColor="text1"/>
                <w:spacing w:val="-20"/>
                <w:sz w:val="23"/>
                <w:szCs w:val="21"/>
              </w:rPr>
            </w:pPr>
            <w:r w:rsidRPr="00121BF5">
              <w:rPr>
                <w:rFonts w:eastAsia="黑体" w:hint="eastAsia"/>
                <w:color w:val="000000" w:themeColor="text1"/>
                <w:spacing w:val="-20"/>
                <w:sz w:val="24"/>
                <w:szCs w:val="28"/>
                <w:highlight w:val="lightGray"/>
              </w:rPr>
              <w:t xml:space="preserve"> </w:t>
            </w:r>
            <w:r w:rsidR="009E1204" w:rsidRPr="00121BF5">
              <w:rPr>
                <w:rFonts w:eastAsia="黑体"/>
                <w:color w:val="000000" w:themeColor="text1"/>
                <w:spacing w:val="-20"/>
                <w:sz w:val="24"/>
                <w:szCs w:val="28"/>
                <w:highlight w:val="lightGray"/>
              </w:rPr>
              <w:t>市</w:t>
            </w:r>
            <w:r w:rsidR="009E1204" w:rsidRPr="00121BF5">
              <w:rPr>
                <w:rFonts w:eastAsia="黑体"/>
                <w:color w:val="000000" w:themeColor="text1"/>
                <w:spacing w:val="-20"/>
                <w:sz w:val="24"/>
                <w:szCs w:val="28"/>
                <w:highlight w:val="lightGray"/>
              </w:rPr>
              <w:t xml:space="preserve"> </w:t>
            </w:r>
            <w:r w:rsidR="009E1204" w:rsidRPr="00121BF5">
              <w:rPr>
                <w:rFonts w:eastAsia="黑体"/>
                <w:color w:val="000000" w:themeColor="text1"/>
                <w:spacing w:val="-20"/>
                <w:sz w:val="24"/>
                <w:szCs w:val="28"/>
                <w:highlight w:val="lightGray"/>
              </w:rPr>
              <w:t>政</w:t>
            </w:r>
            <w:r w:rsidR="009E1204" w:rsidRPr="00121BF5">
              <w:rPr>
                <w:rFonts w:eastAsia="黑体"/>
                <w:color w:val="000000" w:themeColor="text1"/>
                <w:spacing w:val="-20"/>
                <w:sz w:val="24"/>
                <w:szCs w:val="28"/>
                <w:highlight w:val="lightGray"/>
              </w:rPr>
              <w:t xml:space="preserve"> </w:t>
            </w:r>
            <w:r w:rsidR="009E1204" w:rsidRPr="00121BF5">
              <w:rPr>
                <w:rFonts w:eastAsia="黑体"/>
                <w:color w:val="000000" w:themeColor="text1"/>
                <w:spacing w:val="-20"/>
                <w:sz w:val="24"/>
                <w:szCs w:val="28"/>
                <w:highlight w:val="lightGray"/>
              </w:rPr>
              <w:t>府</w:t>
            </w:r>
            <w:r w:rsidR="009E1204" w:rsidRPr="00121BF5">
              <w:rPr>
                <w:rFonts w:eastAsia="黑体"/>
                <w:color w:val="000000" w:themeColor="text1"/>
                <w:spacing w:val="-20"/>
                <w:sz w:val="24"/>
                <w:szCs w:val="28"/>
                <w:highlight w:val="lightGray"/>
              </w:rPr>
              <w:t xml:space="preserve"> </w:t>
            </w:r>
            <w:r w:rsidRPr="00121BF5">
              <w:rPr>
                <w:rFonts w:eastAsia="黑体" w:hint="eastAsia"/>
                <w:color w:val="000000" w:themeColor="text1"/>
                <w:spacing w:val="-20"/>
                <w:sz w:val="24"/>
                <w:szCs w:val="28"/>
                <w:highlight w:val="lightGray"/>
              </w:rPr>
              <w:t>办</w:t>
            </w:r>
            <w:r w:rsidRPr="00121BF5">
              <w:rPr>
                <w:rFonts w:eastAsia="黑体" w:hint="eastAsia"/>
                <w:color w:val="000000" w:themeColor="text1"/>
                <w:spacing w:val="-20"/>
                <w:sz w:val="24"/>
                <w:szCs w:val="28"/>
                <w:highlight w:val="lightGray"/>
              </w:rPr>
              <w:t xml:space="preserve"> </w:t>
            </w:r>
            <w:r w:rsidRPr="00121BF5">
              <w:rPr>
                <w:rFonts w:eastAsia="黑体" w:hint="eastAsia"/>
                <w:color w:val="000000" w:themeColor="text1"/>
                <w:spacing w:val="-20"/>
                <w:sz w:val="24"/>
                <w:szCs w:val="28"/>
                <w:highlight w:val="lightGray"/>
              </w:rPr>
              <w:t>公</w:t>
            </w:r>
            <w:r w:rsidRPr="00121BF5">
              <w:rPr>
                <w:rFonts w:eastAsia="黑体" w:hint="eastAsia"/>
                <w:color w:val="000000" w:themeColor="text1"/>
                <w:spacing w:val="-20"/>
                <w:sz w:val="24"/>
                <w:szCs w:val="28"/>
                <w:highlight w:val="lightGray"/>
              </w:rPr>
              <w:t xml:space="preserve"> </w:t>
            </w:r>
            <w:r w:rsidRPr="00121BF5">
              <w:rPr>
                <w:rFonts w:eastAsia="黑体" w:hint="eastAsia"/>
                <w:color w:val="000000" w:themeColor="text1"/>
                <w:spacing w:val="-20"/>
                <w:sz w:val="24"/>
                <w:szCs w:val="28"/>
                <w:highlight w:val="lightGray"/>
              </w:rPr>
              <w:t>室</w:t>
            </w:r>
            <w:r w:rsidRPr="00121BF5">
              <w:rPr>
                <w:rFonts w:eastAsia="黑体" w:hint="eastAsia"/>
                <w:color w:val="000000" w:themeColor="text1"/>
                <w:spacing w:val="-20"/>
                <w:sz w:val="24"/>
                <w:szCs w:val="28"/>
                <w:highlight w:val="lightGray"/>
              </w:rPr>
              <w:t xml:space="preserve"> </w:t>
            </w:r>
            <w:r w:rsidR="009E1204" w:rsidRPr="00121BF5">
              <w:rPr>
                <w:rFonts w:eastAsia="黑体"/>
                <w:color w:val="000000" w:themeColor="text1"/>
                <w:spacing w:val="-20"/>
                <w:sz w:val="24"/>
                <w:szCs w:val="28"/>
                <w:highlight w:val="lightGray"/>
              </w:rPr>
              <w:t>文</w:t>
            </w:r>
            <w:r w:rsidR="009E1204" w:rsidRPr="00121BF5">
              <w:rPr>
                <w:rFonts w:eastAsia="黑体"/>
                <w:color w:val="000000" w:themeColor="text1"/>
                <w:spacing w:val="-20"/>
                <w:sz w:val="24"/>
                <w:szCs w:val="28"/>
                <w:highlight w:val="lightGray"/>
              </w:rPr>
              <w:t xml:space="preserve"> </w:t>
            </w:r>
            <w:r w:rsidR="009E1204" w:rsidRPr="00121BF5">
              <w:rPr>
                <w:rFonts w:eastAsia="黑体"/>
                <w:color w:val="000000" w:themeColor="text1"/>
                <w:spacing w:val="-20"/>
                <w:sz w:val="24"/>
                <w:szCs w:val="28"/>
                <w:highlight w:val="lightGray"/>
              </w:rPr>
              <w:t>件</w:t>
            </w:r>
            <w:r w:rsidR="00753608" w:rsidRPr="00121BF5">
              <w:rPr>
                <w:rFonts w:ascii="Times New Roman" w:eastAsia="黑体" w:hAnsi="Times New Roman" w:cs="Times New Roman" w:hint="eastAsia"/>
                <w:color w:val="000000" w:themeColor="text1"/>
                <w:spacing w:val="-20"/>
                <w:sz w:val="24"/>
                <w:szCs w:val="28"/>
                <w:highlight w:val="lightGray"/>
              </w:rPr>
              <w:t xml:space="preserve"> </w:t>
            </w:r>
          </w:p>
          <w:p w:rsidR="00753608" w:rsidRPr="00121BF5" w:rsidRDefault="00753608" w:rsidP="001F5727">
            <w:pPr>
              <w:spacing w:line="320" w:lineRule="exact"/>
              <w:ind w:rightChars="50" w:right="105"/>
              <w:jc w:val="center"/>
              <w:rPr>
                <w:rFonts w:ascii="Times New Roman" w:eastAsia="方正楷体简体" w:hAnsi="Times New Roman" w:cs="Times New Roman"/>
                <w:color w:val="000000" w:themeColor="text1"/>
                <w:sz w:val="23"/>
                <w:szCs w:val="21"/>
              </w:rPr>
            </w:pPr>
          </w:p>
          <w:p w:rsidR="00753608" w:rsidRPr="00121BF5" w:rsidRDefault="001F5727" w:rsidP="001F5727">
            <w:pPr>
              <w:spacing w:line="380" w:lineRule="exact"/>
              <w:ind w:rightChars="50" w:right="105"/>
              <w:rPr>
                <w:rFonts w:ascii="Times New Roman" w:eastAsia="宋体" w:hAnsi="Times New Roman" w:cs="Times New Roman"/>
                <w:color w:val="000000" w:themeColor="text1"/>
                <w:sz w:val="23"/>
                <w:szCs w:val="23"/>
              </w:rPr>
            </w:pPr>
            <w:r w:rsidRPr="001F5727">
              <w:rPr>
                <w:rFonts w:ascii="宋体" w:eastAsia="宋体" w:hAnsi="宋体" w:cs="Times New Roman" w:hint="eastAsia"/>
                <w:color w:val="000000" w:themeColor="text1"/>
                <w:sz w:val="23"/>
                <w:szCs w:val="23"/>
              </w:rPr>
              <w:t>益阳市人民政府办公室关于加快现代农业产业高质量发展的实施意见</w:t>
            </w:r>
          </w:p>
          <w:p w:rsidR="001556F6" w:rsidRPr="00121BF5" w:rsidRDefault="001556F6" w:rsidP="001F5727">
            <w:pPr>
              <w:spacing w:line="380" w:lineRule="exact"/>
              <w:ind w:leftChars="50" w:left="105" w:rightChars="50" w:right="105"/>
              <w:jc w:val="distribute"/>
              <w:rPr>
                <w:rFonts w:ascii="Times New Roman" w:eastAsia="方正楷体简体" w:hAnsi="Times New Roman" w:cs="Times New Roman"/>
                <w:color w:val="000000" w:themeColor="text1"/>
                <w:sz w:val="23"/>
                <w:szCs w:val="21"/>
              </w:rPr>
            </w:pPr>
            <w:r w:rsidRPr="00121BF5">
              <w:rPr>
                <w:rFonts w:ascii="Times New Roman" w:eastAsia="方正楷体简体" w:hAnsi="Times New Roman" w:cs="Times New Roman"/>
                <w:color w:val="000000" w:themeColor="text1"/>
                <w:sz w:val="23"/>
                <w:szCs w:val="21"/>
              </w:rPr>
              <w:t>（</w:t>
            </w:r>
            <w:r w:rsidR="00C27311" w:rsidRPr="00121BF5">
              <w:rPr>
                <w:rFonts w:ascii="Times New Roman" w:eastAsia="方正楷体简体" w:hAnsi="Times New Roman" w:cs="Times New Roman" w:hint="eastAsia"/>
                <w:color w:val="000000" w:themeColor="text1"/>
                <w:sz w:val="23"/>
                <w:szCs w:val="21"/>
              </w:rPr>
              <w:t>益</w:t>
            </w:r>
            <w:r w:rsidR="001F5727">
              <w:rPr>
                <w:rFonts w:ascii="Times New Roman" w:eastAsia="方正楷体简体" w:hAnsi="Times New Roman" w:cs="Times New Roman" w:hint="eastAsia"/>
                <w:color w:val="000000" w:themeColor="text1"/>
                <w:sz w:val="23"/>
                <w:szCs w:val="21"/>
              </w:rPr>
              <w:t>政办</w:t>
            </w:r>
            <w:r w:rsidR="00C27311" w:rsidRPr="00121BF5">
              <w:rPr>
                <w:rFonts w:ascii="Times New Roman" w:eastAsia="方正楷体简体" w:hAnsi="Times New Roman" w:cs="Times New Roman" w:hint="eastAsia"/>
                <w:color w:val="000000" w:themeColor="text1"/>
                <w:sz w:val="23"/>
                <w:szCs w:val="21"/>
              </w:rPr>
              <w:t>发〔</w:t>
            </w:r>
            <w:r w:rsidR="00C27311" w:rsidRPr="00121BF5">
              <w:rPr>
                <w:rFonts w:ascii="Times New Roman" w:eastAsia="方正楷体简体" w:hAnsi="Times New Roman" w:cs="Times New Roman" w:hint="eastAsia"/>
                <w:color w:val="000000" w:themeColor="text1"/>
                <w:sz w:val="23"/>
                <w:szCs w:val="21"/>
              </w:rPr>
              <w:t>2025</w:t>
            </w:r>
            <w:r w:rsidR="00C27311" w:rsidRPr="00121BF5">
              <w:rPr>
                <w:rFonts w:ascii="Times New Roman" w:eastAsia="方正楷体简体" w:hAnsi="Times New Roman" w:cs="Times New Roman" w:hint="eastAsia"/>
                <w:color w:val="000000" w:themeColor="text1"/>
                <w:sz w:val="23"/>
                <w:szCs w:val="21"/>
              </w:rPr>
              <w:t>〕</w:t>
            </w:r>
            <w:r w:rsidR="001F5727">
              <w:rPr>
                <w:rFonts w:ascii="Times New Roman" w:eastAsia="方正楷体简体" w:hAnsi="Times New Roman" w:cs="Times New Roman" w:hint="eastAsia"/>
                <w:color w:val="000000" w:themeColor="text1"/>
                <w:sz w:val="23"/>
                <w:szCs w:val="21"/>
              </w:rPr>
              <w:t>3</w:t>
            </w:r>
            <w:r w:rsidR="00C27311" w:rsidRPr="00121BF5">
              <w:rPr>
                <w:rFonts w:ascii="Times New Roman" w:eastAsia="方正楷体简体" w:hAnsi="Times New Roman" w:cs="Times New Roman" w:hint="eastAsia"/>
                <w:color w:val="000000" w:themeColor="text1"/>
                <w:sz w:val="23"/>
                <w:szCs w:val="21"/>
              </w:rPr>
              <w:t>号</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00B009C9"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007B3C48" w:rsidRPr="00121BF5">
              <w:rPr>
                <w:rFonts w:ascii="Times New Roman" w:eastAsia="方正楷体简体" w:hAnsi="Times New Roman" w:cs="Times New Roman"/>
                <w:color w:val="000000" w:themeColor="text1"/>
                <w:sz w:val="23"/>
                <w:szCs w:val="21"/>
              </w:rPr>
              <w:t>…</w:t>
            </w:r>
            <w:r w:rsidR="00C27311"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00A1356B"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00F239C0" w:rsidRPr="00121BF5">
              <w:rPr>
                <w:rFonts w:ascii="Times New Roman" w:eastAsia="方正楷体简体" w:hAnsi="Times New Roman" w:cs="Times New Roman"/>
                <w:color w:val="000000" w:themeColor="text1"/>
                <w:sz w:val="23"/>
                <w:szCs w:val="21"/>
              </w:rPr>
              <w:t>3</w:t>
            </w:r>
            <w:r w:rsidRPr="00121BF5">
              <w:rPr>
                <w:rFonts w:ascii="Times New Roman" w:eastAsia="方正楷体简体" w:hAnsi="Times New Roman" w:cs="Times New Roman"/>
                <w:color w:val="000000" w:themeColor="text1"/>
                <w:sz w:val="23"/>
                <w:szCs w:val="21"/>
              </w:rPr>
              <w:t>）</w:t>
            </w:r>
          </w:p>
          <w:p w:rsidR="00F239C0" w:rsidRPr="001F5727" w:rsidRDefault="00F239C0" w:rsidP="001F5727">
            <w:pPr>
              <w:spacing w:line="320" w:lineRule="exact"/>
              <w:ind w:rightChars="50" w:right="105"/>
              <w:jc w:val="center"/>
              <w:rPr>
                <w:rFonts w:ascii="Times New Roman" w:eastAsia="方正楷体简体" w:hAnsi="Times New Roman" w:cs="Times New Roman"/>
                <w:color w:val="000000" w:themeColor="text1"/>
                <w:sz w:val="23"/>
                <w:szCs w:val="21"/>
              </w:rPr>
            </w:pPr>
          </w:p>
          <w:p w:rsidR="007C4D6E" w:rsidRPr="00121BF5" w:rsidRDefault="007C4D6E" w:rsidP="001F5727">
            <w:pPr>
              <w:spacing w:line="380" w:lineRule="exact"/>
              <w:ind w:rightChars="50" w:right="105"/>
              <w:jc w:val="center"/>
              <w:rPr>
                <w:rFonts w:ascii="Times New Roman" w:eastAsia="黑体" w:hAnsi="Times New Roman" w:cs="Times New Roman"/>
                <w:color w:val="000000" w:themeColor="text1"/>
                <w:sz w:val="24"/>
                <w:szCs w:val="28"/>
              </w:rPr>
            </w:pPr>
            <w:r w:rsidRPr="00121BF5">
              <w:rPr>
                <w:rFonts w:ascii="Times New Roman" w:eastAsia="黑体" w:hAnsi="Times New Roman" w:cs="Times New Roman" w:hint="eastAsia"/>
                <w:color w:val="000000" w:themeColor="text1"/>
                <w:sz w:val="24"/>
                <w:szCs w:val="28"/>
                <w:highlight w:val="lightGray"/>
              </w:rPr>
              <w:t xml:space="preserve"> </w:t>
            </w:r>
            <w:r w:rsidRPr="00121BF5">
              <w:rPr>
                <w:rFonts w:ascii="Times New Roman" w:eastAsia="黑体" w:hAnsi="Times New Roman" w:cs="Times New Roman"/>
                <w:color w:val="000000" w:themeColor="text1"/>
                <w:sz w:val="24"/>
                <w:szCs w:val="28"/>
                <w:highlight w:val="lightGray"/>
              </w:rPr>
              <w:t>人</w:t>
            </w:r>
            <w:r w:rsidRPr="00121BF5">
              <w:rPr>
                <w:rFonts w:ascii="Times New Roman" w:eastAsia="黑体" w:hAnsi="Times New Roman" w:cs="Times New Roman"/>
                <w:color w:val="000000" w:themeColor="text1"/>
                <w:sz w:val="24"/>
                <w:szCs w:val="28"/>
                <w:highlight w:val="lightGray"/>
              </w:rPr>
              <w:t xml:space="preserve"> </w:t>
            </w:r>
            <w:r w:rsidRPr="00121BF5">
              <w:rPr>
                <w:rFonts w:ascii="Times New Roman" w:eastAsia="黑体" w:hAnsi="Times New Roman" w:cs="Times New Roman"/>
                <w:color w:val="000000" w:themeColor="text1"/>
                <w:sz w:val="24"/>
                <w:szCs w:val="28"/>
                <w:highlight w:val="lightGray"/>
              </w:rPr>
              <w:t>事</w:t>
            </w:r>
            <w:r w:rsidRPr="00121BF5">
              <w:rPr>
                <w:rFonts w:ascii="Times New Roman" w:eastAsia="黑体" w:hAnsi="Times New Roman" w:cs="Times New Roman"/>
                <w:color w:val="000000" w:themeColor="text1"/>
                <w:sz w:val="24"/>
                <w:szCs w:val="28"/>
                <w:highlight w:val="lightGray"/>
              </w:rPr>
              <w:t xml:space="preserve"> </w:t>
            </w:r>
            <w:r w:rsidRPr="00121BF5">
              <w:rPr>
                <w:rFonts w:ascii="Times New Roman" w:eastAsia="黑体" w:hAnsi="Times New Roman" w:cs="Times New Roman"/>
                <w:color w:val="000000" w:themeColor="text1"/>
                <w:sz w:val="24"/>
                <w:szCs w:val="28"/>
                <w:highlight w:val="lightGray"/>
              </w:rPr>
              <w:t>任</w:t>
            </w:r>
            <w:r w:rsidRPr="00121BF5">
              <w:rPr>
                <w:rFonts w:ascii="Times New Roman" w:eastAsia="黑体" w:hAnsi="Times New Roman" w:cs="Times New Roman"/>
                <w:color w:val="000000" w:themeColor="text1"/>
                <w:sz w:val="24"/>
                <w:szCs w:val="28"/>
                <w:highlight w:val="lightGray"/>
              </w:rPr>
              <w:t xml:space="preserve"> </w:t>
            </w:r>
            <w:r w:rsidRPr="00121BF5">
              <w:rPr>
                <w:rFonts w:ascii="Times New Roman" w:eastAsia="黑体" w:hAnsi="Times New Roman" w:cs="Times New Roman"/>
                <w:color w:val="000000" w:themeColor="text1"/>
                <w:sz w:val="24"/>
                <w:szCs w:val="28"/>
                <w:highlight w:val="lightGray"/>
              </w:rPr>
              <w:t>免</w:t>
            </w:r>
            <w:r w:rsidRPr="00121BF5">
              <w:rPr>
                <w:rFonts w:ascii="Times New Roman" w:eastAsia="黑体" w:hAnsi="Times New Roman" w:cs="Times New Roman"/>
                <w:color w:val="000000" w:themeColor="text1"/>
                <w:sz w:val="24"/>
                <w:szCs w:val="28"/>
                <w:highlight w:val="lightGray"/>
              </w:rPr>
              <w:t xml:space="preserve"> </w:t>
            </w:r>
            <w:r w:rsidRPr="00121BF5">
              <w:rPr>
                <w:rFonts w:ascii="Times New Roman" w:eastAsia="黑体" w:hAnsi="Times New Roman" w:cs="Times New Roman"/>
                <w:color w:val="000000" w:themeColor="text1"/>
                <w:sz w:val="24"/>
                <w:szCs w:val="28"/>
                <w:highlight w:val="lightGray"/>
              </w:rPr>
              <w:t>文</w:t>
            </w:r>
            <w:r w:rsidRPr="00121BF5">
              <w:rPr>
                <w:rFonts w:ascii="Times New Roman" w:eastAsia="黑体" w:hAnsi="Times New Roman" w:cs="Times New Roman"/>
                <w:color w:val="000000" w:themeColor="text1"/>
                <w:sz w:val="24"/>
                <w:szCs w:val="28"/>
                <w:highlight w:val="lightGray"/>
              </w:rPr>
              <w:t xml:space="preserve"> </w:t>
            </w:r>
            <w:r w:rsidRPr="00121BF5">
              <w:rPr>
                <w:rFonts w:ascii="Times New Roman" w:eastAsia="黑体" w:hAnsi="Times New Roman" w:cs="Times New Roman"/>
                <w:color w:val="000000" w:themeColor="text1"/>
                <w:sz w:val="24"/>
                <w:szCs w:val="28"/>
                <w:highlight w:val="lightGray"/>
              </w:rPr>
              <w:t>件</w:t>
            </w:r>
            <w:r w:rsidRPr="00121BF5">
              <w:rPr>
                <w:rFonts w:ascii="Times New Roman" w:eastAsia="黑体" w:hAnsi="Times New Roman" w:cs="Times New Roman" w:hint="eastAsia"/>
                <w:color w:val="000000" w:themeColor="text1"/>
                <w:sz w:val="24"/>
                <w:szCs w:val="28"/>
                <w:highlight w:val="lightGray"/>
              </w:rPr>
              <w:t xml:space="preserve"> </w:t>
            </w:r>
          </w:p>
          <w:p w:rsidR="007C4D6E" w:rsidRPr="00121BF5" w:rsidRDefault="007C4D6E" w:rsidP="001F5727">
            <w:pPr>
              <w:spacing w:line="320" w:lineRule="exact"/>
              <w:ind w:rightChars="50" w:right="105"/>
              <w:jc w:val="center"/>
              <w:rPr>
                <w:rFonts w:ascii="Times New Roman" w:eastAsia="宋体" w:hAnsi="Times New Roman" w:cs="Times New Roman"/>
                <w:color w:val="000000" w:themeColor="text1"/>
                <w:sz w:val="24"/>
                <w:szCs w:val="28"/>
              </w:rPr>
            </w:pPr>
          </w:p>
          <w:p w:rsidR="007C4D6E" w:rsidRPr="00121BF5" w:rsidRDefault="001F5727" w:rsidP="001F5727">
            <w:pPr>
              <w:spacing w:line="380" w:lineRule="exact"/>
              <w:ind w:rightChars="50" w:right="105"/>
              <w:jc w:val="left"/>
              <w:rPr>
                <w:rFonts w:ascii="宋体" w:eastAsia="宋体" w:hAnsi="宋体" w:cs="Times New Roman"/>
                <w:color w:val="000000" w:themeColor="text1"/>
                <w:sz w:val="23"/>
                <w:szCs w:val="23"/>
              </w:rPr>
            </w:pPr>
            <w:r w:rsidRPr="001F5727">
              <w:rPr>
                <w:rFonts w:ascii="宋体" w:eastAsia="宋体" w:hAnsi="宋体" w:cs="Times New Roman" w:hint="eastAsia"/>
                <w:color w:val="000000" w:themeColor="text1"/>
                <w:sz w:val="23"/>
                <w:szCs w:val="23"/>
              </w:rPr>
              <w:t>益阳市人民政府关于曹霞等同志职务任免的通知</w:t>
            </w:r>
          </w:p>
          <w:p w:rsidR="007B3C48" w:rsidRPr="00121BF5" w:rsidRDefault="007C4D6E" w:rsidP="001F5727">
            <w:pPr>
              <w:spacing w:line="380" w:lineRule="exact"/>
              <w:ind w:leftChars="50" w:left="105" w:rightChars="50" w:right="105"/>
              <w:jc w:val="center"/>
              <w:rPr>
                <w:rFonts w:ascii="Times New Roman" w:eastAsia="黑体" w:hAnsi="Times New Roman" w:cs="Times New Roman"/>
                <w:color w:val="000000" w:themeColor="text1"/>
                <w:spacing w:val="-14"/>
                <w:sz w:val="24"/>
                <w:szCs w:val="28"/>
                <w:highlight w:val="lightGray"/>
              </w:rPr>
            </w:pP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hint="eastAsia"/>
                <w:color w:val="000000" w:themeColor="text1"/>
                <w:sz w:val="23"/>
                <w:szCs w:val="21"/>
              </w:rPr>
              <w:t>益政人〔</w:t>
            </w:r>
            <w:r w:rsidRPr="00121BF5">
              <w:rPr>
                <w:rFonts w:ascii="Times New Roman" w:eastAsia="方正楷体简体" w:hAnsi="Times New Roman" w:cs="Times New Roman" w:hint="eastAsia"/>
                <w:color w:val="000000" w:themeColor="text1"/>
                <w:sz w:val="23"/>
                <w:szCs w:val="21"/>
              </w:rPr>
              <w:t>2025</w:t>
            </w:r>
            <w:r w:rsidRPr="00121BF5">
              <w:rPr>
                <w:rFonts w:ascii="Times New Roman" w:eastAsia="方正楷体简体" w:hAnsi="Times New Roman" w:cs="Times New Roman" w:hint="eastAsia"/>
                <w:color w:val="000000" w:themeColor="text1"/>
                <w:sz w:val="23"/>
                <w:szCs w:val="21"/>
              </w:rPr>
              <w:t>〕</w:t>
            </w:r>
            <w:r w:rsidR="001F5727">
              <w:rPr>
                <w:rFonts w:ascii="Times New Roman" w:eastAsia="方正楷体简体" w:hAnsi="Times New Roman" w:cs="Times New Roman" w:hint="eastAsia"/>
                <w:color w:val="000000" w:themeColor="text1"/>
                <w:sz w:val="23"/>
                <w:szCs w:val="21"/>
              </w:rPr>
              <w:t>2</w:t>
            </w:r>
            <w:r w:rsidRPr="00121BF5">
              <w:rPr>
                <w:rFonts w:ascii="Times New Roman" w:eastAsia="方正楷体简体" w:hAnsi="Times New Roman" w:cs="Times New Roman" w:hint="eastAsia"/>
                <w:color w:val="000000" w:themeColor="text1"/>
                <w:sz w:val="23"/>
                <w:szCs w:val="21"/>
              </w:rPr>
              <w:t>号</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001F5727">
              <w:rPr>
                <w:rFonts w:ascii="Times New Roman" w:eastAsia="方正楷体简体" w:hAnsi="Times New Roman" w:cs="Times New Roman" w:hint="eastAsia"/>
                <w:color w:val="000000" w:themeColor="text1"/>
                <w:sz w:val="23"/>
                <w:szCs w:val="21"/>
              </w:rPr>
              <w:t>21</w:t>
            </w:r>
            <w:r w:rsidRPr="00121BF5">
              <w:rPr>
                <w:rFonts w:ascii="Times New Roman" w:eastAsia="方正楷体简体" w:hAnsi="Times New Roman" w:cs="Times New Roman"/>
                <w:color w:val="000000" w:themeColor="text1"/>
                <w:sz w:val="23"/>
                <w:szCs w:val="21"/>
              </w:rPr>
              <w:t>）</w:t>
            </w:r>
          </w:p>
          <w:p w:rsidR="00F239C0" w:rsidRPr="001F5727" w:rsidRDefault="00F239C0" w:rsidP="001F5727">
            <w:pPr>
              <w:spacing w:line="320" w:lineRule="exact"/>
              <w:ind w:rightChars="50" w:right="105"/>
              <w:jc w:val="center"/>
              <w:rPr>
                <w:rFonts w:ascii="Times New Roman" w:eastAsia="方正楷体简体" w:hAnsi="Times New Roman" w:cs="Times New Roman"/>
                <w:color w:val="000000" w:themeColor="text1"/>
                <w:sz w:val="23"/>
                <w:szCs w:val="21"/>
              </w:rPr>
            </w:pPr>
          </w:p>
          <w:p w:rsidR="007C4D6E" w:rsidRPr="001F5727" w:rsidRDefault="007C4D6E" w:rsidP="001F5727">
            <w:pPr>
              <w:spacing w:line="380" w:lineRule="exact"/>
              <w:ind w:leftChars="50" w:left="105" w:rightChars="50" w:right="105"/>
              <w:jc w:val="center"/>
              <w:rPr>
                <w:rFonts w:ascii="Times New Roman" w:eastAsia="黑体" w:hAnsi="Times New Roman" w:cs="Times New Roman"/>
                <w:color w:val="000000" w:themeColor="text1"/>
                <w:spacing w:val="-14"/>
                <w:sz w:val="24"/>
                <w:szCs w:val="28"/>
              </w:rPr>
            </w:pPr>
            <w:r w:rsidRPr="001F5727">
              <w:rPr>
                <w:rFonts w:ascii="Times New Roman" w:eastAsia="黑体" w:hAnsi="Times New Roman" w:cs="Times New Roman" w:hint="eastAsia"/>
                <w:color w:val="000000" w:themeColor="text1"/>
                <w:spacing w:val="-14"/>
                <w:sz w:val="24"/>
                <w:szCs w:val="28"/>
                <w:highlight w:val="lightGray"/>
              </w:rPr>
              <w:t xml:space="preserve"> </w:t>
            </w:r>
            <w:r w:rsidRPr="001F5727">
              <w:rPr>
                <w:rFonts w:ascii="Times New Roman" w:eastAsia="黑体" w:hAnsi="Times New Roman" w:cs="Times New Roman"/>
                <w:color w:val="000000" w:themeColor="text1"/>
                <w:spacing w:val="-14"/>
                <w:sz w:val="24"/>
                <w:szCs w:val="28"/>
                <w:highlight w:val="lightGray"/>
              </w:rPr>
              <w:t>市</w:t>
            </w:r>
            <w:r w:rsidRPr="001F5727">
              <w:rPr>
                <w:rFonts w:ascii="Times New Roman" w:eastAsia="黑体" w:hAnsi="Times New Roman" w:cs="Times New Roman"/>
                <w:color w:val="000000" w:themeColor="text1"/>
                <w:spacing w:val="-14"/>
                <w:sz w:val="24"/>
                <w:szCs w:val="28"/>
                <w:highlight w:val="lightGray"/>
              </w:rPr>
              <w:t xml:space="preserve"> </w:t>
            </w:r>
            <w:r w:rsidRPr="001F5727">
              <w:rPr>
                <w:rFonts w:ascii="Times New Roman" w:eastAsia="黑体" w:hAnsi="Times New Roman" w:cs="Times New Roman"/>
                <w:color w:val="000000" w:themeColor="text1"/>
                <w:spacing w:val="-14"/>
                <w:sz w:val="24"/>
                <w:szCs w:val="28"/>
                <w:highlight w:val="lightGray"/>
              </w:rPr>
              <w:t>政</w:t>
            </w:r>
            <w:r w:rsidRPr="001F5727">
              <w:rPr>
                <w:rFonts w:ascii="Times New Roman" w:eastAsia="黑体" w:hAnsi="Times New Roman" w:cs="Times New Roman"/>
                <w:color w:val="000000" w:themeColor="text1"/>
                <w:spacing w:val="-14"/>
                <w:sz w:val="24"/>
                <w:szCs w:val="28"/>
                <w:highlight w:val="lightGray"/>
              </w:rPr>
              <w:t xml:space="preserve"> </w:t>
            </w:r>
            <w:r w:rsidRPr="001F5727">
              <w:rPr>
                <w:rFonts w:ascii="Times New Roman" w:eastAsia="黑体" w:hAnsi="Times New Roman" w:cs="Times New Roman"/>
                <w:color w:val="000000" w:themeColor="text1"/>
                <w:spacing w:val="-14"/>
                <w:sz w:val="24"/>
                <w:szCs w:val="28"/>
                <w:highlight w:val="lightGray"/>
              </w:rPr>
              <w:t>府</w:t>
            </w:r>
            <w:r w:rsidRPr="001F5727">
              <w:rPr>
                <w:rFonts w:ascii="Times New Roman" w:eastAsia="黑体" w:hAnsi="Times New Roman" w:cs="Times New Roman"/>
                <w:color w:val="000000" w:themeColor="text1"/>
                <w:spacing w:val="-14"/>
                <w:sz w:val="24"/>
                <w:szCs w:val="28"/>
                <w:highlight w:val="lightGray"/>
              </w:rPr>
              <w:t xml:space="preserve"> </w:t>
            </w:r>
            <w:r w:rsidRPr="001F5727">
              <w:rPr>
                <w:rFonts w:ascii="Times New Roman" w:eastAsia="黑体" w:hAnsi="Times New Roman" w:cs="Times New Roman"/>
                <w:color w:val="000000" w:themeColor="text1"/>
                <w:spacing w:val="-14"/>
                <w:sz w:val="24"/>
                <w:szCs w:val="28"/>
                <w:highlight w:val="lightGray"/>
              </w:rPr>
              <w:t>部</w:t>
            </w:r>
            <w:r w:rsidRPr="001F5727">
              <w:rPr>
                <w:rFonts w:ascii="Times New Roman" w:eastAsia="黑体" w:hAnsi="Times New Roman" w:cs="Times New Roman"/>
                <w:color w:val="000000" w:themeColor="text1"/>
                <w:spacing w:val="-14"/>
                <w:sz w:val="24"/>
                <w:szCs w:val="28"/>
                <w:highlight w:val="lightGray"/>
              </w:rPr>
              <w:t xml:space="preserve"> </w:t>
            </w:r>
            <w:r w:rsidRPr="001F5727">
              <w:rPr>
                <w:rFonts w:ascii="Times New Roman" w:eastAsia="黑体" w:hAnsi="Times New Roman" w:cs="Times New Roman"/>
                <w:color w:val="000000" w:themeColor="text1"/>
                <w:spacing w:val="-14"/>
                <w:sz w:val="24"/>
                <w:szCs w:val="28"/>
                <w:highlight w:val="lightGray"/>
              </w:rPr>
              <w:t>门</w:t>
            </w:r>
            <w:r w:rsidRPr="001F5727">
              <w:rPr>
                <w:rFonts w:ascii="Times New Roman" w:eastAsia="黑体" w:hAnsi="Times New Roman" w:cs="Times New Roman"/>
                <w:color w:val="000000" w:themeColor="text1"/>
                <w:spacing w:val="-14"/>
                <w:sz w:val="24"/>
                <w:szCs w:val="28"/>
                <w:highlight w:val="lightGray"/>
              </w:rPr>
              <w:t xml:space="preserve"> </w:t>
            </w:r>
            <w:r w:rsidRPr="001F5727">
              <w:rPr>
                <w:rFonts w:ascii="Times New Roman" w:eastAsia="黑体" w:hAnsi="Times New Roman" w:cs="Times New Roman"/>
                <w:color w:val="000000" w:themeColor="text1"/>
                <w:spacing w:val="-14"/>
                <w:sz w:val="24"/>
                <w:szCs w:val="28"/>
                <w:highlight w:val="lightGray"/>
              </w:rPr>
              <w:t>文</w:t>
            </w:r>
            <w:r w:rsidRPr="001F5727">
              <w:rPr>
                <w:rFonts w:ascii="Times New Roman" w:eastAsia="黑体" w:hAnsi="Times New Roman" w:cs="Times New Roman"/>
                <w:color w:val="000000" w:themeColor="text1"/>
                <w:spacing w:val="-14"/>
                <w:sz w:val="24"/>
                <w:szCs w:val="28"/>
                <w:highlight w:val="lightGray"/>
              </w:rPr>
              <w:t xml:space="preserve"> </w:t>
            </w:r>
            <w:r w:rsidRPr="001F5727">
              <w:rPr>
                <w:rFonts w:ascii="Times New Roman" w:eastAsia="黑体" w:hAnsi="Times New Roman" w:cs="Times New Roman"/>
                <w:color w:val="000000" w:themeColor="text1"/>
                <w:spacing w:val="-14"/>
                <w:sz w:val="24"/>
                <w:szCs w:val="28"/>
                <w:highlight w:val="lightGray"/>
              </w:rPr>
              <w:t>件</w:t>
            </w:r>
            <w:r w:rsidRPr="001F5727">
              <w:rPr>
                <w:rFonts w:ascii="Times New Roman" w:eastAsia="黑体" w:hAnsi="Times New Roman" w:cs="Times New Roman"/>
                <w:color w:val="000000" w:themeColor="text1"/>
                <w:spacing w:val="-14"/>
                <w:sz w:val="24"/>
                <w:szCs w:val="28"/>
                <w:highlight w:val="lightGray"/>
              </w:rPr>
              <w:t xml:space="preserve"> </w:t>
            </w:r>
          </w:p>
          <w:p w:rsidR="007C4D6E" w:rsidRPr="00121BF5" w:rsidRDefault="007C4D6E" w:rsidP="001F5727">
            <w:pPr>
              <w:spacing w:line="320" w:lineRule="exact"/>
              <w:ind w:rightChars="50" w:right="105"/>
              <w:jc w:val="center"/>
              <w:rPr>
                <w:rFonts w:ascii="Times New Roman" w:eastAsia="方正楷体简体" w:hAnsi="Times New Roman" w:cs="Times New Roman"/>
                <w:color w:val="000000" w:themeColor="text1"/>
                <w:sz w:val="23"/>
                <w:szCs w:val="21"/>
              </w:rPr>
            </w:pPr>
          </w:p>
          <w:p w:rsidR="007C4D6E" w:rsidRPr="00121BF5" w:rsidRDefault="001F5727" w:rsidP="001F5727">
            <w:pPr>
              <w:spacing w:line="380" w:lineRule="exact"/>
              <w:ind w:rightChars="50" w:right="105"/>
              <w:rPr>
                <w:rFonts w:ascii="Times New Roman" w:eastAsia="宋体" w:hAnsi="宋体" w:cs="Times New Roman"/>
                <w:color w:val="000000" w:themeColor="text1"/>
                <w:sz w:val="23"/>
                <w:szCs w:val="23"/>
              </w:rPr>
            </w:pPr>
            <w:r w:rsidRPr="001F5727">
              <w:rPr>
                <w:rFonts w:ascii="Times New Roman" w:eastAsia="宋体" w:hAnsi="宋体" w:cs="Times New Roman" w:hint="eastAsia"/>
                <w:color w:val="000000" w:themeColor="text1"/>
                <w:sz w:val="23"/>
                <w:szCs w:val="23"/>
              </w:rPr>
              <w:t>益阳市科学技术局关于印发《益阳市科学技术行政处罚裁量权基准》的通知</w:t>
            </w:r>
          </w:p>
          <w:p w:rsidR="007B3C48" w:rsidRDefault="007C4D6E" w:rsidP="001F5727">
            <w:pPr>
              <w:spacing w:line="380" w:lineRule="exact"/>
              <w:ind w:leftChars="50" w:left="105" w:rightChars="50" w:right="105"/>
              <w:jc w:val="left"/>
              <w:rPr>
                <w:rFonts w:ascii="Times New Roman" w:eastAsia="方正楷体简体" w:hAnsi="Times New Roman" w:cs="Times New Roman"/>
                <w:color w:val="000000" w:themeColor="text1"/>
                <w:sz w:val="23"/>
                <w:szCs w:val="21"/>
              </w:rPr>
            </w:pPr>
            <w:r w:rsidRPr="00121BF5">
              <w:rPr>
                <w:rFonts w:ascii="Times New Roman" w:eastAsia="方正楷体简体" w:hAnsi="Times New Roman" w:cs="Times New Roman"/>
                <w:color w:val="000000" w:themeColor="text1"/>
                <w:sz w:val="23"/>
                <w:szCs w:val="21"/>
              </w:rPr>
              <w:t>（</w:t>
            </w:r>
            <w:r w:rsidR="001F5727" w:rsidRPr="001F5727">
              <w:rPr>
                <w:rFonts w:ascii="Times New Roman" w:eastAsia="方正楷体简体" w:hAnsi="Times New Roman" w:cs="Times New Roman" w:hint="eastAsia"/>
                <w:color w:val="000000" w:themeColor="text1"/>
                <w:sz w:val="23"/>
                <w:szCs w:val="21"/>
              </w:rPr>
              <w:t>益科字〔</w:t>
            </w:r>
            <w:r w:rsidR="001F5727" w:rsidRPr="001F5727">
              <w:rPr>
                <w:rFonts w:ascii="Times New Roman" w:eastAsia="方正楷体简体" w:hAnsi="Times New Roman" w:cs="Times New Roman" w:hint="eastAsia"/>
                <w:color w:val="000000" w:themeColor="text1"/>
                <w:sz w:val="23"/>
                <w:szCs w:val="21"/>
              </w:rPr>
              <w:t>2025</w:t>
            </w:r>
            <w:r w:rsidR="001F5727" w:rsidRPr="001F5727">
              <w:rPr>
                <w:rFonts w:ascii="Times New Roman" w:eastAsia="方正楷体简体" w:hAnsi="Times New Roman" w:cs="Times New Roman" w:hint="eastAsia"/>
                <w:color w:val="000000" w:themeColor="text1"/>
                <w:sz w:val="23"/>
                <w:szCs w:val="21"/>
              </w:rPr>
              <w:t>〕</w:t>
            </w:r>
            <w:r w:rsidR="001F5727" w:rsidRPr="001F5727">
              <w:rPr>
                <w:rFonts w:ascii="Times New Roman" w:eastAsia="方正楷体简体" w:hAnsi="Times New Roman" w:cs="Times New Roman" w:hint="eastAsia"/>
                <w:color w:val="000000" w:themeColor="text1"/>
                <w:sz w:val="23"/>
                <w:szCs w:val="21"/>
              </w:rPr>
              <w:t>11</w:t>
            </w:r>
            <w:r w:rsidR="001F5727" w:rsidRPr="001F5727">
              <w:rPr>
                <w:rFonts w:ascii="Times New Roman" w:eastAsia="方正楷体简体" w:hAnsi="Times New Roman" w:cs="Times New Roman" w:hint="eastAsia"/>
                <w:color w:val="000000" w:themeColor="text1"/>
                <w:sz w:val="23"/>
                <w:szCs w:val="21"/>
              </w:rPr>
              <w:t>号</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001F5727"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001F5727">
              <w:rPr>
                <w:rFonts w:ascii="Times New Roman" w:eastAsia="方正楷体简体" w:hAnsi="Times New Roman" w:cs="Times New Roman" w:hint="eastAsia"/>
                <w:color w:val="000000" w:themeColor="text1"/>
                <w:sz w:val="23"/>
                <w:szCs w:val="21"/>
              </w:rPr>
              <w:t>22</w:t>
            </w:r>
            <w:r w:rsidRPr="00121BF5">
              <w:rPr>
                <w:rFonts w:ascii="Times New Roman" w:eastAsia="方正楷体简体" w:hAnsi="Times New Roman" w:cs="Times New Roman"/>
                <w:color w:val="000000" w:themeColor="text1"/>
                <w:sz w:val="23"/>
                <w:szCs w:val="21"/>
              </w:rPr>
              <w:t>）</w:t>
            </w:r>
          </w:p>
          <w:p w:rsidR="00BA4D6E" w:rsidRPr="001F5727" w:rsidRDefault="001F5727" w:rsidP="001F5727">
            <w:pPr>
              <w:spacing w:line="380" w:lineRule="exact"/>
              <w:ind w:rightChars="50" w:right="105"/>
              <w:rPr>
                <w:rFonts w:ascii="Times New Roman" w:eastAsia="宋体" w:hAnsi="宋体" w:cs="Times New Roman"/>
                <w:color w:val="000000" w:themeColor="text1"/>
                <w:sz w:val="23"/>
                <w:szCs w:val="23"/>
              </w:rPr>
            </w:pPr>
            <w:r w:rsidRPr="001F5727">
              <w:rPr>
                <w:rFonts w:ascii="Times New Roman" w:eastAsia="宋体" w:hAnsi="宋体" w:cs="Times New Roman" w:hint="eastAsia"/>
                <w:color w:val="000000" w:themeColor="text1"/>
                <w:sz w:val="23"/>
                <w:szCs w:val="23"/>
              </w:rPr>
              <w:t>益阳市文化旅游广电体育局关于印发《益阳市文化市场综合执法行政处罚裁量基准（</w:t>
            </w:r>
            <w:r w:rsidRPr="001F5727">
              <w:rPr>
                <w:rFonts w:ascii="Times New Roman" w:eastAsia="宋体" w:hAnsi="宋体" w:cs="Times New Roman" w:hint="eastAsia"/>
                <w:color w:val="000000" w:themeColor="text1"/>
                <w:sz w:val="23"/>
                <w:szCs w:val="23"/>
              </w:rPr>
              <w:t>2025</w:t>
            </w:r>
            <w:r w:rsidRPr="001F5727">
              <w:rPr>
                <w:rFonts w:ascii="Times New Roman" w:eastAsia="宋体" w:hAnsi="宋体" w:cs="Times New Roman" w:hint="eastAsia"/>
                <w:color w:val="000000" w:themeColor="text1"/>
                <w:sz w:val="23"/>
                <w:szCs w:val="23"/>
              </w:rPr>
              <w:t>年版）》的通知</w:t>
            </w:r>
          </w:p>
          <w:p w:rsidR="00BA4D6E" w:rsidRDefault="00BA4D6E" w:rsidP="001F5727">
            <w:pPr>
              <w:spacing w:line="380" w:lineRule="exact"/>
              <w:ind w:leftChars="50" w:left="105" w:rightChars="50" w:right="105"/>
              <w:jc w:val="left"/>
              <w:rPr>
                <w:rFonts w:ascii="Times New Roman" w:eastAsia="方正楷体简体" w:hAnsi="Times New Roman" w:cs="Times New Roman"/>
                <w:color w:val="000000" w:themeColor="text1"/>
                <w:sz w:val="23"/>
                <w:szCs w:val="21"/>
              </w:rPr>
            </w:pPr>
            <w:r w:rsidRPr="00121BF5">
              <w:rPr>
                <w:rFonts w:ascii="Times New Roman" w:eastAsia="方正楷体简体" w:hAnsi="Times New Roman" w:cs="Times New Roman"/>
                <w:color w:val="000000" w:themeColor="text1"/>
                <w:sz w:val="23"/>
                <w:szCs w:val="21"/>
              </w:rPr>
              <w:t>（</w:t>
            </w:r>
            <w:r w:rsidR="001F5727" w:rsidRPr="001F5727">
              <w:rPr>
                <w:rFonts w:ascii="Times New Roman" w:eastAsia="方正楷体简体" w:hAnsi="Times New Roman" w:cs="Times New Roman" w:hint="eastAsia"/>
                <w:color w:val="000000" w:themeColor="text1"/>
                <w:sz w:val="23"/>
                <w:szCs w:val="21"/>
              </w:rPr>
              <w:t>益文旅广体发〔</w:t>
            </w:r>
            <w:r w:rsidR="001F5727" w:rsidRPr="001F5727">
              <w:rPr>
                <w:rFonts w:ascii="Times New Roman" w:eastAsia="方正楷体简体" w:hAnsi="Times New Roman" w:cs="Times New Roman" w:hint="eastAsia"/>
                <w:color w:val="000000" w:themeColor="text1"/>
                <w:sz w:val="23"/>
                <w:szCs w:val="21"/>
              </w:rPr>
              <w:t>2025</w:t>
            </w:r>
            <w:r w:rsidR="001F5727" w:rsidRPr="001F5727">
              <w:rPr>
                <w:rFonts w:ascii="Times New Roman" w:eastAsia="方正楷体简体" w:hAnsi="Times New Roman" w:cs="Times New Roman" w:hint="eastAsia"/>
                <w:color w:val="000000" w:themeColor="text1"/>
                <w:sz w:val="23"/>
                <w:szCs w:val="21"/>
              </w:rPr>
              <w:t>〕</w:t>
            </w:r>
            <w:r w:rsidR="001F5727" w:rsidRPr="001F5727">
              <w:rPr>
                <w:rFonts w:ascii="Times New Roman" w:eastAsia="方正楷体简体" w:hAnsi="Times New Roman" w:cs="Times New Roman" w:hint="eastAsia"/>
                <w:color w:val="000000" w:themeColor="text1"/>
                <w:sz w:val="23"/>
                <w:szCs w:val="21"/>
              </w:rPr>
              <w:t>10</w:t>
            </w:r>
            <w:r w:rsidR="001F5727" w:rsidRPr="001F5727">
              <w:rPr>
                <w:rFonts w:ascii="Times New Roman" w:eastAsia="方正楷体简体" w:hAnsi="Times New Roman" w:cs="Times New Roman" w:hint="eastAsia"/>
                <w:color w:val="000000" w:themeColor="text1"/>
                <w:sz w:val="23"/>
                <w:szCs w:val="21"/>
              </w:rPr>
              <w:t>号</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001F5727">
              <w:rPr>
                <w:rFonts w:ascii="Times New Roman" w:eastAsia="方正楷体简体" w:hAnsi="Times New Roman" w:cs="Times New Roman" w:hint="eastAsia"/>
                <w:color w:val="000000" w:themeColor="text1"/>
                <w:sz w:val="23"/>
                <w:szCs w:val="21"/>
              </w:rPr>
              <w:t>29</w:t>
            </w:r>
            <w:r w:rsidRPr="00121BF5">
              <w:rPr>
                <w:rFonts w:ascii="Times New Roman" w:eastAsia="方正楷体简体" w:hAnsi="Times New Roman" w:cs="Times New Roman"/>
                <w:color w:val="000000" w:themeColor="text1"/>
                <w:sz w:val="23"/>
                <w:szCs w:val="21"/>
              </w:rPr>
              <w:t>）</w:t>
            </w:r>
          </w:p>
          <w:p w:rsidR="001F5727" w:rsidRPr="001F5727" w:rsidRDefault="001F5727" w:rsidP="001F5727">
            <w:pPr>
              <w:spacing w:line="380" w:lineRule="exact"/>
              <w:ind w:rightChars="50" w:right="105"/>
              <w:rPr>
                <w:rFonts w:ascii="Times New Roman" w:eastAsia="宋体" w:hAnsi="宋体" w:cs="Times New Roman"/>
                <w:color w:val="000000" w:themeColor="text1"/>
                <w:sz w:val="23"/>
                <w:szCs w:val="23"/>
              </w:rPr>
            </w:pPr>
            <w:r w:rsidRPr="001F5727">
              <w:rPr>
                <w:rFonts w:ascii="Times New Roman" w:eastAsia="宋体" w:hAnsi="宋体" w:cs="Times New Roman" w:hint="eastAsia"/>
                <w:color w:val="000000" w:themeColor="text1"/>
                <w:sz w:val="23"/>
                <w:szCs w:val="23"/>
              </w:rPr>
              <w:t>益阳市卫生健康委员会关于印发《益阳市卫生健康行政处罚裁量权基准》的通知</w:t>
            </w:r>
          </w:p>
          <w:p w:rsidR="001F5727" w:rsidRDefault="001F5727" w:rsidP="001F5727">
            <w:pPr>
              <w:spacing w:line="380" w:lineRule="exact"/>
              <w:ind w:leftChars="50" w:left="105" w:rightChars="75" w:right="158"/>
              <w:jc w:val="left"/>
              <w:rPr>
                <w:rFonts w:ascii="Times New Roman" w:eastAsia="方正楷体简体" w:hAnsi="Times New Roman" w:cs="Times New Roman"/>
                <w:color w:val="000000" w:themeColor="text1"/>
                <w:sz w:val="23"/>
                <w:szCs w:val="21"/>
              </w:rPr>
            </w:pPr>
            <w:r w:rsidRPr="00121BF5">
              <w:rPr>
                <w:rFonts w:ascii="Times New Roman" w:eastAsia="方正楷体简体" w:hAnsi="Times New Roman" w:cs="Times New Roman"/>
                <w:color w:val="000000" w:themeColor="text1"/>
                <w:sz w:val="23"/>
                <w:szCs w:val="21"/>
              </w:rPr>
              <w:t>（</w:t>
            </w:r>
            <w:r w:rsidRPr="001F5727">
              <w:rPr>
                <w:rFonts w:ascii="Times New Roman" w:eastAsia="方正楷体简体" w:hAnsi="Times New Roman" w:cs="Times New Roman" w:hint="eastAsia"/>
                <w:color w:val="000000" w:themeColor="text1"/>
                <w:sz w:val="23"/>
                <w:szCs w:val="21"/>
              </w:rPr>
              <w:t>益卫发〔</w:t>
            </w:r>
            <w:r w:rsidRPr="001F5727">
              <w:rPr>
                <w:rFonts w:ascii="Times New Roman" w:eastAsia="方正楷体简体" w:hAnsi="Times New Roman" w:cs="Times New Roman" w:hint="eastAsia"/>
                <w:color w:val="000000" w:themeColor="text1"/>
                <w:sz w:val="23"/>
                <w:szCs w:val="21"/>
              </w:rPr>
              <w:t>2025</w:t>
            </w:r>
            <w:r w:rsidRPr="001F5727">
              <w:rPr>
                <w:rFonts w:ascii="Times New Roman" w:eastAsia="方正楷体简体" w:hAnsi="Times New Roman" w:cs="Times New Roman" w:hint="eastAsia"/>
                <w:color w:val="000000" w:themeColor="text1"/>
                <w:sz w:val="23"/>
                <w:szCs w:val="21"/>
              </w:rPr>
              <w:t>〕</w:t>
            </w:r>
            <w:r w:rsidRPr="001F5727">
              <w:rPr>
                <w:rFonts w:ascii="Times New Roman" w:eastAsia="方正楷体简体" w:hAnsi="Times New Roman" w:cs="Times New Roman" w:hint="eastAsia"/>
                <w:color w:val="000000" w:themeColor="text1"/>
                <w:sz w:val="23"/>
                <w:szCs w:val="21"/>
              </w:rPr>
              <w:t>1</w:t>
            </w:r>
            <w:r w:rsidRPr="001F5727">
              <w:rPr>
                <w:rFonts w:ascii="Times New Roman" w:eastAsia="方正楷体简体" w:hAnsi="Times New Roman" w:cs="Times New Roman" w:hint="eastAsia"/>
                <w:color w:val="000000" w:themeColor="text1"/>
                <w:sz w:val="23"/>
                <w:szCs w:val="21"/>
              </w:rPr>
              <w:t>号</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sidRPr="00121BF5">
              <w:rPr>
                <w:rFonts w:ascii="Times New Roman" w:eastAsia="方正楷体简体" w:hAnsi="Times New Roman" w:cs="Times New Roman"/>
                <w:color w:val="000000" w:themeColor="text1"/>
                <w:sz w:val="23"/>
                <w:szCs w:val="21"/>
              </w:rPr>
              <w:t>（</w:t>
            </w:r>
            <w:r>
              <w:rPr>
                <w:rFonts w:ascii="Times New Roman" w:eastAsia="方正楷体简体" w:hAnsi="Times New Roman" w:cs="Times New Roman" w:hint="eastAsia"/>
                <w:color w:val="000000" w:themeColor="text1"/>
                <w:sz w:val="23"/>
                <w:szCs w:val="21"/>
              </w:rPr>
              <w:t>30</w:t>
            </w:r>
            <w:r w:rsidRPr="00121BF5">
              <w:rPr>
                <w:rFonts w:ascii="Times New Roman" w:eastAsia="方正楷体简体" w:hAnsi="Times New Roman" w:cs="Times New Roman"/>
                <w:color w:val="000000" w:themeColor="text1"/>
                <w:sz w:val="23"/>
                <w:szCs w:val="21"/>
              </w:rPr>
              <w:t>）</w:t>
            </w:r>
          </w:p>
          <w:p w:rsidR="001F5727" w:rsidRPr="001F5727" w:rsidRDefault="001F5727" w:rsidP="001F5727">
            <w:pPr>
              <w:spacing w:line="380" w:lineRule="exact"/>
              <w:ind w:leftChars="50" w:left="105" w:rightChars="50" w:right="105"/>
              <w:jc w:val="left"/>
              <w:rPr>
                <w:rFonts w:ascii="Times New Roman" w:eastAsia="宋体" w:hAnsi="Times New Roman" w:cs="Times New Roman"/>
                <w:color w:val="000000" w:themeColor="text1"/>
                <w:sz w:val="24"/>
                <w:szCs w:val="28"/>
              </w:rPr>
            </w:pPr>
          </w:p>
        </w:tc>
      </w:tr>
    </w:tbl>
    <w:p w:rsidR="00612D20" w:rsidRPr="00121BF5" w:rsidRDefault="00612D20" w:rsidP="00121BF5">
      <w:pPr>
        <w:spacing w:line="540" w:lineRule="exact"/>
        <w:jc w:val="left"/>
        <w:rPr>
          <w:rFonts w:ascii="Times New Roman" w:eastAsia="宋体" w:hAnsi="Times New Roman" w:cs="Times New Roman"/>
          <w:color w:val="000000" w:themeColor="text1"/>
          <w:sz w:val="24"/>
          <w:szCs w:val="28"/>
        </w:rPr>
      </w:pPr>
    </w:p>
    <w:p w:rsidR="00612D20" w:rsidRPr="00121BF5" w:rsidRDefault="00612D20" w:rsidP="00121BF5">
      <w:pPr>
        <w:spacing w:line="600" w:lineRule="exact"/>
        <w:jc w:val="center"/>
        <w:rPr>
          <w:rFonts w:ascii="Times New Roman" w:eastAsia="宋体" w:hAnsi="Times New Roman" w:cs="Times New Roman"/>
          <w:color w:val="000000" w:themeColor="text1"/>
          <w:sz w:val="30"/>
          <w:szCs w:val="32"/>
        </w:rPr>
      </w:pPr>
      <w:r w:rsidRPr="00121BF5">
        <w:rPr>
          <w:rFonts w:ascii="Times New Roman" w:eastAsia="宋体" w:hAnsi="宋体" w:cs="Times New Roman"/>
          <w:color w:val="000000" w:themeColor="text1"/>
          <w:sz w:val="30"/>
          <w:szCs w:val="32"/>
        </w:rPr>
        <w:t>编辑委员会</w:t>
      </w:r>
    </w:p>
    <w:p w:rsidR="00612D20" w:rsidRPr="00121BF5" w:rsidRDefault="00612D20" w:rsidP="00121BF5">
      <w:pPr>
        <w:spacing w:line="240" w:lineRule="exact"/>
        <w:jc w:val="left"/>
        <w:rPr>
          <w:rFonts w:ascii="Times New Roman" w:eastAsia="宋体" w:hAnsi="Times New Roman" w:cs="Times New Roman"/>
          <w:color w:val="000000" w:themeColor="text1"/>
          <w:sz w:val="24"/>
          <w:szCs w:val="28"/>
        </w:rPr>
      </w:pPr>
    </w:p>
    <w:p w:rsidR="0085484C" w:rsidRPr="00121BF5" w:rsidRDefault="0085484C"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顾</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问：熊</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炜</w:t>
      </w:r>
    </w:p>
    <w:p w:rsidR="0085484C" w:rsidRPr="00121BF5" w:rsidRDefault="0085484C"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主</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任：梁成立</w:t>
      </w:r>
    </w:p>
    <w:p w:rsidR="0085484C" w:rsidRPr="00121BF5" w:rsidRDefault="0085484C"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委</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员：朱凤章</w:t>
      </w:r>
      <w:r w:rsidR="001E1072">
        <w:rPr>
          <w:rFonts w:ascii="Times New Roman" w:eastAsia="方正楷体简体" w:hAnsi="Times New Roman" w:cs="Times New Roman" w:hint="eastAsia"/>
          <w:color w:val="000000" w:themeColor="text1"/>
          <w:sz w:val="24"/>
          <w:szCs w:val="28"/>
        </w:rPr>
        <w:t xml:space="preserve">  </w:t>
      </w:r>
      <w:r w:rsidR="001E1072" w:rsidRPr="00121BF5">
        <w:rPr>
          <w:rFonts w:ascii="Times New Roman" w:eastAsia="方正楷体简体" w:hAnsi="Times New Roman" w:cs="Times New Roman" w:hint="eastAsia"/>
          <w:color w:val="000000" w:themeColor="text1"/>
          <w:sz w:val="24"/>
          <w:szCs w:val="28"/>
        </w:rPr>
        <w:t>袁</w:t>
      </w:r>
      <w:r w:rsidR="001E1072" w:rsidRPr="00121BF5">
        <w:rPr>
          <w:rFonts w:ascii="Times New Roman" w:eastAsia="方正楷体简体" w:hAnsi="Times New Roman" w:cs="Times New Roman"/>
          <w:color w:val="000000" w:themeColor="text1"/>
          <w:sz w:val="24"/>
          <w:szCs w:val="28"/>
        </w:rPr>
        <w:t xml:space="preserve">  </w:t>
      </w:r>
      <w:r w:rsidR="001E1072" w:rsidRPr="00121BF5">
        <w:rPr>
          <w:rFonts w:ascii="Times New Roman" w:eastAsia="方正楷体简体" w:hAnsi="Times New Roman" w:cs="Times New Roman" w:hint="eastAsia"/>
          <w:color w:val="000000" w:themeColor="text1"/>
          <w:sz w:val="24"/>
          <w:szCs w:val="28"/>
        </w:rPr>
        <w:t>野</w:t>
      </w:r>
    </w:p>
    <w:p w:rsidR="0085484C" w:rsidRPr="00121BF5" w:rsidRDefault="0085484C" w:rsidP="00121BF5">
      <w:pPr>
        <w:spacing w:line="460" w:lineRule="exact"/>
        <w:ind w:firstLineChars="500" w:firstLine="1200"/>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徐炳炎</w:t>
      </w:r>
      <w:r w:rsidR="001E1072">
        <w:rPr>
          <w:rFonts w:ascii="Times New Roman" w:eastAsia="方正楷体简体" w:hAnsi="Times New Roman" w:cs="Times New Roman" w:hint="eastAsia"/>
          <w:color w:val="000000" w:themeColor="text1"/>
          <w:sz w:val="24"/>
          <w:szCs w:val="28"/>
        </w:rPr>
        <w:t xml:space="preserve">  </w:t>
      </w:r>
      <w:r w:rsidR="001E1072" w:rsidRPr="00121BF5">
        <w:rPr>
          <w:rFonts w:ascii="Times New Roman" w:eastAsia="方正楷体简体" w:hAnsi="Times New Roman" w:cs="Times New Roman" w:hint="eastAsia"/>
          <w:color w:val="000000" w:themeColor="text1"/>
          <w:sz w:val="24"/>
          <w:szCs w:val="28"/>
        </w:rPr>
        <w:t>雷</w:t>
      </w:r>
      <w:r w:rsidR="001E1072" w:rsidRPr="00121BF5">
        <w:rPr>
          <w:rFonts w:ascii="Times New Roman" w:eastAsia="方正楷体简体" w:hAnsi="Times New Roman" w:cs="Times New Roman"/>
          <w:color w:val="000000" w:themeColor="text1"/>
          <w:sz w:val="24"/>
          <w:szCs w:val="28"/>
        </w:rPr>
        <w:t xml:space="preserve">  </w:t>
      </w:r>
      <w:r w:rsidR="001E1072" w:rsidRPr="00121BF5">
        <w:rPr>
          <w:rFonts w:ascii="Times New Roman" w:eastAsia="方正楷体简体" w:hAnsi="Times New Roman" w:cs="Times New Roman" w:hint="eastAsia"/>
          <w:color w:val="000000" w:themeColor="text1"/>
          <w:sz w:val="24"/>
          <w:szCs w:val="28"/>
        </w:rPr>
        <w:t>力</w:t>
      </w:r>
    </w:p>
    <w:p w:rsidR="0085484C" w:rsidRPr="00121BF5" w:rsidRDefault="001E1072" w:rsidP="00121BF5">
      <w:pPr>
        <w:spacing w:line="460" w:lineRule="exact"/>
        <w:ind w:firstLineChars="500" w:firstLine="1200"/>
        <w:jc w:val="left"/>
        <w:rPr>
          <w:rFonts w:ascii="Times New Roman" w:eastAsia="方正楷体简体" w:hAnsi="Times New Roman" w:cs="Times New Roman"/>
          <w:color w:val="000000" w:themeColor="text1"/>
          <w:sz w:val="24"/>
          <w:szCs w:val="28"/>
        </w:rPr>
      </w:pPr>
      <w:r>
        <w:rPr>
          <w:rFonts w:ascii="Times New Roman" w:eastAsia="方正楷体简体" w:hAnsi="Times New Roman" w:cs="Times New Roman" w:hint="eastAsia"/>
          <w:color w:val="000000" w:themeColor="text1"/>
          <w:sz w:val="24"/>
          <w:szCs w:val="28"/>
        </w:rPr>
        <w:t>潘德志</w:t>
      </w:r>
      <w:r w:rsidR="0085484C" w:rsidRPr="00121BF5">
        <w:rPr>
          <w:rFonts w:ascii="Times New Roman" w:eastAsia="方正楷体简体" w:hAnsi="Times New Roman" w:cs="Times New Roman"/>
          <w:color w:val="000000" w:themeColor="text1"/>
          <w:sz w:val="24"/>
          <w:szCs w:val="28"/>
        </w:rPr>
        <w:t xml:space="preserve">  </w:t>
      </w:r>
      <w:r w:rsidR="0085484C" w:rsidRPr="00121BF5">
        <w:rPr>
          <w:rFonts w:ascii="Times New Roman" w:eastAsia="方正楷体简体" w:hAnsi="Times New Roman" w:cs="Times New Roman" w:hint="eastAsia"/>
          <w:color w:val="000000" w:themeColor="text1"/>
          <w:sz w:val="24"/>
          <w:szCs w:val="28"/>
        </w:rPr>
        <w:t>胡</w:t>
      </w:r>
      <w:r w:rsidR="0085484C" w:rsidRPr="00121BF5">
        <w:rPr>
          <w:rFonts w:ascii="Times New Roman" w:eastAsia="方正楷体简体" w:hAnsi="Times New Roman" w:cs="Times New Roman"/>
          <w:color w:val="000000" w:themeColor="text1"/>
          <w:sz w:val="24"/>
          <w:szCs w:val="28"/>
        </w:rPr>
        <w:t xml:space="preserve">  </w:t>
      </w:r>
      <w:r w:rsidR="0085484C" w:rsidRPr="00121BF5">
        <w:rPr>
          <w:rFonts w:ascii="Times New Roman" w:eastAsia="方正楷体简体" w:hAnsi="Times New Roman" w:cs="Times New Roman" w:hint="eastAsia"/>
          <w:color w:val="000000" w:themeColor="text1"/>
          <w:sz w:val="24"/>
          <w:szCs w:val="28"/>
        </w:rPr>
        <w:t>云</w:t>
      </w:r>
    </w:p>
    <w:p w:rsidR="0085484C" w:rsidRPr="00121BF5" w:rsidRDefault="0085484C" w:rsidP="00121BF5">
      <w:pPr>
        <w:spacing w:line="460" w:lineRule="exact"/>
        <w:ind w:firstLineChars="500" w:firstLine="1200"/>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孙</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涛</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刘</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雄</w:t>
      </w:r>
    </w:p>
    <w:p w:rsidR="0085484C" w:rsidRPr="00121BF5" w:rsidRDefault="0085484C" w:rsidP="00121BF5">
      <w:pPr>
        <w:spacing w:line="460" w:lineRule="exact"/>
        <w:ind w:firstLineChars="500" w:firstLine="1200"/>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程国求</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符建军</w:t>
      </w:r>
    </w:p>
    <w:p w:rsidR="0085484C" w:rsidRPr="00121BF5" w:rsidRDefault="0085484C" w:rsidP="00121BF5">
      <w:pPr>
        <w:spacing w:line="460" w:lineRule="exact"/>
        <w:ind w:firstLineChars="500" w:firstLine="1200"/>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曾戈彬</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李平华</w:t>
      </w:r>
    </w:p>
    <w:p w:rsidR="0085484C" w:rsidRPr="00121BF5" w:rsidRDefault="0085484C" w:rsidP="00121BF5">
      <w:pPr>
        <w:spacing w:line="460" w:lineRule="exact"/>
        <w:ind w:firstLineChars="500" w:firstLine="1200"/>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刘让友</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倪</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宇</w:t>
      </w:r>
    </w:p>
    <w:p w:rsidR="0085484C" w:rsidRPr="00121BF5" w:rsidRDefault="0085484C"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总</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编：孙</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涛</w:t>
      </w:r>
    </w:p>
    <w:p w:rsidR="0085484C" w:rsidRPr="00121BF5" w:rsidRDefault="0085484C"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sz w:val="24"/>
          <w:szCs w:val="28"/>
        </w:rPr>
        <w:t>副</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总</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hint="eastAsia"/>
          <w:color w:val="000000" w:themeColor="text1"/>
          <w:sz w:val="24"/>
          <w:szCs w:val="28"/>
        </w:rPr>
        <w:t>编：蒋拥政</w:t>
      </w:r>
    </w:p>
    <w:p w:rsidR="00CC4212" w:rsidRPr="00121BF5" w:rsidRDefault="0085484C"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hint="eastAsia"/>
          <w:color w:val="000000" w:themeColor="text1"/>
          <w:kern w:val="0"/>
          <w:sz w:val="24"/>
          <w:szCs w:val="28"/>
        </w:rPr>
        <w:t>责任编辑：高宏凯</w:t>
      </w:r>
    </w:p>
    <w:p w:rsidR="00612D20" w:rsidRPr="00121BF5" w:rsidRDefault="00612D20" w:rsidP="00121BF5">
      <w:pPr>
        <w:spacing w:line="460" w:lineRule="exact"/>
        <w:jc w:val="left"/>
        <w:rPr>
          <w:rFonts w:ascii="Times New Roman" w:eastAsia="方正楷体简体" w:hAnsi="Times New Roman" w:cs="Times New Roman"/>
          <w:color w:val="000000" w:themeColor="text1"/>
          <w:sz w:val="24"/>
          <w:szCs w:val="28"/>
        </w:rPr>
      </w:pPr>
    </w:p>
    <w:p w:rsidR="00612D20" w:rsidRPr="00121BF5" w:rsidRDefault="00612D20" w:rsidP="00121BF5">
      <w:pPr>
        <w:spacing w:line="460" w:lineRule="exact"/>
        <w:jc w:val="left"/>
        <w:rPr>
          <w:rFonts w:ascii="Times New Roman" w:eastAsia="方正楷体简体" w:hAnsi="Times New Roman" w:cs="Times New Roman"/>
          <w:color w:val="000000" w:themeColor="text1"/>
          <w:spacing w:val="4"/>
          <w:sz w:val="24"/>
          <w:szCs w:val="28"/>
        </w:rPr>
      </w:pPr>
      <w:r w:rsidRPr="00121BF5">
        <w:rPr>
          <w:rFonts w:ascii="Times New Roman" w:eastAsia="方正楷体简体" w:hAnsi="Times New Roman" w:cs="Times New Roman"/>
          <w:color w:val="000000" w:themeColor="text1"/>
          <w:sz w:val="24"/>
          <w:szCs w:val="28"/>
        </w:rPr>
        <w:t>编辑出版：</w:t>
      </w:r>
      <w:r w:rsidRPr="00121BF5">
        <w:rPr>
          <w:rFonts w:ascii="Times New Roman" w:eastAsia="方正楷体简体" w:hAnsi="Times New Roman" w:cs="Times New Roman"/>
          <w:color w:val="000000" w:themeColor="text1"/>
          <w:spacing w:val="4"/>
          <w:sz w:val="24"/>
          <w:szCs w:val="28"/>
        </w:rPr>
        <w:t>《益阳市人民政府</w:t>
      </w:r>
    </w:p>
    <w:p w:rsidR="00612D20" w:rsidRPr="00121BF5" w:rsidRDefault="00612D20" w:rsidP="00121BF5">
      <w:pPr>
        <w:spacing w:line="460" w:lineRule="exact"/>
        <w:ind w:firstLineChars="450" w:firstLine="1116"/>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color w:val="000000" w:themeColor="text1"/>
          <w:spacing w:val="4"/>
          <w:sz w:val="24"/>
          <w:szCs w:val="28"/>
        </w:rPr>
        <w:t>公</w:t>
      </w:r>
      <w:r w:rsidRPr="00121BF5">
        <w:rPr>
          <w:rFonts w:ascii="Times New Roman" w:eastAsia="方正楷体简体" w:hAnsi="Times New Roman" w:cs="Times New Roman"/>
          <w:color w:val="000000" w:themeColor="text1"/>
          <w:sz w:val="24"/>
          <w:szCs w:val="28"/>
        </w:rPr>
        <w:t>报》编辑部</w:t>
      </w:r>
    </w:p>
    <w:p w:rsidR="00612D20" w:rsidRPr="00121BF5" w:rsidRDefault="00612D20"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color w:val="000000" w:themeColor="text1"/>
          <w:sz w:val="24"/>
          <w:szCs w:val="28"/>
        </w:rPr>
        <w:t>地</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color w:val="000000" w:themeColor="text1"/>
          <w:sz w:val="24"/>
          <w:szCs w:val="28"/>
        </w:rPr>
        <w:t>址：益阳市梓山路</w:t>
      </w:r>
      <w:r w:rsidRPr="00121BF5">
        <w:rPr>
          <w:rFonts w:ascii="Times New Roman" w:eastAsia="宋体" w:hAnsi="Times New Roman" w:cs="Times New Roman"/>
          <w:color w:val="000000" w:themeColor="text1"/>
          <w:sz w:val="24"/>
          <w:szCs w:val="26"/>
        </w:rPr>
        <w:t>8</w:t>
      </w:r>
      <w:r w:rsidRPr="00121BF5">
        <w:rPr>
          <w:rFonts w:ascii="Times New Roman" w:eastAsia="方正楷体简体" w:hAnsi="Times New Roman" w:cs="Times New Roman"/>
          <w:color w:val="000000" w:themeColor="text1"/>
          <w:sz w:val="24"/>
          <w:szCs w:val="28"/>
        </w:rPr>
        <w:t>号</w:t>
      </w:r>
    </w:p>
    <w:p w:rsidR="00612D20" w:rsidRPr="00121BF5" w:rsidRDefault="00612D20"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color w:val="000000" w:themeColor="text1"/>
          <w:sz w:val="24"/>
          <w:szCs w:val="28"/>
        </w:rPr>
        <w:t>电</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color w:val="000000" w:themeColor="text1"/>
          <w:sz w:val="24"/>
          <w:szCs w:val="28"/>
        </w:rPr>
        <w:t>话：</w:t>
      </w:r>
      <w:r w:rsidRPr="00121BF5">
        <w:rPr>
          <w:rFonts w:ascii="Times New Roman" w:eastAsia="方正楷体简体" w:hAnsi="Times New Roman" w:cs="Times New Roman"/>
          <w:color w:val="000000" w:themeColor="text1"/>
          <w:sz w:val="24"/>
          <w:szCs w:val="28"/>
        </w:rPr>
        <w:t>0737</w:t>
      </w:r>
      <w:r w:rsidRPr="00121BF5">
        <w:rPr>
          <w:rFonts w:ascii="Times New Roman" w:eastAsia="方正楷体简体" w:hAnsi="Times New Roman" w:cs="Times New Roman"/>
          <w:color w:val="000000" w:themeColor="text1"/>
          <w:sz w:val="24"/>
          <w:szCs w:val="28"/>
        </w:rPr>
        <w:t>－</w:t>
      </w:r>
      <w:r w:rsidRPr="00121BF5">
        <w:rPr>
          <w:rFonts w:ascii="Times New Roman" w:eastAsia="方正楷体简体" w:hAnsi="Times New Roman" w:cs="Times New Roman"/>
          <w:color w:val="000000" w:themeColor="text1"/>
          <w:sz w:val="24"/>
          <w:szCs w:val="28"/>
        </w:rPr>
        <w:t>4226820</w:t>
      </w:r>
    </w:p>
    <w:p w:rsidR="00612D20" w:rsidRPr="00121BF5" w:rsidRDefault="00612D20" w:rsidP="00121BF5">
      <w:pPr>
        <w:spacing w:line="460" w:lineRule="exact"/>
        <w:jc w:val="left"/>
        <w:rPr>
          <w:rFonts w:ascii="Times New Roman" w:eastAsia="方正楷体简体" w:hAnsi="Times New Roman" w:cs="Times New Roman"/>
          <w:color w:val="000000" w:themeColor="text1"/>
          <w:sz w:val="24"/>
          <w:szCs w:val="28"/>
        </w:rPr>
      </w:pPr>
      <w:r w:rsidRPr="00121BF5">
        <w:rPr>
          <w:rFonts w:ascii="Times New Roman" w:eastAsia="方正楷体简体" w:hAnsi="Times New Roman" w:cs="Times New Roman"/>
          <w:color w:val="000000" w:themeColor="text1"/>
          <w:sz w:val="24"/>
          <w:szCs w:val="28"/>
        </w:rPr>
        <w:t>传</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color w:val="000000" w:themeColor="text1"/>
          <w:sz w:val="24"/>
          <w:szCs w:val="28"/>
        </w:rPr>
        <w:t>真：</w:t>
      </w:r>
      <w:r w:rsidRPr="00121BF5">
        <w:rPr>
          <w:rFonts w:ascii="Times New Roman" w:eastAsia="方正楷体简体" w:hAnsi="Times New Roman" w:cs="Times New Roman"/>
          <w:color w:val="000000" w:themeColor="text1"/>
          <w:sz w:val="24"/>
          <w:szCs w:val="28"/>
        </w:rPr>
        <w:t>0737</w:t>
      </w:r>
      <w:r w:rsidRPr="00121BF5">
        <w:rPr>
          <w:rFonts w:ascii="Times New Roman" w:eastAsia="方正楷体简体" w:hAnsi="Times New Roman" w:cs="Times New Roman"/>
          <w:color w:val="000000" w:themeColor="text1"/>
          <w:sz w:val="24"/>
          <w:szCs w:val="28"/>
        </w:rPr>
        <w:t>－</w:t>
      </w:r>
      <w:r w:rsidRPr="00121BF5">
        <w:rPr>
          <w:rFonts w:ascii="Times New Roman" w:eastAsia="方正楷体简体" w:hAnsi="Times New Roman" w:cs="Times New Roman"/>
          <w:color w:val="000000" w:themeColor="text1"/>
          <w:sz w:val="24"/>
          <w:szCs w:val="28"/>
        </w:rPr>
        <w:t>4227711</w:t>
      </w:r>
    </w:p>
    <w:p w:rsidR="00612D20" w:rsidRPr="00121BF5" w:rsidRDefault="00612D20" w:rsidP="00121BF5">
      <w:pPr>
        <w:spacing w:line="460" w:lineRule="exact"/>
        <w:jc w:val="left"/>
        <w:rPr>
          <w:rFonts w:ascii="Times New Roman" w:eastAsia="方正楷体简体" w:hAnsi="Times New Roman" w:cs="Times New Roman"/>
          <w:color w:val="000000" w:themeColor="text1"/>
          <w:sz w:val="24"/>
          <w:szCs w:val="28"/>
        </w:rPr>
        <w:sectPr w:rsidR="00612D20" w:rsidRPr="00121BF5" w:rsidSect="00936381">
          <w:type w:val="continuous"/>
          <w:pgSz w:w="11906" w:h="16838" w:code="9"/>
          <w:pgMar w:top="1814" w:right="1247" w:bottom="1701" w:left="1304" w:header="1304" w:footer="1134" w:gutter="0"/>
          <w:cols w:num="2" w:space="320" w:equalWidth="0">
            <w:col w:w="5863" w:space="320"/>
            <w:col w:w="3172"/>
          </w:cols>
          <w:docGrid w:type="lines" w:linePitch="435"/>
        </w:sectPr>
      </w:pPr>
      <w:r w:rsidRPr="00121BF5">
        <w:rPr>
          <w:rFonts w:ascii="Times New Roman" w:eastAsia="方正楷体简体" w:hAnsi="Times New Roman" w:cs="Times New Roman"/>
          <w:color w:val="000000" w:themeColor="text1"/>
          <w:sz w:val="24"/>
          <w:szCs w:val="28"/>
        </w:rPr>
        <w:t>邮</w:t>
      </w:r>
      <w:r w:rsidRPr="00121BF5">
        <w:rPr>
          <w:rFonts w:ascii="Times New Roman" w:eastAsia="方正楷体简体" w:hAnsi="Times New Roman" w:cs="Times New Roman"/>
          <w:color w:val="000000" w:themeColor="text1"/>
          <w:sz w:val="24"/>
          <w:szCs w:val="28"/>
        </w:rPr>
        <w:t xml:space="preserve">    </w:t>
      </w:r>
      <w:r w:rsidRPr="00121BF5">
        <w:rPr>
          <w:rFonts w:ascii="Times New Roman" w:eastAsia="方正楷体简体" w:hAnsi="Times New Roman" w:cs="Times New Roman"/>
          <w:color w:val="000000" w:themeColor="text1"/>
          <w:sz w:val="24"/>
          <w:szCs w:val="28"/>
        </w:rPr>
        <w:t>编：</w:t>
      </w:r>
      <w:r w:rsidRPr="00121BF5">
        <w:rPr>
          <w:rFonts w:ascii="Times New Roman" w:eastAsia="方正楷体简体" w:hAnsi="Times New Roman" w:cs="Times New Roman"/>
          <w:color w:val="000000" w:themeColor="text1"/>
          <w:sz w:val="24"/>
          <w:szCs w:val="28"/>
        </w:rPr>
        <w:t>413000</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9F0616" w:rsidRPr="00121BF5" w:rsidTr="009E1204">
        <w:trPr>
          <w:trHeight w:val="13190"/>
        </w:trPr>
        <w:tc>
          <w:tcPr>
            <w:tcW w:w="9571" w:type="dxa"/>
          </w:tcPr>
          <w:p w:rsidR="00180151" w:rsidRPr="00121BF5" w:rsidRDefault="00180151" w:rsidP="00121BF5">
            <w:pPr>
              <w:widowControl/>
              <w:jc w:val="left"/>
              <w:rPr>
                <w:rFonts w:eastAsia="方正楷体简体"/>
                <w:color w:val="000000" w:themeColor="text1"/>
                <w:sz w:val="24"/>
                <w:szCs w:val="28"/>
              </w:rPr>
            </w:pPr>
          </w:p>
        </w:tc>
      </w:tr>
    </w:tbl>
    <w:p w:rsidR="00612D20" w:rsidRPr="00121BF5" w:rsidRDefault="0059732A" w:rsidP="00121BF5">
      <w:pPr>
        <w:widowControl/>
        <w:jc w:val="left"/>
        <w:rPr>
          <w:rFonts w:ascii="Times New Roman" w:eastAsia="方正楷体简体" w:hAnsi="Times New Roman" w:cs="Times New Roman"/>
          <w:color w:val="000000" w:themeColor="text1"/>
          <w:sz w:val="24"/>
          <w:szCs w:val="28"/>
        </w:rPr>
        <w:sectPr w:rsidR="00612D20" w:rsidRPr="00121BF5" w:rsidSect="00936381">
          <w:footerReference w:type="even" r:id="rId10"/>
          <w:pgSz w:w="11906" w:h="16838" w:code="9"/>
          <w:pgMar w:top="1814" w:right="1247" w:bottom="1701" w:left="1304" w:header="1304" w:footer="1134" w:gutter="0"/>
          <w:cols w:space="720"/>
          <w:docGrid w:type="lines" w:linePitch="435"/>
        </w:sectPr>
      </w:pPr>
      <w:r>
        <w:rPr>
          <w:rFonts w:ascii="Times New Roman" w:eastAsia="方正楷体简体" w:hAnsi="Times New Roman" w:cs="Times New Roman"/>
          <w:noProof/>
          <w:color w:val="000000" w:themeColor="text1"/>
          <w:sz w:val="24"/>
          <w:szCs w:val="28"/>
        </w:rPr>
        <w:pict>
          <v:rect id="_x0000_s1030" style="position:absolute;margin-left:8.8pt;margin-top:16.8pt;width:24pt;height:23pt;z-index:251662336;mso-position-horizontal-relative:text;mso-position-vertical-relative:text" stroked="f"/>
        </w:pict>
      </w:r>
      <w:r>
        <w:rPr>
          <w:rFonts w:ascii="Times New Roman" w:eastAsia="方正楷体简体" w:hAnsi="Times New Roman" w:cs="Times New Roman"/>
          <w:noProof/>
          <w:color w:val="000000" w:themeColor="text1"/>
          <w:sz w:val="24"/>
          <w:szCs w:val="28"/>
        </w:rPr>
        <w:pict>
          <v:rect id="_x0000_s1028" style="position:absolute;margin-left:-5.2pt;margin-top:629.95pt;width:59pt;height:28pt;z-index:251661312;mso-position-horizontal-relative:text;mso-position-vertical-relative:text" stroked="f"/>
        </w:pict>
      </w:r>
    </w:p>
    <w:p w:rsidR="00612D20" w:rsidRPr="00121BF5" w:rsidRDefault="00612D20" w:rsidP="00121BF5">
      <w:pPr>
        <w:spacing w:line="20" w:lineRule="exact"/>
        <w:jc w:val="center"/>
        <w:rPr>
          <w:rFonts w:ascii="Times New Roman" w:eastAsia="方正楷体简体" w:hAnsi="Times New Roman" w:cs="Times New Roman"/>
          <w:color w:val="000000" w:themeColor="text1"/>
          <w:sz w:val="24"/>
          <w:szCs w:val="28"/>
        </w:rPr>
        <w:sectPr w:rsidR="00612D20" w:rsidRPr="00121BF5" w:rsidSect="00936381">
          <w:headerReference w:type="default" r:id="rId11"/>
          <w:footerReference w:type="default" r:id="rId12"/>
          <w:pgSz w:w="11906" w:h="16838" w:code="9"/>
          <w:pgMar w:top="1814" w:right="1247" w:bottom="1701" w:left="1304" w:header="1304" w:footer="1134" w:gutter="0"/>
          <w:cols w:space="720"/>
          <w:docGrid w:type="lines" w:linePitch="435"/>
        </w:sectPr>
      </w:pPr>
    </w:p>
    <w:p w:rsidR="00936381" w:rsidRPr="00121BF5" w:rsidRDefault="00936381" w:rsidP="00BA4D6E">
      <w:pPr>
        <w:spacing w:line="600" w:lineRule="exact"/>
        <w:jc w:val="center"/>
        <w:rPr>
          <w:rFonts w:ascii="Times New Roman" w:eastAsia="方正小标宋简体" w:hAnsi="Times New Roman" w:cs="Times New Roman"/>
          <w:color w:val="000000" w:themeColor="text1"/>
          <w:sz w:val="44"/>
          <w:szCs w:val="44"/>
        </w:rPr>
      </w:pPr>
    </w:p>
    <w:p w:rsidR="007E6604" w:rsidRPr="007E6604" w:rsidRDefault="007E6604" w:rsidP="007E6604">
      <w:pPr>
        <w:spacing w:line="600" w:lineRule="exact"/>
        <w:jc w:val="center"/>
        <w:rPr>
          <w:rFonts w:ascii="Times New Roman" w:eastAsia="方正小标宋简体" w:hAnsi="Times New Roman" w:cs="Times New Roman"/>
          <w:bCs/>
          <w:color w:val="000000" w:themeColor="text1"/>
          <w:sz w:val="44"/>
          <w:szCs w:val="44"/>
        </w:rPr>
      </w:pPr>
      <w:r w:rsidRPr="007E6604">
        <w:rPr>
          <w:rFonts w:ascii="Times New Roman" w:eastAsia="方正小标宋简体" w:hAnsi="Times New Roman" w:cs="Times New Roman" w:hint="eastAsia"/>
          <w:bCs/>
          <w:color w:val="000000" w:themeColor="text1"/>
          <w:sz w:val="44"/>
          <w:szCs w:val="44"/>
        </w:rPr>
        <w:t>益阳市人民政府办公室</w:t>
      </w:r>
    </w:p>
    <w:p w:rsidR="00936381" w:rsidRPr="00121BF5" w:rsidRDefault="007E6604" w:rsidP="007E6604">
      <w:pPr>
        <w:spacing w:line="600" w:lineRule="exact"/>
        <w:jc w:val="center"/>
        <w:rPr>
          <w:rFonts w:ascii="Times New Roman" w:eastAsia="方正小标宋简体" w:hAnsi="Times New Roman" w:cs="Times New Roman"/>
          <w:bCs/>
          <w:color w:val="000000" w:themeColor="text1"/>
          <w:sz w:val="44"/>
          <w:szCs w:val="44"/>
        </w:rPr>
      </w:pPr>
      <w:r w:rsidRPr="007E6604">
        <w:rPr>
          <w:rFonts w:ascii="Times New Roman" w:eastAsia="方正小标宋简体" w:hAnsi="Times New Roman" w:cs="Times New Roman" w:hint="eastAsia"/>
          <w:bCs/>
          <w:color w:val="000000" w:themeColor="text1"/>
          <w:sz w:val="44"/>
          <w:szCs w:val="44"/>
        </w:rPr>
        <w:t>关于加快现代农业产业高质量发展的实施意见</w:t>
      </w:r>
    </w:p>
    <w:p w:rsidR="00936381" w:rsidRPr="00121BF5" w:rsidRDefault="007E6604" w:rsidP="00121BF5">
      <w:pPr>
        <w:spacing w:line="520" w:lineRule="exact"/>
        <w:jc w:val="center"/>
        <w:rPr>
          <w:rFonts w:ascii="Times New Roman" w:eastAsia="方正仿宋简体" w:hAnsi="Times New Roman" w:cs="Times New Roman"/>
          <w:color w:val="000000" w:themeColor="text1"/>
          <w:sz w:val="32"/>
          <w:szCs w:val="32"/>
        </w:rPr>
      </w:pPr>
      <w:r w:rsidRPr="007E6604">
        <w:rPr>
          <w:rFonts w:ascii="Times New Roman" w:eastAsia="方正仿宋简体" w:hAnsi="Times New Roman" w:cs="Times New Roman" w:hint="eastAsia"/>
          <w:color w:val="000000" w:themeColor="text1"/>
          <w:sz w:val="32"/>
          <w:szCs w:val="32"/>
        </w:rPr>
        <w:t>益政办发〔</w:t>
      </w:r>
      <w:r w:rsidRPr="007E6604">
        <w:rPr>
          <w:rFonts w:ascii="Times New Roman" w:eastAsia="方正仿宋简体" w:hAnsi="Times New Roman" w:cs="Times New Roman" w:hint="eastAsia"/>
          <w:color w:val="000000" w:themeColor="text1"/>
          <w:sz w:val="32"/>
          <w:szCs w:val="32"/>
        </w:rPr>
        <w:t>2025</w:t>
      </w:r>
      <w:r w:rsidRPr="007E6604">
        <w:rPr>
          <w:rFonts w:ascii="Times New Roman" w:eastAsia="方正仿宋简体" w:hAnsi="Times New Roman" w:cs="Times New Roman" w:hint="eastAsia"/>
          <w:color w:val="000000" w:themeColor="text1"/>
          <w:sz w:val="32"/>
          <w:szCs w:val="32"/>
        </w:rPr>
        <w:t>〕</w:t>
      </w:r>
      <w:r w:rsidRPr="007E6604">
        <w:rPr>
          <w:rFonts w:ascii="Times New Roman" w:eastAsia="方正仿宋简体" w:hAnsi="Times New Roman" w:cs="Times New Roman" w:hint="eastAsia"/>
          <w:color w:val="000000" w:themeColor="text1"/>
          <w:sz w:val="32"/>
          <w:szCs w:val="32"/>
        </w:rPr>
        <w:t>3</w:t>
      </w:r>
      <w:r w:rsidRPr="007E6604">
        <w:rPr>
          <w:rFonts w:ascii="Times New Roman" w:eastAsia="方正仿宋简体" w:hAnsi="Times New Roman" w:cs="Times New Roman" w:hint="eastAsia"/>
          <w:color w:val="000000" w:themeColor="text1"/>
          <w:sz w:val="32"/>
          <w:szCs w:val="32"/>
        </w:rPr>
        <w:t>号</w:t>
      </w:r>
    </w:p>
    <w:p w:rsidR="00936381" w:rsidRPr="00121BF5" w:rsidRDefault="00191B50" w:rsidP="00121BF5">
      <w:pPr>
        <w:spacing w:line="520" w:lineRule="exact"/>
        <w:jc w:val="center"/>
        <w:rPr>
          <w:rFonts w:ascii="Times New Roman" w:eastAsia="方正仿宋简体" w:hAnsi="Times New Roman" w:cs="Times New Roman"/>
          <w:color w:val="000000" w:themeColor="text1"/>
          <w:sz w:val="32"/>
          <w:szCs w:val="32"/>
        </w:rPr>
      </w:pPr>
      <w:r w:rsidRPr="00121BF5">
        <w:rPr>
          <w:rFonts w:ascii="Times New Roman" w:eastAsia="方正仿宋简体" w:hAnsi="Times New Roman" w:cs="Times New Roman"/>
          <w:color w:val="000000" w:themeColor="text1"/>
          <w:sz w:val="32"/>
          <w:szCs w:val="32"/>
        </w:rPr>
        <w:t>YYCR</w:t>
      </w:r>
      <w:r w:rsidRPr="00121BF5">
        <w:rPr>
          <w:rFonts w:ascii="Times New Roman" w:eastAsia="方正仿宋简体" w:hAnsi="Times New Roman" w:cs="Times New Roman" w:hint="eastAsia"/>
          <w:color w:val="000000" w:themeColor="text1"/>
          <w:sz w:val="32"/>
          <w:szCs w:val="32"/>
        </w:rPr>
        <w:t>－</w:t>
      </w:r>
      <w:r w:rsidRPr="00121BF5">
        <w:rPr>
          <w:rFonts w:ascii="Times New Roman" w:eastAsia="方正仿宋简体" w:hAnsi="Times New Roman" w:cs="Times New Roman"/>
          <w:color w:val="000000" w:themeColor="text1"/>
          <w:sz w:val="32"/>
          <w:szCs w:val="32"/>
        </w:rPr>
        <w:t>2025</w:t>
      </w:r>
      <w:r w:rsidRPr="00121BF5">
        <w:rPr>
          <w:rFonts w:ascii="Times New Roman" w:eastAsia="方正仿宋简体" w:hAnsi="Times New Roman" w:cs="Times New Roman" w:hint="eastAsia"/>
          <w:color w:val="000000" w:themeColor="text1"/>
          <w:sz w:val="32"/>
          <w:szCs w:val="32"/>
        </w:rPr>
        <w:t>－</w:t>
      </w:r>
      <w:r w:rsidR="007E6604" w:rsidRPr="007E6604">
        <w:rPr>
          <w:rFonts w:ascii="Times New Roman" w:eastAsia="方正仿宋简体" w:hAnsi="Times New Roman" w:cs="Times New Roman"/>
          <w:color w:val="000000" w:themeColor="text1"/>
          <w:sz w:val="32"/>
          <w:szCs w:val="32"/>
        </w:rPr>
        <w:t>01002</w:t>
      </w:r>
    </w:p>
    <w:p w:rsidR="00936381" w:rsidRPr="00121BF5" w:rsidRDefault="00936381" w:rsidP="00121BF5">
      <w:pPr>
        <w:spacing w:line="520" w:lineRule="exact"/>
        <w:rPr>
          <w:rFonts w:ascii="Times New Roman" w:eastAsia="宋体" w:hAnsi="宋体" w:cs="Times New Roman"/>
          <w:color w:val="000000" w:themeColor="text1"/>
          <w:szCs w:val="21"/>
          <w:lang w:val="zh-TW" w:bidi="zh-TW"/>
        </w:rPr>
      </w:pPr>
    </w:p>
    <w:p w:rsidR="00936381" w:rsidRPr="00121BF5" w:rsidRDefault="00936381" w:rsidP="00121BF5">
      <w:pPr>
        <w:spacing w:line="390" w:lineRule="exact"/>
        <w:rPr>
          <w:rFonts w:ascii="Times New Roman" w:eastAsia="宋体" w:hAnsi="宋体" w:cs="Times New Roman"/>
          <w:color w:val="000000" w:themeColor="text1"/>
          <w:szCs w:val="21"/>
          <w:lang w:val="zh-TW" w:bidi="zh-TW"/>
        </w:rPr>
        <w:sectPr w:rsidR="00936381" w:rsidRPr="00121BF5" w:rsidSect="001F6DC3">
          <w:headerReference w:type="even" r:id="rId13"/>
          <w:type w:val="continuous"/>
          <w:pgSz w:w="11906" w:h="16838" w:code="9"/>
          <w:pgMar w:top="1814" w:right="1247" w:bottom="1701" w:left="1304" w:header="1304" w:footer="1134" w:gutter="0"/>
          <w:cols w:space="481"/>
          <w:docGrid w:type="lines" w:linePitch="435"/>
        </w:sectPr>
      </w:pPr>
    </w:p>
    <w:p w:rsidR="00B7777D" w:rsidRPr="00121BF5" w:rsidRDefault="007E6604" w:rsidP="00121BF5">
      <w:pPr>
        <w:spacing w:line="390" w:lineRule="exact"/>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lastRenderedPageBreak/>
        <w:t>各县市区人民政府，益阳高新区、大通湖区管委会，市直和中央、省属驻益各单位，各人民团体：</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为深入贯彻落实中央和省、市关于推进乡村产业振兴的部署安排，加快推进全市现代农业产业高质量发展，经市人民政府同意，提出如下实施意见。</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一、总体要求</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坚持以习近平新时代中国特色社会主义思想为指导，全面落实</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中央、省委、市委一号文件精神，锚定建设农业强市目标，突出强龙头、补链条、兴业态、优服务、树品牌，推动农业产业全链条升级、全环节增效。聚焦粮食和重要农产品稳产增产，发展农产品精深加工，提高农业质量效益和竞争力，实现农业产业均衡增长，确保</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年全市农林牧渔业总产值增速达到</w:t>
      </w:r>
      <w:r w:rsidRPr="007E6604">
        <w:rPr>
          <w:rFonts w:ascii="Times New Roman" w:eastAsia="宋体" w:hAnsi="宋体" w:cs="Times New Roman" w:hint="eastAsia"/>
          <w:bCs/>
          <w:color w:val="000000" w:themeColor="text1"/>
          <w:szCs w:val="21"/>
          <w:lang w:bidi="zh-TW"/>
        </w:rPr>
        <w:t>3.5%</w:t>
      </w:r>
      <w:r w:rsidRPr="007E6604">
        <w:rPr>
          <w:rFonts w:ascii="Times New Roman" w:eastAsia="宋体" w:hAnsi="宋体" w:cs="Times New Roman" w:hint="eastAsia"/>
          <w:bCs/>
          <w:color w:val="000000" w:themeColor="text1"/>
          <w:szCs w:val="21"/>
          <w:lang w:bidi="zh-TW"/>
        </w:rPr>
        <w:t>以上，不低于全省平均水平，力争走在全省前列。</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在工作中注重统筹有效市场与有为政府相协调，用好政府“有形之手”优化营商环境、完善产业生态，引导市场“无形之手”高效配置资源、激发创新创造，形成推动农业产业高质量发展的强大合力；统筹传统农业与现代农业发展，在巩固传统优势产业领先地位的基础上，积极推动现代农业创新发展；统筹粮食和特色农产品生产，在保障国家粮食安全的前提下，因地制宜发展县域特色农产品生产；统筹种植业和养殖业发展，</w:t>
      </w:r>
      <w:r w:rsidRPr="007E6604">
        <w:rPr>
          <w:rFonts w:ascii="Times New Roman" w:eastAsia="宋体" w:hAnsi="宋体" w:cs="Times New Roman" w:hint="eastAsia"/>
          <w:bCs/>
          <w:color w:val="000000" w:themeColor="text1"/>
          <w:szCs w:val="21"/>
          <w:lang w:bidi="zh-TW"/>
        </w:rPr>
        <w:lastRenderedPageBreak/>
        <w:t>积极推动种养循环绿色发展，形成粮经饲统筹、农林牧渔多业并举的产业体系；统筹稳存量和扩增量，坚持培育壮大本地生产经营主体和引进国内外优势农业企业两手抓，加强农业领域招商引资，稳步提升粮食等主要农产品稳产保供能力；统筹上规模和增效益，实现提质与扩量并举、规模与效益同升；统筹考指标和抓项目，科学设定全年目标任务和阶段性形象进度，以项目建设的成效保障指标顺利完成；统筹农村一二三产业融合发展，坚持以农业种养为基础，以精深加工为核心，积极培育乡村新产业、新业态。</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二、工作重点</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（一）实施现代农业产业高质量发展“六项行动”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大力实施现代农业产业高质量发展“六项行动”，推动农村一二三产业融合发展，用工业思维谋划现代农业，延伸产业链，提升价值链，完善利益链，做大农林牧渔业总产值，做强农业产业，促进农业增效益、农民增收入。</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．实施粮食安全专项行动，培育一批流转耕地面积分别达到</w:t>
      </w:r>
      <w:r w:rsidRPr="007E6604">
        <w:rPr>
          <w:rFonts w:ascii="Times New Roman" w:eastAsia="宋体" w:hAnsi="宋体" w:cs="Times New Roman" w:hint="eastAsia"/>
          <w:bCs/>
          <w:color w:val="000000" w:themeColor="text1"/>
          <w:szCs w:val="21"/>
          <w:lang w:bidi="zh-TW"/>
        </w:rPr>
        <w:t>200</w:t>
      </w:r>
      <w:r w:rsidRPr="007E6604">
        <w:rPr>
          <w:rFonts w:ascii="Times New Roman" w:eastAsia="宋体" w:hAnsi="宋体" w:cs="Times New Roman" w:hint="eastAsia"/>
          <w:bCs/>
          <w:color w:val="000000" w:themeColor="text1"/>
          <w:szCs w:val="21"/>
          <w:lang w:bidi="zh-TW"/>
        </w:rPr>
        <w:t>亩、</w:t>
      </w:r>
      <w:r w:rsidRPr="007E6604">
        <w:rPr>
          <w:rFonts w:ascii="Times New Roman" w:eastAsia="宋体" w:hAnsi="宋体" w:cs="Times New Roman" w:hint="eastAsia"/>
          <w:bCs/>
          <w:color w:val="000000" w:themeColor="text1"/>
          <w:szCs w:val="21"/>
          <w:lang w:bidi="zh-TW"/>
        </w:rPr>
        <w:t>500</w:t>
      </w:r>
      <w:r w:rsidRPr="007E6604">
        <w:rPr>
          <w:rFonts w:ascii="Times New Roman" w:eastAsia="宋体" w:hAnsi="宋体" w:cs="Times New Roman" w:hint="eastAsia"/>
          <w:bCs/>
          <w:color w:val="000000" w:themeColor="text1"/>
          <w:szCs w:val="21"/>
          <w:lang w:bidi="zh-TW"/>
        </w:rPr>
        <w:t>亩、</w:t>
      </w:r>
      <w:r w:rsidRPr="007E6604">
        <w:rPr>
          <w:rFonts w:ascii="Times New Roman" w:eastAsia="宋体" w:hAnsi="宋体" w:cs="Times New Roman" w:hint="eastAsia"/>
          <w:bCs/>
          <w:color w:val="000000" w:themeColor="text1"/>
          <w:szCs w:val="21"/>
          <w:lang w:bidi="zh-TW"/>
        </w:rPr>
        <w:t>800</w:t>
      </w:r>
      <w:r w:rsidRPr="007E6604">
        <w:rPr>
          <w:rFonts w:ascii="Times New Roman" w:eastAsia="宋体" w:hAnsi="宋体" w:cs="Times New Roman" w:hint="eastAsia"/>
          <w:bCs/>
          <w:color w:val="000000" w:themeColor="text1"/>
          <w:szCs w:val="21"/>
          <w:lang w:bidi="zh-TW"/>
        </w:rPr>
        <w:t>亩、</w:t>
      </w:r>
      <w:r w:rsidRPr="007E6604">
        <w:rPr>
          <w:rFonts w:ascii="Times New Roman" w:eastAsia="宋体" w:hAnsi="宋体" w:cs="Times New Roman" w:hint="eastAsia"/>
          <w:bCs/>
          <w:color w:val="000000" w:themeColor="text1"/>
          <w:szCs w:val="21"/>
          <w:lang w:bidi="zh-TW"/>
        </w:rPr>
        <w:t>1000</w:t>
      </w:r>
      <w:r w:rsidRPr="007E6604">
        <w:rPr>
          <w:rFonts w:ascii="Times New Roman" w:eastAsia="宋体" w:hAnsi="宋体" w:cs="Times New Roman" w:hint="eastAsia"/>
          <w:bCs/>
          <w:color w:val="000000" w:themeColor="text1"/>
          <w:szCs w:val="21"/>
          <w:lang w:bidi="zh-TW"/>
        </w:rPr>
        <w:t>亩及以上的适度规模种粮主体。深入开展新一轮粮食产能提升行动，严格落实耕地保护和粮食安全党政同责要求，鼓励农业适度规模经营，引导粮食生产向种粮大户、家庭农场和农业专业合作</w:t>
      </w:r>
      <w:r w:rsidRPr="007E6604">
        <w:rPr>
          <w:rFonts w:ascii="Times New Roman" w:eastAsia="宋体" w:hAnsi="宋体" w:cs="Times New Roman" w:hint="eastAsia"/>
          <w:bCs/>
          <w:color w:val="000000" w:themeColor="text1"/>
          <w:szCs w:val="21"/>
          <w:lang w:bidi="zh-TW"/>
        </w:rPr>
        <w:lastRenderedPageBreak/>
        <w:t>社等新型经营主体集中，稳住粮食面积。深入推进粮油作物大面积单产提升行动，主攻粮食单产和品质提升，推进良田、良种、良机、良法、良制协同融合，提高粮食生产效率和效益。</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．实施农业固定资产投资专项行动，发展一批农业固定资产投资达到</w:t>
      </w:r>
      <w:r w:rsidRPr="007E6604">
        <w:rPr>
          <w:rFonts w:ascii="Times New Roman" w:eastAsia="宋体" w:hAnsi="宋体" w:cs="Times New Roman" w:hint="eastAsia"/>
          <w:bCs/>
          <w:color w:val="000000" w:themeColor="text1"/>
          <w:szCs w:val="21"/>
          <w:lang w:bidi="zh-TW"/>
        </w:rPr>
        <w:t>200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500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800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1000</w:t>
      </w:r>
      <w:r w:rsidRPr="007E6604">
        <w:rPr>
          <w:rFonts w:ascii="Times New Roman" w:eastAsia="宋体" w:hAnsi="宋体" w:cs="Times New Roman" w:hint="eastAsia"/>
          <w:bCs/>
          <w:color w:val="000000" w:themeColor="text1"/>
          <w:szCs w:val="21"/>
          <w:lang w:bidi="zh-TW"/>
        </w:rPr>
        <w:t>万元及以上的“名优特新”种养项目。深入开展“百企千社万户”现代农业发展行动，加大种养业企业招商引资力度，引导农业企业、农民合作社、家庭农（林）场等新型农业经营主体新建一批固定投资项目，逐步形成优势特色农业产业集群，促进小农户与现代农业发展有机衔接。</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3</w:t>
      </w:r>
      <w:r w:rsidRPr="007E6604">
        <w:rPr>
          <w:rFonts w:ascii="Times New Roman" w:eastAsia="宋体" w:hAnsi="宋体" w:cs="Times New Roman" w:hint="eastAsia"/>
          <w:bCs/>
          <w:color w:val="000000" w:themeColor="text1"/>
          <w:szCs w:val="21"/>
          <w:lang w:bidi="zh-TW"/>
        </w:rPr>
        <w:t>．实施农业单品产业链专项行动，打造一批产值达到</w:t>
      </w: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亿元、</w:t>
      </w:r>
      <w:r w:rsidRPr="007E6604">
        <w:rPr>
          <w:rFonts w:ascii="Times New Roman" w:eastAsia="宋体" w:hAnsi="宋体" w:cs="Times New Roman" w:hint="eastAsia"/>
          <w:bCs/>
          <w:color w:val="000000" w:themeColor="text1"/>
          <w:szCs w:val="21"/>
          <w:lang w:bidi="zh-TW"/>
        </w:rPr>
        <w:t>5</w:t>
      </w:r>
      <w:r w:rsidRPr="007E6604">
        <w:rPr>
          <w:rFonts w:ascii="Times New Roman" w:eastAsia="宋体" w:hAnsi="宋体" w:cs="Times New Roman" w:hint="eastAsia"/>
          <w:bCs/>
          <w:color w:val="000000" w:themeColor="text1"/>
          <w:szCs w:val="21"/>
          <w:lang w:bidi="zh-TW"/>
        </w:rPr>
        <w:t>亿元、</w:t>
      </w:r>
      <w:r w:rsidRPr="007E6604">
        <w:rPr>
          <w:rFonts w:ascii="Times New Roman" w:eastAsia="宋体" w:hAnsi="宋体" w:cs="Times New Roman" w:hint="eastAsia"/>
          <w:bCs/>
          <w:color w:val="000000" w:themeColor="text1"/>
          <w:szCs w:val="21"/>
          <w:lang w:bidi="zh-TW"/>
        </w:rPr>
        <w:t>8</w:t>
      </w:r>
      <w:r w:rsidRPr="007E6604">
        <w:rPr>
          <w:rFonts w:ascii="Times New Roman" w:eastAsia="宋体" w:hAnsi="宋体" w:cs="Times New Roman" w:hint="eastAsia"/>
          <w:bCs/>
          <w:color w:val="000000" w:themeColor="text1"/>
          <w:szCs w:val="21"/>
          <w:lang w:bidi="zh-TW"/>
        </w:rPr>
        <w:t>亿元、</w:t>
      </w:r>
      <w:r w:rsidRPr="007E6604">
        <w:rPr>
          <w:rFonts w:ascii="Times New Roman" w:eastAsia="宋体" w:hAnsi="宋体" w:cs="Times New Roman" w:hint="eastAsia"/>
          <w:bCs/>
          <w:color w:val="000000" w:themeColor="text1"/>
          <w:szCs w:val="21"/>
          <w:lang w:bidi="zh-TW"/>
        </w:rPr>
        <w:t>10</w:t>
      </w:r>
      <w:r w:rsidRPr="007E6604">
        <w:rPr>
          <w:rFonts w:ascii="Times New Roman" w:eastAsia="宋体" w:hAnsi="宋体" w:cs="Times New Roman" w:hint="eastAsia"/>
          <w:bCs/>
          <w:color w:val="000000" w:themeColor="text1"/>
          <w:szCs w:val="21"/>
          <w:lang w:bidi="zh-TW"/>
        </w:rPr>
        <w:t>亿元及以上的特色优势农业单一品种。开展农业产业增量提质发展行动，充分利用各地资源禀赋和产业优势，选择市场潜力大、附加值高、带动能力强的特色农产品，因地制宜实施“一村一品”“一乡一业”“一县一特”品牌战略，确保在粮食、生猪、茶叶、笋竹、小龙虾、蔬菜之外，每个县市区培育若干个特色单品产业。</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4</w:t>
      </w:r>
      <w:r w:rsidRPr="007E6604">
        <w:rPr>
          <w:rFonts w:ascii="Times New Roman" w:eastAsia="宋体" w:hAnsi="宋体" w:cs="Times New Roman" w:hint="eastAsia"/>
          <w:bCs/>
          <w:color w:val="000000" w:themeColor="text1"/>
          <w:szCs w:val="21"/>
          <w:lang w:bidi="zh-TW"/>
        </w:rPr>
        <w:t>．实施农业产业化龙头企业专项行动，培育一批销售收入达到</w:t>
      </w:r>
      <w:r w:rsidRPr="007E6604">
        <w:rPr>
          <w:rFonts w:ascii="Times New Roman" w:eastAsia="宋体" w:hAnsi="宋体" w:cs="Times New Roman" w:hint="eastAsia"/>
          <w:bCs/>
          <w:color w:val="000000" w:themeColor="text1"/>
          <w:szCs w:val="21"/>
          <w:lang w:bidi="zh-TW"/>
        </w:rPr>
        <w:t>2000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5000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8000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亿元及以上的农业产业化龙头企业。开展农业产业化龙头企业培育行动，积极引导龙头企业打造农业全产业链，培育一批“链主”企业，推动农业产业链补链、延链、强链，形成国家级、省级、市级三级龙头企业梯队，充实我市农业领域“名优特新”企业、“小巨人”企业和“隐形冠军”企业队伍。</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5</w:t>
      </w:r>
      <w:r w:rsidRPr="007E6604">
        <w:rPr>
          <w:rFonts w:ascii="Times New Roman" w:eastAsia="宋体" w:hAnsi="宋体" w:cs="Times New Roman" w:hint="eastAsia"/>
          <w:bCs/>
          <w:color w:val="000000" w:themeColor="text1"/>
          <w:szCs w:val="21"/>
          <w:lang w:bidi="zh-TW"/>
        </w:rPr>
        <w:t>．实施特色农业产业强镇专项行动，建设一批农业总产值达到</w:t>
      </w:r>
      <w:r w:rsidRPr="007E6604">
        <w:rPr>
          <w:rFonts w:ascii="Times New Roman" w:eastAsia="宋体" w:hAnsi="宋体" w:cs="Times New Roman" w:hint="eastAsia"/>
          <w:bCs/>
          <w:color w:val="000000" w:themeColor="text1"/>
          <w:szCs w:val="21"/>
          <w:lang w:bidi="zh-TW"/>
        </w:rPr>
        <w:t>5</w:t>
      </w:r>
      <w:r w:rsidRPr="007E6604">
        <w:rPr>
          <w:rFonts w:ascii="Times New Roman" w:eastAsia="宋体" w:hAnsi="宋体" w:cs="Times New Roman" w:hint="eastAsia"/>
          <w:bCs/>
          <w:color w:val="000000" w:themeColor="text1"/>
          <w:szCs w:val="21"/>
          <w:lang w:bidi="zh-TW"/>
        </w:rPr>
        <w:t>亿元、</w:t>
      </w:r>
      <w:r w:rsidRPr="007E6604">
        <w:rPr>
          <w:rFonts w:ascii="Times New Roman" w:eastAsia="宋体" w:hAnsi="宋体" w:cs="Times New Roman" w:hint="eastAsia"/>
          <w:bCs/>
          <w:color w:val="000000" w:themeColor="text1"/>
          <w:szCs w:val="21"/>
          <w:lang w:bidi="zh-TW"/>
        </w:rPr>
        <w:t>8</w:t>
      </w:r>
      <w:r w:rsidRPr="007E6604">
        <w:rPr>
          <w:rFonts w:ascii="Times New Roman" w:eastAsia="宋体" w:hAnsi="宋体" w:cs="Times New Roman" w:hint="eastAsia"/>
          <w:bCs/>
          <w:color w:val="000000" w:themeColor="text1"/>
          <w:szCs w:val="21"/>
          <w:lang w:bidi="zh-TW"/>
        </w:rPr>
        <w:t>亿元、</w:t>
      </w:r>
      <w:r w:rsidRPr="007E6604">
        <w:rPr>
          <w:rFonts w:ascii="Times New Roman" w:eastAsia="宋体" w:hAnsi="宋体" w:cs="Times New Roman" w:hint="eastAsia"/>
          <w:bCs/>
          <w:color w:val="000000" w:themeColor="text1"/>
          <w:szCs w:val="21"/>
          <w:lang w:bidi="zh-TW"/>
        </w:rPr>
        <w:t>10</w:t>
      </w:r>
      <w:r w:rsidRPr="007E6604">
        <w:rPr>
          <w:rFonts w:ascii="Times New Roman" w:eastAsia="宋体" w:hAnsi="宋体" w:cs="Times New Roman" w:hint="eastAsia"/>
          <w:bCs/>
          <w:color w:val="000000" w:themeColor="text1"/>
          <w:szCs w:val="21"/>
          <w:lang w:bidi="zh-TW"/>
        </w:rPr>
        <w:t>亿元、</w:t>
      </w:r>
      <w:r w:rsidRPr="007E6604">
        <w:rPr>
          <w:rFonts w:ascii="Times New Roman" w:eastAsia="宋体" w:hAnsi="宋体" w:cs="Times New Roman" w:hint="eastAsia"/>
          <w:bCs/>
          <w:color w:val="000000" w:themeColor="text1"/>
          <w:szCs w:val="21"/>
          <w:lang w:bidi="zh-TW"/>
        </w:rPr>
        <w:t>12</w:t>
      </w:r>
      <w:r w:rsidRPr="007E6604">
        <w:rPr>
          <w:rFonts w:ascii="Times New Roman" w:eastAsia="宋体" w:hAnsi="宋体" w:cs="Times New Roman" w:hint="eastAsia"/>
          <w:bCs/>
          <w:color w:val="000000" w:themeColor="text1"/>
          <w:szCs w:val="21"/>
          <w:lang w:bidi="zh-TW"/>
        </w:rPr>
        <w:t>亿元及以上的特色农业产业强镇。开展乡村特色</w:t>
      </w:r>
      <w:r w:rsidRPr="007E6604">
        <w:rPr>
          <w:rFonts w:ascii="Times New Roman" w:eastAsia="宋体" w:hAnsi="宋体" w:cs="Times New Roman" w:hint="eastAsia"/>
          <w:bCs/>
          <w:color w:val="000000" w:themeColor="text1"/>
          <w:szCs w:val="21"/>
          <w:lang w:bidi="zh-TW"/>
        </w:rPr>
        <w:lastRenderedPageBreak/>
        <w:t>产业提质行动，推动乡村特色产业标准化、集聚化、品牌化发展，在保障国家粮食安全的基础上，按照宜农则农、宜牧则牧、宜渔则渔、宜林则林的原则，积极发展绿色、特色农产品种养，培育一批产业强村，统筹推进产业强村强镇建设。</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6</w:t>
      </w:r>
      <w:r w:rsidRPr="007E6604">
        <w:rPr>
          <w:rFonts w:ascii="Times New Roman" w:eastAsia="宋体" w:hAnsi="宋体" w:cs="Times New Roman" w:hint="eastAsia"/>
          <w:bCs/>
          <w:color w:val="000000" w:themeColor="text1"/>
          <w:szCs w:val="21"/>
          <w:lang w:bidi="zh-TW"/>
        </w:rPr>
        <w:t>．实施农产品精深加工企业专项行动，招引一批固定资产投资达到</w:t>
      </w:r>
      <w:r w:rsidRPr="007E6604">
        <w:rPr>
          <w:rFonts w:ascii="Times New Roman" w:eastAsia="宋体" w:hAnsi="宋体" w:cs="Times New Roman" w:hint="eastAsia"/>
          <w:bCs/>
          <w:color w:val="000000" w:themeColor="text1"/>
          <w:szCs w:val="21"/>
          <w:lang w:bidi="zh-TW"/>
        </w:rPr>
        <w:t>2000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5000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8000</w:t>
      </w:r>
      <w:r w:rsidRPr="007E6604">
        <w:rPr>
          <w:rFonts w:ascii="Times New Roman" w:eastAsia="宋体" w:hAnsi="宋体" w:cs="Times New Roman" w:hint="eastAsia"/>
          <w:bCs/>
          <w:color w:val="000000" w:themeColor="text1"/>
          <w:szCs w:val="21"/>
          <w:lang w:bidi="zh-TW"/>
        </w:rPr>
        <w:t>万元、</w:t>
      </w: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亿元及以上的农产品精深加工企业。开展促进农产品加工业发展行动，聚焦益阳特色农产品，开展“湘商回归</w:t>
      </w:r>
      <w:r w:rsidRPr="007E6604">
        <w:rPr>
          <w:rFonts w:ascii="Times New Roman" w:eastAsia="宋体" w:hAnsi="宋体" w:cs="Times New Roman" w:hint="eastAsia"/>
          <w:bCs/>
          <w:color w:val="000000" w:themeColor="text1"/>
          <w:szCs w:val="21"/>
          <w:lang w:bidi="zh-TW"/>
        </w:rPr>
        <w:t xml:space="preserve"> </w:t>
      </w:r>
      <w:r w:rsidRPr="007E6604">
        <w:rPr>
          <w:rFonts w:ascii="Times New Roman" w:eastAsia="宋体" w:hAnsi="宋体" w:cs="Times New Roman" w:hint="eastAsia"/>
          <w:bCs/>
          <w:color w:val="000000" w:themeColor="text1"/>
          <w:szCs w:val="21"/>
          <w:lang w:bidi="zh-TW"/>
        </w:rPr>
        <w:t>校友回乡</w:t>
      </w:r>
      <w:r w:rsidRPr="007E6604">
        <w:rPr>
          <w:rFonts w:ascii="Times New Roman" w:eastAsia="宋体" w:hAnsi="宋体" w:cs="Times New Roman" w:hint="eastAsia"/>
          <w:bCs/>
          <w:color w:val="000000" w:themeColor="text1"/>
          <w:szCs w:val="21"/>
          <w:lang w:bidi="zh-TW"/>
        </w:rPr>
        <w:t xml:space="preserve"> </w:t>
      </w:r>
      <w:r w:rsidRPr="007E6604">
        <w:rPr>
          <w:rFonts w:ascii="Times New Roman" w:eastAsia="宋体" w:hAnsi="宋体" w:cs="Times New Roman" w:hint="eastAsia"/>
          <w:bCs/>
          <w:color w:val="000000" w:themeColor="text1"/>
          <w:szCs w:val="21"/>
          <w:lang w:bidi="zh-TW"/>
        </w:rPr>
        <w:t>返乡创业”活动，突出招大引强，紧盯农业产业头部企业，着力引进一批国内农业产业化</w:t>
      </w:r>
      <w:r w:rsidRPr="007E6604">
        <w:rPr>
          <w:rFonts w:ascii="Times New Roman" w:eastAsia="宋体" w:hAnsi="宋体" w:cs="Times New Roman" w:hint="eastAsia"/>
          <w:bCs/>
          <w:color w:val="000000" w:themeColor="text1"/>
          <w:szCs w:val="21"/>
          <w:lang w:bidi="zh-TW"/>
        </w:rPr>
        <w:t>500</w:t>
      </w:r>
      <w:r w:rsidRPr="007E6604">
        <w:rPr>
          <w:rFonts w:ascii="Times New Roman" w:eastAsia="宋体" w:hAnsi="宋体" w:cs="Times New Roman" w:hint="eastAsia"/>
          <w:bCs/>
          <w:color w:val="000000" w:themeColor="text1"/>
          <w:szCs w:val="21"/>
          <w:lang w:bidi="zh-TW"/>
        </w:rPr>
        <w:t>强企业、农业产业化国家重点龙头企业，做大做强农产品全产业链精深加工，做好“粮头食尾”“畜头肉尾”“农头工尾”增值大文章。</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（二）实施农产品质量“三品一标”行动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全面推广达标合格农产品，积极培育绿色食品，稳步发展有机农产品，因地制宜培育地理标志农产品，确保全市绿色食品、有机农产品、地理标志农产品数量达到</w:t>
      </w:r>
      <w:r w:rsidRPr="007E6604">
        <w:rPr>
          <w:rFonts w:ascii="Times New Roman" w:eastAsia="宋体" w:hAnsi="宋体" w:cs="Times New Roman" w:hint="eastAsia"/>
          <w:bCs/>
          <w:color w:val="000000" w:themeColor="text1"/>
          <w:szCs w:val="21"/>
          <w:lang w:bidi="zh-TW"/>
        </w:rPr>
        <w:t>415</w:t>
      </w:r>
      <w:r w:rsidRPr="007E6604">
        <w:rPr>
          <w:rFonts w:ascii="Times New Roman" w:eastAsia="宋体" w:hAnsi="宋体" w:cs="Times New Roman" w:hint="eastAsia"/>
          <w:bCs/>
          <w:color w:val="000000" w:themeColor="text1"/>
          <w:szCs w:val="21"/>
          <w:lang w:bidi="zh-TW"/>
        </w:rPr>
        <w:t>个以上，绿色优质农产品供给数量、质量明显提高。</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推行农产品承诺达标合格证制度。开展食用农产品承诺达标合格证“亮证”行动，对未落实农产品承诺合格证制度的生产经营主体和产品，原则上不准参加各类展示展销会，不准参评各类品牌和奖项，不准给予项目支持，不准推荐为标准化基地、养殖场等示范主体，不准申报绿色食品、名特优新农产品名录，引导食用农产品生产经营主体树牢“不合格、不上市”理念。</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鼓励开展绿色食品认证。健全绿色食品投入品管理、生产档案、产品检测、基地准出和质量追溯等制度体系，强化认证产品质量监管。鼓励符合条件的生产经营主体积极申报认证，稳步扩大绿色食品认证规模，确保以县为单位，有</w:t>
      </w:r>
      <w:r w:rsidRPr="007E6604">
        <w:rPr>
          <w:rFonts w:ascii="Times New Roman" w:eastAsia="宋体" w:hAnsi="宋体" w:cs="Times New Roman" w:hint="eastAsia"/>
          <w:bCs/>
          <w:color w:val="000000" w:themeColor="text1"/>
          <w:szCs w:val="21"/>
          <w:lang w:bidi="zh-TW"/>
        </w:rPr>
        <w:t>3</w:t>
      </w:r>
      <w:r w:rsidRPr="007E6604">
        <w:rPr>
          <w:rFonts w:ascii="Times New Roman" w:eastAsia="宋体" w:hAnsi="宋体" w:cs="Times New Roman" w:hint="eastAsia"/>
          <w:bCs/>
          <w:color w:val="000000" w:themeColor="text1"/>
          <w:szCs w:val="21"/>
          <w:lang w:bidi="zh-TW"/>
        </w:rPr>
        <w:lastRenderedPageBreak/>
        <w:t>—</w:t>
      </w:r>
      <w:r w:rsidRPr="007E6604">
        <w:rPr>
          <w:rFonts w:ascii="Times New Roman" w:eastAsia="宋体" w:hAnsi="宋体" w:cs="Times New Roman" w:hint="eastAsia"/>
          <w:bCs/>
          <w:color w:val="000000" w:themeColor="text1"/>
          <w:szCs w:val="21"/>
          <w:lang w:bidi="zh-TW"/>
        </w:rPr>
        <w:t>5</w:t>
      </w:r>
      <w:r w:rsidRPr="007E6604">
        <w:rPr>
          <w:rFonts w:ascii="Times New Roman" w:eastAsia="宋体" w:hAnsi="宋体" w:cs="Times New Roman" w:hint="eastAsia"/>
          <w:bCs/>
          <w:color w:val="000000" w:themeColor="text1"/>
          <w:szCs w:val="21"/>
          <w:lang w:bidi="zh-TW"/>
        </w:rPr>
        <w:t>个产品进入绿色食品认证程序，</w:t>
      </w: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3</w:t>
      </w:r>
      <w:r w:rsidRPr="007E6604">
        <w:rPr>
          <w:rFonts w:ascii="Times New Roman" w:eastAsia="宋体" w:hAnsi="宋体" w:cs="Times New Roman" w:hint="eastAsia"/>
          <w:bCs/>
          <w:color w:val="000000" w:themeColor="text1"/>
          <w:szCs w:val="21"/>
          <w:lang w:bidi="zh-TW"/>
        </w:rPr>
        <w:t>个产品通过认证。</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3</w:t>
      </w:r>
      <w:r w:rsidRPr="007E6604">
        <w:rPr>
          <w:rFonts w:ascii="Times New Roman" w:eastAsia="宋体" w:hAnsi="宋体" w:cs="Times New Roman" w:hint="eastAsia"/>
          <w:bCs/>
          <w:color w:val="000000" w:themeColor="text1"/>
          <w:szCs w:val="21"/>
          <w:lang w:bidi="zh-TW"/>
        </w:rPr>
        <w:t>．支持开展有机农产品认证。实施有机农产品供给能力提升行动，积极培育有机农产品基地和认证主体，持续扩大有机农产品认证总量，确保以县为单位，有</w:t>
      </w: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个以上产品进入有机农产品认证程序，力争有</w:t>
      </w: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个通过认证。</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4</w:t>
      </w:r>
      <w:r w:rsidRPr="007E6604">
        <w:rPr>
          <w:rFonts w:ascii="Times New Roman" w:eastAsia="宋体" w:hAnsi="宋体" w:cs="Times New Roman" w:hint="eastAsia"/>
          <w:bCs/>
          <w:color w:val="000000" w:themeColor="text1"/>
          <w:szCs w:val="21"/>
          <w:lang w:bidi="zh-TW"/>
        </w:rPr>
        <w:t>．加强农产品地理标志保护。深入实施地理标志农产品保护工程，以现有的</w:t>
      </w:r>
      <w:r w:rsidRPr="007E6604">
        <w:rPr>
          <w:rFonts w:ascii="Times New Roman" w:eastAsia="宋体" w:hAnsi="宋体" w:cs="Times New Roman" w:hint="eastAsia"/>
          <w:bCs/>
          <w:color w:val="000000" w:themeColor="text1"/>
          <w:szCs w:val="21"/>
          <w:lang w:bidi="zh-TW"/>
        </w:rPr>
        <w:t>12</w:t>
      </w:r>
      <w:r w:rsidRPr="007E6604">
        <w:rPr>
          <w:rFonts w:ascii="Times New Roman" w:eastAsia="宋体" w:hAnsi="宋体" w:cs="Times New Roman" w:hint="eastAsia"/>
          <w:bCs/>
          <w:color w:val="000000" w:themeColor="text1"/>
          <w:szCs w:val="21"/>
          <w:lang w:bidi="zh-TW"/>
        </w:rPr>
        <w:t>个农产品地理标志为重点，建设一批特色品种繁育基地和核心生产基地，鼓励产地积极申请地理标志产品保护。大力推动“互联网＋”农产品出村进城工程，积极开展农产品产销对接，推动地理标志农产品营销与大数据技术、电子商务深度融合。</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（三）实施农业产业优惠政策单品十条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聚焦重点、特色单品，由市农业农村局统筹优势县市区，主导制定农业产业优惠政策，构建分层分类的产业扶持体系，打通产业堵点，为农业全产业链升级提供支撑。</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．明确政策制定主体。生猪、水产、蔬菜等产业由市农业农村局制定单品“十条”扶持政策；其他产业由发展最具优势的县市区牵头制定单品“十条”优惠政策，各县市区结合自身实际，参照执行。</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．明确扶持产业名录。以县为单位，明确单品产值达</w:t>
      </w: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亿元以上的单品产业。粮食产业按国家政策规定予以扶持，其他扶持产业实行动态管理，当年新增产值达到</w:t>
      </w: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亿元的单品产业，立即研究部署制定有关优惠政策。</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3</w:t>
      </w:r>
      <w:r w:rsidRPr="007E6604">
        <w:rPr>
          <w:rFonts w:ascii="Times New Roman" w:eastAsia="宋体" w:hAnsi="宋体" w:cs="Times New Roman" w:hint="eastAsia"/>
          <w:bCs/>
          <w:color w:val="000000" w:themeColor="text1"/>
          <w:szCs w:val="21"/>
          <w:lang w:bidi="zh-TW"/>
        </w:rPr>
        <w:t>．明确激励措施。聚焦种养、加工、市场、金融、财政、土地、科技等关键环节，在注册落地、设备购买（更新）、品种培育、品牌打造、上网销售、贷款贴息、保险保障、政务服务等方面出台一揽子扶持措施。</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lastRenderedPageBreak/>
        <w:t>（四）实施重点项目“三类十大”计划</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立足资源禀赋、产业基础和比较优势，夯基固本打基础，创新理念谋项目，锲而不舍强产业，让传统产业“推陈出新”，使新兴产业“无中生有”，为现代农业产业发展提供有力支撑。</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．种植业十大项目。积极推进种植业发展，重点推进茶叶、冬闲田种植蔬菜、笋竹、黄精、柑橘（枳壳）、芳香类中药材、小籽花生、懒人土豆、袁记云饺供应基地、推广镉低积累水稻品种等种植业项目。</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．养殖业十大项目。积极推进养殖业发展，重点推进生猪代养、笼养蛋鸭、肉羊和四季小龙虾、大通湖蟹、设施渔业、精养黄鳝、稻龟（鳖）生态养殖、水蛭、其他淡水鱼（资阳鲫鱼、沅江大头鱼）等养殖项目。</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3</w:t>
      </w:r>
      <w:r w:rsidRPr="007E6604">
        <w:rPr>
          <w:rFonts w:ascii="Times New Roman" w:eastAsia="宋体" w:hAnsi="宋体" w:cs="Times New Roman" w:hint="eastAsia"/>
          <w:bCs/>
          <w:color w:val="000000" w:themeColor="text1"/>
          <w:szCs w:val="21"/>
          <w:lang w:bidi="zh-TW"/>
        </w:rPr>
        <w:t>．十大农业基础工作和改革事项。大力开展第二轮土地承包到期后再延长</w:t>
      </w:r>
      <w:r w:rsidRPr="007E6604">
        <w:rPr>
          <w:rFonts w:ascii="Times New Roman" w:eastAsia="宋体" w:hAnsi="宋体" w:cs="Times New Roman" w:hint="eastAsia"/>
          <w:bCs/>
          <w:color w:val="000000" w:themeColor="text1"/>
          <w:szCs w:val="21"/>
          <w:lang w:bidi="zh-TW"/>
        </w:rPr>
        <w:t>30</w:t>
      </w:r>
      <w:r w:rsidRPr="007E6604">
        <w:rPr>
          <w:rFonts w:ascii="Times New Roman" w:eastAsia="宋体" w:hAnsi="宋体" w:cs="Times New Roman" w:hint="eastAsia"/>
          <w:bCs/>
          <w:color w:val="000000" w:themeColor="text1"/>
          <w:szCs w:val="21"/>
          <w:lang w:bidi="zh-TW"/>
        </w:rPr>
        <w:t>年试点、高标准农田建设、农村水利基础设施改造升级、农村产权交易体系建设、集中育秧、农业社会化服务项目、农产品产地冷藏保鲜设施建设、秸秆综合利用体系建设、智慧农业、农业投资公司、大水面人放天养项目等十大农业基础工作和改革事项。</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“三类十大”计划实施动态管理扩容制度，市级专班每季度召开会议，对符合新纳入“三类十大”计划条件的进行专题研究，确有必要纳入的应纳尽纳。</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（五）实施“一村一品一主播”培育行动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实施“一村一品一主播•同心筑梦新农村”行动，通过“特色产业</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直播经济”双轮驱动，培育“千名”主播，销售“万种”商品，催生“手机变农具、直播成农活、数据为农资”的新业态，激活乡村振兴新动能。</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．培育“千名”主播。实施村级主播培育行动，坚持“村内挖掘</w:t>
      </w:r>
      <w:r w:rsidRPr="007E6604">
        <w:rPr>
          <w:rFonts w:ascii="Times New Roman" w:eastAsia="宋体" w:hAnsi="宋体" w:cs="Times New Roman" w:hint="eastAsia"/>
          <w:bCs/>
          <w:color w:val="000000" w:themeColor="text1"/>
          <w:szCs w:val="21"/>
          <w:lang w:bidi="zh-TW"/>
        </w:rPr>
        <w:t xml:space="preserve"> </w:t>
      </w:r>
      <w:r w:rsidRPr="007E6604">
        <w:rPr>
          <w:rFonts w:ascii="Times New Roman" w:eastAsia="宋体" w:hAnsi="宋体" w:cs="Times New Roman" w:hint="eastAsia"/>
          <w:bCs/>
          <w:color w:val="000000" w:themeColor="text1"/>
          <w:szCs w:val="21"/>
          <w:lang w:bidi="zh-TW"/>
        </w:rPr>
        <w:t>村外引进”两手抓，从村干</w:t>
      </w:r>
      <w:r w:rsidRPr="007E6604">
        <w:rPr>
          <w:rFonts w:ascii="Times New Roman" w:eastAsia="宋体" w:hAnsi="宋体" w:cs="Times New Roman" w:hint="eastAsia"/>
          <w:bCs/>
          <w:color w:val="000000" w:themeColor="text1"/>
          <w:szCs w:val="21"/>
          <w:lang w:bidi="zh-TW"/>
        </w:rPr>
        <w:lastRenderedPageBreak/>
        <w:t>部、乡土人才、致富带头人等群体中，选拔培育一批潜力主播，本村培育确有困难的，可以根据需要从外村引进主播，确保每一个行政村至少有一名主播推荐本村特色农产品，实现全市有</w:t>
      </w:r>
      <w:r w:rsidRPr="007E6604">
        <w:rPr>
          <w:rFonts w:ascii="Times New Roman" w:eastAsia="宋体" w:hAnsi="宋体" w:cs="Times New Roman" w:hint="eastAsia"/>
          <w:bCs/>
          <w:color w:val="000000" w:themeColor="text1"/>
          <w:szCs w:val="21"/>
          <w:lang w:bidi="zh-TW"/>
        </w:rPr>
        <w:t>1000</w:t>
      </w:r>
      <w:r w:rsidRPr="007E6604">
        <w:rPr>
          <w:rFonts w:ascii="Times New Roman" w:eastAsia="宋体" w:hAnsi="宋体" w:cs="Times New Roman" w:hint="eastAsia"/>
          <w:bCs/>
          <w:color w:val="000000" w:themeColor="text1"/>
          <w:szCs w:val="21"/>
          <w:lang w:bidi="zh-TW"/>
        </w:rPr>
        <w:t>名以上主播带货我市特色农产品。</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．销售“万种”商品。围绕“有货可播、货品优质、助农惠农”要求，整合村庄资源，协调农产品生产、加工、包装等环节，确保产品供应稳定性和质量一致性，力争每个村有</w:t>
      </w:r>
      <w:r w:rsidRPr="007E6604">
        <w:rPr>
          <w:rFonts w:ascii="Times New Roman" w:eastAsia="宋体" w:hAnsi="宋体" w:cs="Times New Roman" w:hint="eastAsia"/>
          <w:bCs/>
          <w:color w:val="000000" w:themeColor="text1"/>
          <w:szCs w:val="21"/>
          <w:lang w:bidi="zh-TW"/>
        </w:rPr>
        <w:t>5</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10</w:t>
      </w:r>
      <w:r w:rsidRPr="007E6604">
        <w:rPr>
          <w:rFonts w:ascii="Times New Roman" w:eastAsia="宋体" w:hAnsi="宋体" w:cs="Times New Roman" w:hint="eastAsia"/>
          <w:bCs/>
          <w:color w:val="000000" w:themeColor="text1"/>
          <w:szCs w:val="21"/>
          <w:lang w:bidi="zh-TW"/>
        </w:rPr>
        <w:t>个商品上线销售，实现全市有“万种”商品上线销售。</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3</w:t>
      </w:r>
      <w:r w:rsidRPr="007E6604">
        <w:rPr>
          <w:rFonts w:ascii="Times New Roman" w:eastAsia="宋体" w:hAnsi="宋体" w:cs="Times New Roman" w:hint="eastAsia"/>
          <w:bCs/>
          <w:color w:val="000000" w:themeColor="text1"/>
          <w:szCs w:val="21"/>
          <w:lang w:bidi="zh-TW"/>
        </w:rPr>
        <w:t>．带动“亿元”销售。通过创新“直播</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农产品”销售模式，规范优质农产品销售价格，定期开展带货培训，不断完善快递物流、质量安全与品牌建设体系，稳步推广“村播”带货助农，确保以县为单位，实现“亿元”销售。</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三、保障措施</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市、县两级分别成立工作专班，负责统筹协调重大事项。市专班实行“月调度、季督导”，每月印发工作提示函。县市区专班要细化工作任务，制定项目清单、任务清单和政策清单，明确责任单位和牵头责任人，及时解决推进过程中的问题和困难，相关情况及时报市专班。对工作表现突出、促进乡村产业发展成效明显的新型农业经营主体和单位，支持申报农业项目，安排乡村振兴（现代农业发展）专项资金等政策资金。</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本实施意见自公布之日起施行。</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p>
    <w:p w:rsid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lastRenderedPageBreak/>
        <w:t>附件：</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年实施粮食安全专项行动任务分配表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2</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年实施农业固定投资专项行动任务分配表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3</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年实施农业单品产业链专项行动任务分配表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4</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年实施农业产业化龙头企业专项行动任务分配表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5</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年实施特色农业产业强镇专项行动任务分配表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6</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年实施农产品精深加工企业专项行动任务分配表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7</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年实施农产品质量“三品一标”行动任务分配表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8</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年牵头制定单品“十条”优惠政策任务分配表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9</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年种植业十大项目任务分配表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10</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年养殖业十大项目任务分配表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11</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年十大农业基础工作和改革事项任务分配表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12</w:t>
      </w:r>
      <w:r w:rsidRPr="007E6604">
        <w:rPr>
          <w:rFonts w:ascii="Times New Roman" w:eastAsia="宋体" w:hAnsi="宋体" w:cs="Times New Roman" w:hint="eastAsia"/>
          <w:bCs/>
          <w:color w:val="000000" w:themeColor="text1"/>
          <w:szCs w:val="21"/>
          <w:lang w:bidi="zh-TW"/>
        </w:rPr>
        <w:t>．</w:t>
      </w: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年实施“一村一品一主播”培育行动任务分配表</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p>
    <w:p w:rsidR="007E6604" w:rsidRPr="007E6604" w:rsidRDefault="007E6604" w:rsidP="007E6604">
      <w:pPr>
        <w:spacing w:line="390" w:lineRule="exact"/>
        <w:ind w:leftChars="600" w:left="1260" w:firstLineChars="200" w:firstLine="420"/>
        <w:jc w:val="center"/>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益阳市人民政府办公室</w:t>
      </w:r>
    </w:p>
    <w:p w:rsidR="00BB19CC" w:rsidRPr="00121BF5" w:rsidRDefault="007E6604" w:rsidP="00121BF5">
      <w:pPr>
        <w:spacing w:line="390" w:lineRule="exact"/>
        <w:ind w:leftChars="600" w:left="1260" w:firstLineChars="200" w:firstLine="420"/>
        <w:jc w:val="center"/>
        <w:rPr>
          <w:rFonts w:ascii="Times New Roman" w:eastAsia="宋体" w:hAnsi="宋体" w:cs="Times New Roman"/>
          <w:color w:val="000000" w:themeColor="text1"/>
          <w:szCs w:val="21"/>
          <w:lang w:val="zh-TW" w:bidi="zh-TW"/>
        </w:rPr>
      </w:pPr>
      <w:r w:rsidRPr="007E6604">
        <w:rPr>
          <w:rFonts w:ascii="Times New Roman" w:eastAsia="宋体" w:hAnsi="宋体" w:cs="Times New Roman" w:hint="eastAsia"/>
          <w:bCs/>
          <w:color w:val="000000" w:themeColor="text1"/>
          <w:szCs w:val="21"/>
          <w:lang w:bidi="zh-TW"/>
        </w:rPr>
        <w:t>2025</w:t>
      </w:r>
      <w:r w:rsidRPr="007E6604">
        <w:rPr>
          <w:rFonts w:ascii="Times New Roman" w:eastAsia="宋体" w:hAnsi="宋体" w:cs="Times New Roman" w:hint="eastAsia"/>
          <w:bCs/>
          <w:color w:val="000000" w:themeColor="text1"/>
          <w:szCs w:val="21"/>
          <w:lang w:bidi="zh-TW"/>
        </w:rPr>
        <w:t>年</w:t>
      </w:r>
      <w:r w:rsidRPr="007E6604">
        <w:rPr>
          <w:rFonts w:ascii="Times New Roman" w:eastAsia="宋体" w:hAnsi="宋体" w:cs="Times New Roman" w:hint="eastAsia"/>
          <w:bCs/>
          <w:color w:val="000000" w:themeColor="text1"/>
          <w:szCs w:val="21"/>
          <w:lang w:bidi="zh-TW"/>
        </w:rPr>
        <w:t>4</w:t>
      </w:r>
      <w:r w:rsidRPr="007E6604">
        <w:rPr>
          <w:rFonts w:ascii="Times New Roman" w:eastAsia="宋体" w:hAnsi="宋体" w:cs="Times New Roman" w:hint="eastAsia"/>
          <w:bCs/>
          <w:color w:val="000000" w:themeColor="text1"/>
          <w:szCs w:val="21"/>
          <w:lang w:bidi="zh-TW"/>
        </w:rPr>
        <w:t>月</w:t>
      </w:r>
      <w:r w:rsidRPr="007E6604">
        <w:rPr>
          <w:rFonts w:ascii="Times New Roman" w:eastAsia="宋体" w:hAnsi="宋体" w:cs="Times New Roman" w:hint="eastAsia"/>
          <w:bCs/>
          <w:color w:val="000000" w:themeColor="text1"/>
          <w:szCs w:val="21"/>
          <w:lang w:bidi="zh-TW"/>
        </w:rPr>
        <w:t>17</w:t>
      </w:r>
      <w:r w:rsidRPr="007E6604">
        <w:rPr>
          <w:rFonts w:ascii="Times New Roman" w:eastAsia="宋体" w:hAnsi="宋体" w:cs="Times New Roman" w:hint="eastAsia"/>
          <w:bCs/>
          <w:color w:val="000000" w:themeColor="text1"/>
          <w:szCs w:val="21"/>
          <w:lang w:bidi="zh-TW"/>
        </w:rPr>
        <w:t>日</w:t>
      </w:r>
    </w:p>
    <w:p w:rsidR="00EA5A2E" w:rsidRPr="00121BF5" w:rsidRDefault="00EA5A2E" w:rsidP="00121BF5">
      <w:pPr>
        <w:spacing w:line="520" w:lineRule="exact"/>
        <w:ind w:leftChars="600" w:left="1260" w:firstLineChars="200" w:firstLine="420"/>
        <w:rPr>
          <w:rFonts w:ascii="Times New Roman" w:eastAsia="宋体" w:hAnsi="宋体" w:cs="Times New Roman"/>
          <w:color w:val="000000" w:themeColor="text1"/>
          <w:szCs w:val="21"/>
          <w:lang w:val="zh-TW" w:bidi="zh-TW"/>
        </w:rPr>
        <w:sectPr w:rsidR="00EA5A2E" w:rsidRPr="00121BF5" w:rsidSect="00191B50">
          <w:type w:val="continuous"/>
          <w:pgSz w:w="11906" w:h="16838" w:code="9"/>
          <w:pgMar w:top="1814" w:right="1247" w:bottom="1701" w:left="1304" w:header="1304" w:footer="1134" w:gutter="0"/>
          <w:cols w:num="2" w:space="481"/>
          <w:docGrid w:type="lines" w:linePitch="435"/>
        </w:sectPr>
      </w:pPr>
    </w:p>
    <w:p w:rsidR="007E6604" w:rsidRDefault="007E6604">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lastRenderedPageBreak/>
        <w:br w:type="page"/>
      </w:r>
    </w:p>
    <w:p w:rsidR="007E6604" w:rsidRPr="007E6604" w:rsidRDefault="007E6604" w:rsidP="007E6604">
      <w:pPr>
        <w:spacing w:line="300" w:lineRule="exact"/>
        <w:jc w:val="left"/>
        <w:rPr>
          <w:rFonts w:ascii="Times New Roman" w:eastAsia="黑体" w:hAnsi="Times New Roman" w:cs="Times New Roman"/>
          <w:color w:val="000000"/>
          <w:szCs w:val="21"/>
        </w:rPr>
      </w:pPr>
      <w:r w:rsidRPr="007E6604">
        <w:rPr>
          <w:rFonts w:ascii="Times New Roman" w:eastAsia="黑体" w:hAnsi="黑体" w:cs="Times New Roman"/>
          <w:color w:val="000000"/>
          <w:szCs w:val="21"/>
        </w:rPr>
        <w:lastRenderedPageBreak/>
        <w:t>附件</w:t>
      </w:r>
      <w:r w:rsidRPr="007E6604">
        <w:rPr>
          <w:rFonts w:ascii="Times New Roman" w:eastAsia="黑体" w:hAnsi="Times New Roman" w:cs="Times New Roman"/>
          <w:color w:val="000000"/>
          <w:szCs w:val="21"/>
        </w:rPr>
        <w:t>1</w:t>
      </w:r>
    </w:p>
    <w:p w:rsidR="007E6604" w:rsidRDefault="007E6604" w:rsidP="00CB255A">
      <w:pPr>
        <w:spacing w:line="400" w:lineRule="exact"/>
        <w:jc w:val="center"/>
        <w:rPr>
          <w:rFonts w:ascii="Times New Roman" w:eastAsia="方正小标宋简体" w:hAnsi="Times New Roman"/>
          <w:color w:val="000000"/>
          <w:sz w:val="44"/>
          <w:szCs w:val="44"/>
        </w:rPr>
      </w:pPr>
    </w:p>
    <w:p w:rsidR="00075CC1" w:rsidRPr="007E6604" w:rsidRDefault="007E6604" w:rsidP="007E6604">
      <w:pPr>
        <w:spacing w:line="520" w:lineRule="exact"/>
        <w:jc w:val="center"/>
        <w:rPr>
          <w:rFonts w:ascii="Times New Roman" w:eastAsia="黑体" w:hAnsi="Times New Roman" w:cs="Times New Roman"/>
          <w:color w:val="000000" w:themeColor="text1"/>
          <w:sz w:val="36"/>
          <w:szCs w:val="36"/>
          <w:lang w:val="zh-TW" w:bidi="zh-TW"/>
        </w:rPr>
      </w:pPr>
      <w:r w:rsidRPr="007E6604">
        <w:rPr>
          <w:rFonts w:ascii="Times New Roman" w:eastAsia="黑体" w:hAnsi="Times New Roman" w:cs="Times New Roman"/>
          <w:color w:val="000000" w:themeColor="text1"/>
          <w:sz w:val="36"/>
          <w:szCs w:val="36"/>
          <w:lang w:val="zh-TW" w:bidi="zh-TW"/>
        </w:rPr>
        <w:t>2025</w:t>
      </w:r>
      <w:r w:rsidRPr="007E6604">
        <w:rPr>
          <w:rFonts w:ascii="Times New Roman" w:eastAsia="黑体" w:hAnsi="黑体" w:cs="Times New Roman"/>
          <w:color w:val="000000" w:themeColor="text1"/>
          <w:sz w:val="36"/>
          <w:szCs w:val="36"/>
          <w:lang w:val="zh-TW" w:bidi="zh-TW"/>
        </w:rPr>
        <w:t>年实施粮食安全专项行动任务分配表</w:t>
      </w:r>
    </w:p>
    <w:p w:rsidR="00EA5A2E" w:rsidRDefault="00EA5A2E" w:rsidP="00CB255A">
      <w:pPr>
        <w:spacing w:line="400" w:lineRule="exact"/>
        <w:jc w:val="center"/>
        <w:rPr>
          <w:rFonts w:ascii="黑体" w:eastAsia="黑体" w:hAnsi="黑体" w:cs="Times New Roman"/>
          <w:color w:val="000000" w:themeColor="text1"/>
          <w:sz w:val="36"/>
          <w:szCs w:val="36"/>
          <w:lang w:val="zh-TW" w:bidi="zh-TW"/>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
        <w:gridCol w:w="1101"/>
        <w:gridCol w:w="980"/>
        <w:gridCol w:w="981"/>
        <w:gridCol w:w="1115"/>
        <w:gridCol w:w="887"/>
        <w:gridCol w:w="981"/>
        <w:gridCol w:w="980"/>
        <w:gridCol w:w="1109"/>
        <w:gridCol w:w="851"/>
      </w:tblGrid>
      <w:tr w:rsidR="007E6604" w:rsidRPr="00D77F9F" w:rsidTr="007E6604">
        <w:trPr>
          <w:trHeight w:val="484"/>
          <w:tblHeader/>
          <w:jc w:val="center"/>
        </w:trPr>
        <w:tc>
          <w:tcPr>
            <w:tcW w:w="406" w:type="dxa"/>
            <w:vMerge w:val="restart"/>
            <w:vAlign w:val="center"/>
          </w:tcPr>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序</w:t>
            </w:r>
          </w:p>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号</w:t>
            </w:r>
          </w:p>
        </w:tc>
        <w:tc>
          <w:tcPr>
            <w:tcW w:w="1101" w:type="dxa"/>
            <w:vMerge w:val="restart"/>
            <w:vAlign w:val="center"/>
          </w:tcPr>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县市区</w:t>
            </w:r>
          </w:p>
        </w:tc>
        <w:tc>
          <w:tcPr>
            <w:tcW w:w="3963" w:type="dxa"/>
            <w:gridSpan w:val="4"/>
            <w:vAlign w:val="center"/>
          </w:tcPr>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2024</w:t>
            </w:r>
            <w:r w:rsidRPr="00D77F9F">
              <w:rPr>
                <w:rFonts w:ascii="Times New Roman" w:hAnsi="Times New Roman"/>
                <w:bCs/>
                <w:color w:val="000000"/>
                <w:szCs w:val="21"/>
              </w:rPr>
              <w:t>年规模种植主体达到区间的数量（个）</w:t>
            </w:r>
          </w:p>
        </w:tc>
        <w:tc>
          <w:tcPr>
            <w:tcW w:w="3921" w:type="dxa"/>
            <w:gridSpan w:val="4"/>
            <w:vAlign w:val="center"/>
          </w:tcPr>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2025</w:t>
            </w:r>
            <w:r w:rsidRPr="00D77F9F">
              <w:rPr>
                <w:rFonts w:ascii="Times New Roman" w:hAnsi="Times New Roman"/>
                <w:bCs/>
                <w:color w:val="000000"/>
                <w:szCs w:val="21"/>
              </w:rPr>
              <w:t>年规模种植主体达到区间的数量（个）</w:t>
            </w:r>
          </w:p>
        </w:tc>
      </w:tr>
      <w:tr w:rsidR="007E6604" w:rsidRPr="00D77F9F" w:rsidTr="007E6604">
        <w:trPr>
          <w:trHeight w:val="574"/>
          <w:tblHeader/>
          <w:jc w:val="center"/>
        </w:trPr>
        <w:tc>
          <w:tcPr>
            <w:tcW w:w="406" w:type="dxa"/>
            <w:vMerge/>
            <w:vAlign w:val="center"/>
          </w:tcPr>
          <w:p w:rsidR="007E6604" w:rsidRPr="00D77F9F" w:rsidRDefault="007E6604" w:rsidP="0066086E">
            <w:pPr>
              <w:widowControl/>
              <w:spacing w:line="320" w:lineRule="exact"/>
              <w:jc w:val="center"/>
              <w:rPr>
                <w:rFonts w:ascii="Times New Roman" w:hAnsi="Times New Roman"/>
                <w:bCs/>
                <w:color w:val="000000"/>
                <w:szCs w:val="21"/>
              </w:rPr>
            </w:pPr>
          </w:p>
        </w:tc>
        <w:tc>
          <w:tcPr>
            <w:tcW w:w="1101" w:type="dxa"/>
            <w:vMerge/>
            <w:vAlign w:val="center"/>
          </w:tcPr>
          <w:p w:rsidR="007E6604" w:rsidRPr="00D77F9F" w:rsidRDefault="007E6604" w:rsidP="0066086E">
            <w:pPr>
              <w:widowControl/>
              <w:spacing w:line="320" w:lineRule="exact"/>
              <w:jc w:val="center"/>
              <w:rPr>
                <w:rFonts w:ascii="Times New Roman" w:hAnsi="Times New Roman"/>
                <w:bCs/>
                <w:color w:val="000000"/>
                <w:szCs w:val="21"/>
              </w:rPr>
            </w:pPr>
          </w:p>
        </w:tc>
        <w:tc>
          <w:tcPr>
            <w:tcW w:w="980" w:type="dxa"/>
            <w:vAlign w:val="center"/>
          </w:tcPr>
          <w:p w:rsidR="007E6604"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200</w:t>
            </w:r>
            <w:r w:rsidRPr="00D77F9F">
              <w:rPr>
                <w:rFonts w:ascii="Times New Roman" w:hAnsi="Times New Roman"/>
                <w:bCs/>
                <w:color w:val="000000"/>
                <w:szCs w:val="21"/>
              </w:rPr>
              <w:t>－</w:t>
            </w:r>
            <w:r w:rsidRPr="00D77F9F">
              <w:rPr>
                <w:rFonts w:ascii="Times New Roman" w:hAnsi="Times New Roman"/>
                <w:bCs/>
                <w:color w:val="000000"/>
                <w:szCs w:val="21"/>
              </w:rPr>
              <w:t>500</w:t>
            </w:r>
          </w:p>
          <w:p w:rsidR="007E6604" w:rsidRPr="00D77F9F"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（亩）</w:t>
            </w:r>
          </w:p>
        </w:tc>
        <w:tc>
          <w:tcPr>
            <w:tcW w:w="981" w:type="dxa"/>
            <w:vAlign w:val="center"/>
          </w:tcPr>
          <w:p w:rsidR="007E6604"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501</w:t>
            </w:r>
            <w:r w:rsidRPr="00D77F9F">
              <w:rPr>
                <w:rFonts w:ascii="Times New Roman" w:hAnsi="Times New Roman"/>
                <w:bCs/>
                <w:color w:val="000000"/>
                <w:szCs w:val="21"/>
              </w:rPr>
              <w:t>－</w:t>
            </w:r>
            <w:r w:rsidRPr="00D77F9F">
              <w:rPr>
                <w:rFonts w:ascii="Times New Roman" w:hAnsi="Times New Roman"/>
                <w:bCs/>
                <w:color w:val="000000"/>
                <w:szCs w:val="21"/>
              </w:rPr>
              <w:t>800</w:t>
            </w:r>
          </w:p>
          <w:p w:rsidR="007E6604" w:rsidRPr="00D77F9F"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（亩）</w:t>
            </w:r>
          </w:p>
        </w:tc>
        <w:tc>
          <w:tcPr>
            <w:tcW w:w="1115" w:type="dxa"/>
            <w:vAlign w:val="center"/>
          </w:tcPr>
          <w:p w:rsidR="007E6604"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801</w:t>
            </w:r>
            <w:r w:rsidRPr="00D77F9F">
              <w:rPr>
                <w:rFonts w:ascii="Times New Roman" w:hAnsi="Times New Roman"/>
                <w:bCs/>
                <w:color w:val="000000"/>
                <w:szCs w:val="21"/>
              </w:rPr>
              <w:t>－</w:t>
            </w:r>
            <w:r w:rsidRPr="00D77F9F">
              <w:rPr>
                <w:rFonts w:ascii="Times New Roman" w:hAnsi="Times New Roman"/>
                <w:bCs/>
                <w:color w:val="000000"/>
                <w:szCs w:val="21"/>
              </w:rPr>
              <w:t>1000</w:t>
            </w:r>
          </w:p>
          <w:p w:rsidR="007E6604" w:rsidRPr="00D77F9F"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（亩）</w:t>
            </w:r>
          </w:p>
        </w:tc>
        <w:tc>
          <w:tcPr>
            <w:tcW w:w="887" w:type="dxa"/>
            <w:vAlign w:val="center"/>
          </w:tcPr>
          <w:p w:rsidR="007E6604"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1000</w:t>
            </w:r>
            <w:r>
              <w:rPr>
                <w:rFonts w:ascii="Times New Roman" w:hAnsi="Times New Roman"/>
                <w:bCs/>
                <w:color w:val="000000"/>
                <w:szCs w:val="21"/>
              </w:rPr>
              <w:t>亩</w:t>
            </w:r>
          </w:p>
          <w:p w:rsidR="007E6604" w:rsidRPr="00D77F9F"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以上</w:t>
            </w:r>
          </w:p>
        </w:tc>
        <w:tc>
          <w:tcPr>
            <w:tcW w:w="981" w:type="dxa"/>
            <w:shd w:val="clear" w:color="auto" w:fill="auto"/>
            <w:vAlign w:val="center"/>
          </w:tcPr>
          <w:p w:rsidR="007E6604"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200</w:t>
            </w:r>
            <w:r w:rsidRPr="00D77F9F">
              <w:rPr>
                <w:rFonts w:ascii="Times New Roman" w:hAnsi="Times New Roman"/>
                <w:bCs/>
                <w:color w:val="000000"/>
                <w:szCs w:val="21"/>
              </w:rPr>
              <w:t>－</w:t>
            </w:r>
            <w:r w:rsidRPr="00D77F9F">
              <w:rPr>
                <w:rFonts w:ascii="Times New Roman" w:hAnsi="Times New Roman"/>
                <w:bCs/>
                <w:color w:val="000000"/>
                <w:szCs w:val="21"/>
              </w:rPr>
              <w:t>500</w:t>
            </w:r>
          </w:p>
          <w:p w:rsidR="007E6604" w:rsidRPr="00D77F9F"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（亩）</w:t>
            </w:r>
          </w:p>
        </w:tc>
        <w:tc>
          <w:tcPr>
            <w:tcW w:w="980" w:type="dxa"/>
            <w:shd w:val="clear" w:color="auto" w:fill="auto"/>
            <w:vAlign w:val="center"/>
          </w:tcPr>
          <w:p w:rsidR="007E6604"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501</w:t>
            </w:r>
            <w:r w:rsidRPr="00D77F9F">
              <w:rPr>
                <w:rFonts w:ascii="Times New Roman" w:hAnsi="Times New Roman"/>
                <w:bCs/>
                <w:color w:val="000000"/>
                <w:szCs w:val="21"/>
              </w:rPr>
              <w:t>－</w:t>
            </w:r>
            <w:r w:rsidRPr="00D77F9F">
              <w:rPr>
                <w:rFonts w:ascii="Times New Roman" w:hAnsi="Times New Roman"/>
                <w:bCs/>
                <w:color w:val="000000"/>
                <w:szCs w:val="21"/>
              </w:rPr>
              <w:t>800</w:t>
            </w:r>
          </w:p>
          <w:p w:rsidR="007E6604" w:rsidRPr="00D77F9F"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（亩）</w:t>
            </w:r>
          </w:p>
        </w:tc>
        <w:tc>
          <w:tcPr>
            <w:tcW w:w="1109" w:type="dxa"/>
            <w:shd w:val="clear" w:color="auto" w:fill="auto"/>
            <w:vAlign w:val="center"/>
          </w:tcPr>
          <w:p w:rsidR="007E6604"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801</w:t>
            </w:r>
            <w:r w:rsidRPr="00D77F9F">
              <w:rPr>
                <w:rFonts w:ascii="Times New Roman" w:hAnsi="Times New Roman"/>
                <w:bCs/>
                <w:color w:val="000000"/>
                <w:szCs w:val="21"/>
              </w:rPr>
              <w:t>－</w:t>
            </w:r>
            <w:r w:rsidRPr="00D77F9F">
              <w:rPr>
                <w:rFonts w:ascii="Times New Roman" w:hAnsi="Times New Roman"/>
                <w:bCs/>
                <w:color w:val="000000"/>
                <w:szCs w:val="21"/>
              </w:rPr>
              <w:t>1000</w:t>
            </w:r>
          </w:p>
          <w:p w:rsidR="007E6604" w:rsidRPr="00D77F9F"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（亩）</w:t>
            </w:r>
          </w:p>
        </w:tc>
        <w:tc>
          <w:tcPr>
            <w:tcW w:w="851" w:type="dxa"/>
            <w:shd w:val="clear" w:color="auto" w:fill="auto"/>
            <w:vAlign w:val="center"/>
          </w:tcPr>
          <w:p w:rsidR="007E6604"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1000</w:t>
            </w:r>
            <w:r>
              <w:rPr>
                <w:rFonts w:ascii="Times New Roman" w:hAnsi="Times New Roman"/>
                <w:bCs/>
                <w:color w:val="000000"/>
                <w:szCs w:val="21"/>
              </w:rPr>
              <w:t>亩</w:t>
            </w:r>
          </w:p>
          <w:p w:rsidR="007E6604" w:rsidRPr="00D77F9F" w:rsidRDefault="007E6604" w:rsidP="007E6604">
            <w:pPr>
              <w:widowControl/>
              <w:spacing w:line="320" w:lineRule="exact"/>
              <w:ind w:leftChars="-50" w:left="-105" w:rightChars="-50" w:right="-105"/>
              <w:jc w:val="center"/>
              <w:rPr>
                <w:rFonts w:ascii="Times New Roman" w:hAnsi="Times New Roman"/>
                <w:bCs/>
                <w:color w:val="000000"/>
                <w:szCs w:val="21"/>
              </w:rPr>
            </w:pPr>
            <w:r w:rsidRPr="00D77F9F">
              <w:rPr>
                <w:rFonts w:ascii="Times New Roman" w:hAnsi="Times New Roman"/>
                <w:bCs/>
                <w:color w:val="000000"/>
                <w:szCs w:val="21"/>
              </w:rPr>
              <w:t>以上</w:t>
            </w:r>
          </w:p>
        </w:tc>
      </w:tr>
      <w:tr w:rsidR="007E6604" w:rsidRPr="00D77F9F" w:rsidTr="007E6604">
        <w:trPr>
          <w:trHeight w:val="680"/>
          <w:jc w:val="center"/>
        </w:trPr>
        <w:tc>
          <w:tcPr>
            <w:tcW w:w="406"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1</w:t>
            </w:r>
          </w:p>
        </w:tc>
        <w:tc>
          <w:tcPr>
            <w:tcW w:w="1101"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赫山区</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655</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130</w:t>
            </w:r>
          </w:p>
        </w:tc>
        <w:tc>
          <w:tcPr>
            <w:tcW w:w="1115"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85</w:t>
            </w:r>
          </w:p>
        </w:tc>
        <w:tc>
          <w:tcPr>
            <w:tcW w:w="887"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81</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691</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140</w:t>
            </w:r>
          </w:p>
        </w:tc>
        <w:tc>
          <w:tcPr>
            <w:tcW w:w="1109"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94</w:t>
            </w:r>
          </w:p>
        </w:tc>
        <w:tc>
          <w:tcPr>
            <w:tcW w:w="85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89</w:t>
            </w:r>
          </w:p>
        </w:tc>
      </w:tr>
      <w:tr w:rsidR="007E6604" w:rsidRPr="00D77F9F" w:rsidTr="007E6604">
        <w:trPr>
          <w:trHeight w:val="680"/>
          <w:jc w:val="center"/>
        </w:trPr>
        <w:tc>
          <w:tcPr>
            <w:tcW w:w="406"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2</w:t>
            </w:r>
          </w:p>
        </w:tc>
        <w:tc>
          <w:tcPr>
            <w:tcW w:w="1101"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资阳区</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170</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80</w:t>
            </w:r>
          </w:p>
        </w:tc>
        <w:tc>
          <w:tcPr>
            <w:tcW w:w="1115"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63</w:t>
            </w:r>
          </w:p>
        </w:tc>
        <w:tc>
          <w:tcPr>
            <w:tcW w:w="887"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60</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181</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88</w:t>
            </w:r>
          </w:p>
        </w:tc>
        <w:tc>
          <w:tcPr>
            <w:tcW w:w="1109"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71</w:t>
            </w:r>
          </w:p>
        </w:tc>
        <w:tc>
          <w:tcPr>
            <w:tcW w:w="85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67</w:t>
            </w:r>
          </w:p>
        </w:tc>
      </w:tr>
      <w:tr w:rsidR="007E6604" w:rsidRPr="00D77F9F" w:rsidTr="007E6604">
        <w:trPr>
          <w:trHeight w:val="680"/>
          <w:jc w:val="center"/>
        </w:trPr>
        <w:tc>
          <w:tcPr>
            <w:tcW w:w="406"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3</w:t>
            </w:r>
          </w:p>
        </w:tc>
        <w:tc>
          <w:tcPr>
            <w:tcW w:w="1101"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安化县</w:t>
            </w:r>
            <w:r w:rsidRPr="00D77F9F">
              <w:rPr>
                <w:rFonts w:ascii="Times New Roman" w:hAnsi="Times New Roman"/>
                <w:color w:val="000000"/>
                <w:szCs w:val="21"/>
              </w:rPr>
              <w:t xml:space="preserve"> </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136</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12</w:t>
            </w:r>
          </w:p>
        </w:tc>
        <w:tc>
          <w:tcPr>
            <w:tcW w:w="1115"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11</w:t>
            </w:r>
          </w:p>
        </w:tc>
        <w:tc>
          <w:tcPr>
            <w:tcW w:w="887"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8</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150</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19</w:t>
            </w:r>
          </w:p>
        </w:tc>
        <w:tc>
          <w:tcPr>
            <w:tcW w:w="1109"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13</w:t>
            </w:r>
          </w:p>
        </w:tc>
        <w:tc>
          <w:tcPr>
            <w:tcW w:w="85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10</w:t>
            </w:r>
          </w:p>
        </w:tc>
      </w:tr>
      <w:tr w:rsidR="007E6604" w:rsidRPr="00D77F9F" w:rsidTr="007E6604">
        <w:trPr>
          <w:trHeight w:val="680"/>
          <w:jc w:val="center"/>
        </w:trPr>
        <w:tc>
          <w:tcPr>
            <w:tcW w:w="406"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4</w:t>
            </w:r>
          </w:p>
        </w:tc>
        <w:tc>
          <w:tcPr>
            <w:tcW w:w="1101"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桃江县</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411</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105</w:t>
            </w:r>
          </w:p>
        </w:tc>
        <w:tc>
          <w:tcPr>
            <w:tcW w:w="1115"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50</w:t>
            </w:r>
          </w:p>
        </w:tc>
        <w:tc>
          <w:tcPr>
            <w:tcW w:w="887"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38</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432</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113</w:t>
            </w:r>
          </w:p>
        </w:tc>
        <w:tc>
          <w:tcPr>
            <w:tcW w:w="1109"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57</w:t>
            </w:r>
          </w:p>
        </w:tc>
        <w:tc>
          <w:tcPr>
            <w:tcW w:w="85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44</w:t>
            </w:r>
          </w:p>
        </w:tc>
      </w:tr>
      <w:tr w:rsidR="007E6604" w:rsidRPr="00D77F9F" w:rsidTr="007E6604">
        <w:trPr>
          <w:trHeight w:val="680"/>
          <w:jc w:val="center"/>
        </w:trPr>
        <w:tc>
          <w:tcPr>
            <w:tcW w:w="406"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5</w:t>
            </w:r>
          </w:p>
        </w:tc>
        <w:tc>
          <w:tcPr>
            <w:tcW w:w="1101"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沅江市</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401</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55</w:t>
            </w:r>
          </w:p>
        </w:tc>
        <w:tc>
          <w:tcPr>
            <w:tcW w:w="1115"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26</w:t>
            </w:r>
          </w:p>
        </w:tc>
        <w:tc>
          <w:tcPr>
            <w:tcW w:w="887"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14</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419</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65</w:t>
            </w:r>
          </w:p>
        </w:tc>
        <w:tc>
          <w:tcPr>
            <w:tcW w:w="1109"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32</w:t>
            </w:r>
          </w:p>
        </w:tc>
        <w:tc>
          <w:tcPr>
            <w:tcW w:w="85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17</w:t>
            </w:r>
          </w:p>
        </w:tc>
      </w:tr>
      <w:tr w:rsidR="007E6604" w:rsidRPr="00D77F9F" w:rsidTr="007E6604">
        <w:trPr>
          <w:trHeight w:val="680"/>
          <w:jc w:val="center"/>
        </w:trPr>
        <w:tc>
          <w:tcPr>
            <w:tcW w:w="406"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6</w:t>
            </w:r>
          </w:p>
        </w:tc>
        <w:tc>
          <w:tcPr>
            <w:tcW w:w="1101"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南县</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415</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103</w:t>
            </w:r>
          </w:p>
        </w:tc>
        <w:tc>
          <w:tcPr>
            <w:tcW w:w="1115"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72</w:t>
            </w:r>
          </w:p>
        </w:tc>
        <w:tc>
          <w:tcPr>
            <w:tcW w:w="887"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57</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432</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114</w:t>
            </w:r>
          </w:p>
        </w:tc>
        <w:tc>
          <w:tcPr>
            <w:tcW w:w="1109"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85</w:t>
            </w:r>
          </w:p>
        </w:tc>
        <w:tc>
          <w:tcPr>
            <w:tcW w:w="85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64</w:t>
            </w:r>
          </w:p>
        </w:tc>
      </w:tr>
      <w:tr w:rsidR="007E6604" w:rsidRPr="00D77F9F" w:rsidTr="007E6604">
        <w:trPr>
          <w:trHeight w:val="750"/>
          <w:jc w:val="center"/>
        </w:trPr>
        <w:tc>
          <w:tcPr>
            <w:tcW w:w="406"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7</w:t>
            </w:r>
          </w:p>
        </w:tc>
        <w:tc>
          <w:tcPr>
            <w:tcW w:w="1101"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大通湖区</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141</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38</w:t>
            </w:r>
          </w:p>
        </w:tc>
        <w:tc>
          <w:tcPr>
            <w:tcW w:w="1115"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20</w:t>
            </w:r>
          </w:p>
        </w:tc>
        <w:tc>
          <w:tcPr>
            <w:tcW w:w="887"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17</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155</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43</w:t>
            </w:r>
          </w:p>
        </w:tc>
        <w:tc>
          <w:tcPr>
            <w:tcW w:w="1109"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26</w:t>
            </w:r>
          </w:p>
        </w:tc>
        <w:tc>
          <w:tcPr>
            <w:tcW w:w="85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20</w:t>
            </w:r>
          </w:p>
        </w:tc>
      </w:tr>
      <w:tr w:rsidR="007E6604" w:rsidRPr="00D77F9F" w:rsidTr="007E6604">
        <w:trPr>
          <w:trHeight w:val="708"/>
          <w:jc w:val="center"/>
        </w:trPr>
        <w:tc>
          <w:tcPr>
            <w:tcW w:w="1507" w:type="dxa"/>
            <w:gridSpan w:val="2"/>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合</w:t>
            </w:r>
            <w:r w:rsidRPr="00D77F9F">
              <w:rPr>
                <w:rFonts w:ascii="Times New Roman" w:hAnsi="Times New Roman" w:hint="eastAsia"/>
                <w:color w:val="000000"/>
                <w:szCs w:val="21"/>
              </w:rPr>
              <w:t xml:space="preserve">  </w:t>
            </w:r>
            <w:r w:rsidRPr="00D77F9F">
              <w:rPr>
                <w:rFonts w:ascii="Times New Roman" w:hAnsi="Times New Roman"/>
                <w:color w:val="000000"/>
                <w:szCs w:val="21"/>
              </w:rPr>
              <w:t>计</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2329</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523</w:t>
            </w:r>
          </w:p>
        </w:tc>
        <w:tc>
          <w:tcPr>
            <w:tcW w:w="1115"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327</w:t>
            </w:r>
          </w:p>
        </w:tc>
        <w:tc>
          <w:tcPr>
            <w:tcW w:w="887"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275</w:t>
            </w:r>
          </w:p>
        </w:tc>
        <w:tc>
          <w:tcPr>
            <w:tcW w:w="98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2460</w:t>
            </w:r>
          </w:p>
        </w:tc>
        <w:tc>
          <w:tcPr>
            <w:tcW w:w="980"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582</w:t>
            </w:r>
          </w:p>
        </w:tc>
        <w:tc>
          <w:tcPr>
            <w:tcW w:w="1109"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378</w:t>
            </w:r>
          </w:p>
        </w:tc>
        <w:tc>
          <w:tcPr>
            <w:tcW w:w="851" w:type="dxa"/>
            <w:shd w:val="clear" w:color="auto" w:fill="auto"/>
            <w:vAlign w:val="center"/>
          </w:tcPr>
          <w:p w:rsidR="007E6604" w:rsidRPr="00D77F9F" w:rsidRDefault="007E6604" w:rsidP="0066086E">
            <w:pPr>
              <w:jc w:val="center"/>
              <w:rPr>
                <w:rFonts w:ascii="Times New Roman" w:eastAsia="仿宋_GB2312" w:hAnsi="Times New Roman"/>
                <w:color w:val="000000"/>
                <w:szCs w:val="21"/>
              </w:rPr>
            </w:pPr>
            <w:r w:rsidRPr="00D77F9F">
              <w:rPr>
                <w:rFonts w:ascii="Times New Roman" w:eastAsia="仿宋_GB2312" w:hAnsi="Times New Roman"/>
                <w:color w:val="000000"/>
                <w:szCs w:val="21"/>
              </w:rPr>
              <w:t>311</w:t>
            </w:r>
          </w:p>
        </w:tc>
      </w:tr>
    </w:tbl>
    <w:p w:rsidR="007E6604" w:rsidRDefault="007E6604" w:rsidP="00121BF5">
      <w:pPr>
        <w:spacing w:line="520" w:lineRule="exact"/>
        <w:jc w:val="center"/>
        <w:rPr>
          <w:rFonts w:ascii="黑体" w:eastAsia="黑体" w:hAnsi="黑体" w:cs="Times New Roman"/>
          <w:color w:val="000000" w:themeColor="text1"/>
          <w:sz w:val="36"/>
          <w:szCs w:val="36"/>
          <w:lang w:val="zh-TW" w:bidi="zh-TW"/>
        </w:rPr>
      </w:pPr>
    </w:p>
    <w:p w:rsidR="007E6604" w:rsidRDefault="007E6604">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br w:type="page"/>
      </w:r>
    </w:p>
    <w:p w:rsidR="007E6604" w:rsidRPr="007E6604" w:rsidRDefault="007E6604" w:rsidP="007E6604">
      <w:pPr>
        <w:spacing w:line="300" w:lineRule="exact"/>
        <w:jc w:val="left"/>
        <w:rPr>
          <w:rFonts w:ascii="Times New Roman" w:eastAsia="黑体" w:hAnsi="Times New Roman" w:cs="Times New Roman"/>
          <w:color w:val="000000"/>
          <w:szCs w:val="21"/>
        </w:rPr>
      </w:pPr>
      <w:r w:rsidRPr="007E6604">
        <w:rPr>
          <w:rFonts w:ascii="Times New Roman" w:eastAsia="黑体" w:hAnsi="黑体" w:cs="Times New Roman"/>
          <w:color w:val="000000"/>
          <w:szCs w:val="21"/>
        </w:rPr>
        <w:lastRenderedPageBreak/>
        <w:t>附件</w:t>
      </w:r>
      <w:r>
        <w:rPr>
          <w:rFonts w:ascii="Times New Roman" w:eastAsia="黑体" w:hAnsi="Times New Roman" w:cs="Times New Roman" w:hint="eastAsia"/>
          <w:color w:val="000000"/>
          <w:szCs w:val="21"/>
        </w:rPr>
        <w:t>2</w:t>
      </w:r>
    </w:p>
    <w:p w:rsidR="007E6604" w:rsidRDefault="007E6604" w:rsidP="00CB255A">
      <w:pPr>
        <w:spacing w:line="400" w:lineRule="exact"/>
        <w:jc w:val="center"/>
        <w:rPr>
          <w:rFonts w:ascii="Times New Roman" w:eastAsia="方正小标宋简体" w:hAnsi="Times New Roman"/>
          <w:color w:val="000000"/>
          <w:sz w:val="44"/>
          <w:szCs w:val="44"/>
        </w:rPr>
      </w:pPr>
    </w:p>
    <w:p w:rsidR="007E6604" w:rsidRPr="007E6604" w:rsidRDefault="007E6604" w:rsidP="007E6604">
      <w:pPr>
        <w:spacing w:line="520" w:lineRule="exact"/>
        <w:jc w:val="center"/>
        <w:rPr>
          <w:rFonts w:ascii="Times New Roman" w:eastAsia="黑体" w:hAnsi="Times New Roman" w:cs="Times New Roman"/>
          <w:color w:val="000000" w:themeColor="text1"/>
          <w:sz w:val="36"/>
          <w:szCs w:val="36"/>
          <w:lang w:val="zh-TW" w:bidi="zh-TW"/>
        </w:rPr>
      </w:pPr>
      <w:r w:rsidRPr="007E6604">
        <w:rPr>
          <w:rFonts w:ascii="Times New Roman" w:eastAsia="黑体" w:hAnsi="Times New Roman" w:cs="Times New Roman" w:hint="eastAsia"/>
          <w:color w:val="000000" w:themeColor="text1"/>
          <w:sz w:val="36"/>
          <w:szCs w:val="36"/>
          <w:lang w:val="zh-TW" w:bidi="zh-TW"/>
        </w:rPr>
        <w:t>2025</w:t>
      </w:r>
      <w:r w:rsidRPr="007E6604">
        <w:rPr>
          <w:rFonts w:ascii="Times New Roman" w:eastAsia="黑体" w:hAnsi="Times New Roman" w:cs="Times New Roman" w:hint="eastAsia"/>
          <w:color w:val="000000" w:themeColor="text1"/>
          <w:sz w:val="36"/>
          <w:szCs w:val="36"/>
          <w:lang w:val="zh-TW" w:bidi="zh-TW"/>
        </w:rPr>
        <w:t>年实施农业固定投资专项行动任务分配表</w:t>
      </w:r>
    </w:p>
    <w:p w:rsidR="007E6604" w:rsidRDefault="007E6604" w:rsidP="00CB255A">
      <w:pPr>
        <w:spacing w:line="400" w:lineRule="exact"/>
        <w:jc w:val="center"/>
        <w:rPr>
          <w:rFonts w:ascii="黑体" w:eastAsia="黑体" w:hAnsi="黑体" w:cs="Times New Roman"/>
          <w:color w:val="000000" w:themeColor="text1"/>
          <w:sz w:val="36"/>
          <w:szCs w:val="36"/>
          <w:lang w:val="zh-TW" w:bidi="zh-TW"/>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182"/>
        <w:gridCol w:w="1526"/>
        <w:gridCol w:w="1526"/>
        <w:gridCol w:w="1526"/>
        <w:gridCol w:w="1526"/>
        <w:gridCol w:w="1526"/>
      </w:tblGrid>
      <w:tr w:rsidR="007E6604" w:rsidRPr="00D77F9F" w:rsidTr="00CB255A">
        <w:trPr>
          <w:trHeight w:val="494"/>
          <w:tblHeader/>
          <w:jc w:val="center"/>
        </w:trPr>
        <w:tc>
          <w:tcPr>
            <w:tcW w:w="560" w:type="dxa"/>
            <w:vMerge w:val="restart"/>
            <w:vAlign w:val="center"/>
          </w:tcPr>
          <w:p w:rsidR="007E6604"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序</w:t>
            </w:r>
          </w:p>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号</w:t>
            </w:r>
          </w:p>
        </w:tc>
        <w:tc>
          <w:tcPr>
            <w:tcW w:w="1182" w:type="dxa"/>
            <w:vMerge w:val="restart"/>
            <w:vAlign w:val="center"/>
          </w:tcPr>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县市区</w:t>
            </w:r>
          </w:p>
        </w:tc>
        <w:tc>
          <w:tcPr>
            <w:tcW w:w="7630" w:type="dxa"/>
            <w:gridSpan w:val="5"/>
            <w:vAlign w:val="center"/>
          </w:tcPr>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2025</w:t>
            </w:r>
            <w:r w:rsidRPr="00D77F9F">
              <w:rPr>
                <w:rFonts w:ascii="Times New Roman" w:hAnsi="Times New Roman"/>
                <w:bCs/>
                <w:color w:val="000000"/>
                <w:szCs w:val="21"/>
              </w:rPr>
              <w:t>年新增</w:t>
            </w:r>
            <w:r w:rsidRPr="00D77F9F">
              <w:rPr>
                <w:rFonts w:ascii="Times New Roman" w:hAnsi="Times New Roman" w:hint="eastAsia"/>
                <w:bCs/>
                <w:color w:val="000000"/>
                <w:szCs w:val="21"/>
              </w:rPr>
              <w:t>“</w:t>
            </w:r>
            <w:r w:rsidRPr="00D77F9F">
              <w:rPr>
                <w:rFonts w:ascii="Times New Roman" w:hAnsi="Times New Roman"/>
                <w:bCs/>
                <w:color w:val="000000"/>
                <w:szCs w:val="21"/>
              </w:rPr>
              <w:t>名优特新</w:t>
            </w:r>
            <w:r w:rsidRPr="00D77F9F">
              <w:rPr>
                <w:rFonts w:ascii="Times New Roman" w:hAnsi="Times New Roman" w:hint="eastAsia"/>
                <w:bCs/>
                <w:color w:val="000000"/>
                <w:szCs w:val="21"/>
              </w:rPr>
              <w:t>”</w:t>
            </w:r>
            <w:r w:rsidRPr="00D77F9F">
              <w:rPr>
                <w:rFonts w:ascii="Times New Roman" w:hAnsi="Times New Roman"/>
                <w:bCs/>
                <w:color w:val="000000"/>
                <w:szCs w:val="21"/>
              </w:rPr>
              <w:t>种养项目固定资产投资达到区间的项目数量（个）</w:t>
            </w:r>
          </w:p>
        </w:tc>
      </w:tr>
      <w:tr w:rsidR="007E6604" w:rsidRPr="00D77F9F" w:rsidTr="00CB255A">
        <w:trPr>
          <w:trHeight w:val="594"/>
          <w:tblHeader/>
          <w:jc w:val="center"/>
        </w:trPr>
        <w:tc>
          <w:tcPr>
            <w:tcW w:w="560" w:type="dxa"/>
            <w:vMerge/>
            <w:vAlign w:val="center"/>
          </w:tcPr>
          <w:p w:rsidR="007E6604" w:rsidRPr="00D77F9F" w:rsidRDefault="007E6604" w:rsidP="0066086E">
            <w:pPr>
              <w:widowControl/>
              <w:spacing w:line="320" w:lineRule="exact"/>
              <w:jc w:val="center"/>
              <w:rPr>
                <w:rFonts w:ascii="Times New Roman" w:hAnsi="Times New Roman"/>
                <w:bCs/>
                <w:color w:val="000000"/>
                <w:szCs w:val="21"/>
              </w:rPr>
            </w:pPr>
          </w:p>
        </w:tc>
        <w:tc>
          <w:tcPr>
            <w:tcW w:w="1182" w:type="dxa"/>
            <w:vMerge/>
            <w:vAlign w:val="center"/>
          </w:tcPr>
          <w:p w:rsidR="007E6604" w:rsidRPr="00D77F9F" w:rsidRDefault="007E6604" w:rsidP="0066086E">
            <w:pPr>
              <w:widowControl/>
              <w:spacing w:line="320" w:lineRule="exact"/>
              <w:jc w:val="center"/>
              <w:rPr>
                <w:rFonts w:ascii="Times New Roman" w:hAnsi="Times New Roman"/>
                <w:bCs/>
                <w:color w:val="000000"/>
                <w:szCs w:val="21"/>
              </w:rPr>
            </w:pPr>
          </w:p>
        </w:tc>
        <w:tc>
          <w:tcPr>
            <w:tcW w:w="1526" w:type="dxa"/>
            <w:vAlign w:val="center"/>
          </w:tcPr>
          <w:p w:rsidR="007E6604"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50</w:t>
            </w:r>
            <w:r w:rsidRPr="00D77F9F">
              <w:rPr>
                <w:rFonts w:ascii="Times New Roman" w:hAnsi="Times New Roman"/>
                <w:bCs/>
                <w:color w:val="000000"/>
                <w:szCs w:val="21"/>
              </w:rPr>
              <w:t>－</w:t>
            </w:r>
            <w:r w:rsidRPr="00D77F9F">
              <w:rPr>
                <w:rFonts w:ascii="Times New Roman" w:hAnsi="Times New Roman"/>
                <w:bCs/>
                <w:color w:val="000000"/>
                <w:szCs w:val="21"/>
              </w:rPr>
              <w:t>200</w:t>
            </w:r>
          </w:p>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（万元）</w:t>
            </w:r>
          </w:p>
        </w:tc>
        <w:tc>
          <w:tcPr>
            <w:tcW w:w="1526" w:type="dxa"/>
            <w:vAlign w:val="center"/>
          </w:tcPr>
          <w:p w:rsidR="007E6604"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201</w:t>
            </w:r>
            <w:r w:rsidRPr="00D77F9F">
              <w:rPr>
                <w:rFonts w:ascii="Times New Roman" w:hAnsi="Times New Roman"/>
                <w:bCs/>
                <w:color w:val="000000"/>
                <w:szCs w:val="21"/>
              </w:rPr>
              <w:t>－</w:t>
            </w:r>
            <w:r w:rsidRPr="00D77F9F">
              <w:rPr>
                <w:rFonts w:ascii="Times New Roman" w:hAnsi="Times New Roman"/>
                <w:bCs/>
                <w:color w:val="000000"/>
                <w:szCs w:val="21"/>
              </w:rPr>
              <w:t>500</w:t>
            </w:r>
          </w:p>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（万元）</w:t>
            </w:r>
          </w:p>
        </w:tc>
        <w:tc>
          <w:tcPr>
            <w:tcW w:w="1526" w:type="dxa"/>
            <w:vAlign w:val="center"/>
          </w:tcPr>
          <w:p w:rsidR="007E6604"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501</w:t>
            </w:r>
            <w:r w:rsidRPr="00D77F9F">
              <w:rPr>
                <w:rFonts w:ascii="Times New Roman" w:hAnsi="Times New Roman"/>
                <w:bCs/>
                <w:color w:val="000000"/>
                <w:szCs w:val="21"/>
              </w:rPr>
              <w:t>－</w:t>
            </w:r>
            <w:r w:rsidRPr="00D77F9F">
              <w:rPr>
                <w:rFonts w:ascii="Times New Roman" w:hAnsi="Times New Roman"/>
                <w:bCs/>
                <w:color w:val="000000"/>
                <w:szCs w:val="21"/>
              </w:rPr>
              <w:t>800</w:t>
            </w:r>
          </w:p>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（万元）</w:t>
            </w:r>
          </w:p>
        </w:tc>
        <w:tc>
          <w:tcPr>
            <w:tcW w:w="1526" w:type="dxa"/>
            <w:vAlign w:val="center"/>
          </w:tcPr>
          <w:p w:rsidR="007E6604"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801</w:t>
            </w:r>
            <w:r w:rsidRPr="00D77F9F">
              <w:rPr>
                <w:rFonts w:ascii="Times New Roman" w:hAnsi="Times New Roman"/>
                <w:bCs/>
                <w:color w:val="000000"/>
                <w:szCs w:val="21"/>
              </w:rPr>
              <w:t>－</w:t>
            </w:r>
            <w:r w:rsidRPr="00D77F9F">
              <w:rPr>
                <w:rFonts w:ascii="Times New Roman" w:hAnsi="Times New Roman"/>
                <w:bCs/>
                <w:color w:val="000000"/>
                <w:szCs w:val="21"/>
              </w:rPr>
              <w:t>1000</w:t>
            </w:r>
          </w:p>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（万元）</w:t>
            </w:r>
          </w:p>
        </w:tc>
        <w:tc>
          <w:tcPr>
            <w:tcW w:w="1526" w:type="dxa"/>
            <w:vAlign w:val="center"/>
          </w:tcPr>
          <w:p w:rsidR="007E6604"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1000</w:t>
            </w:r>
            <w:r>
              <w:rPr>
                <w:rFonts w:ascii="Times New Roman" w:hAnsi="Times New Roman"/>
                <w:bCs/>
                <w:color w:val="000000"/>
                <w:szCs w:val="21"/>
              </w:rPr>
              <w:t>万元</w:t>
            </w:r>
          </w:p>
          <w:p w:rsidR="007E6604" w:rsidRPr="00D77F9F" w:rsidRDefault="007E6604"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以上</w:t>
            </w:r>
          </w:p>
        </w:tc>
      </w:tr>
      <w:tr w:rsidR="007E6604" w:rsidRPr="00D77F9F" w:rsidTr="00CB255A">
        <w:trPr>
          <w:trHeight w:val="712"/>
          <w:jc w:val="center"/>
        </w:trPr>
        <w:tc>
          <w:tcPr>
            <w:tcW w:w="560"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1</w:t>
            </w:r>
          </w:p>
        </w:tc>
        <w:tc>
          <w:tcPr>
            <w:tcW w:w="1182"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赫山区</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11</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4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2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2</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3</w:t>
            </w:r>
          </w:p>
        </w:tc>
      </w:tr>
      <w:tr w:rsidR="007E6604" w:rsidRPr="00D77F9F" w:rsidTr="00CB255A">
        <w:trPr>
          <w:trHeight w:val="712"/>
          <w:jc w:val="center"/>
        </w:trPr>
        <w:tc>
          <w:tcPr>
            <w:tcW w:w="560"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2</w:t>
            </w:r>
          </w:p>
        </w:tc>
        <w:tc>
          <w:tcPr>
            <w:tcW w:w="1182"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资阳区</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6</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2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1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r>
      <w:tr w:rsidR="007E6604" w:rsidRPr="00D77F9F" w:rsidTr="00CB255A">
        <w:trPr>
          <w:trHeight w:val="712"/>
          <w:jc w:val="center"/>
        </w:trPr>
        <w:tc>
          <w:tcPr>
            <w:tcW w:w="560"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3</w:t>
            </w:r>
          </w:p>
        </w:tc>
        <w:tc>
          <w:tcPr>
            <w:tcW w:w="1182"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安化县</w:t>
            </w:r>
            <w:r w:rsidRPr="00D77F9F">
              <w:rPr>
                <w:rFonts w:ascii="Times New Roman" w:hAnsi="Times New Roman"/>
                <w:color w:val="000000"/>
                <w:szCs w:val="21"/>
              </w:rPr>
              <w:t xml:space="preserve">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23</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8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5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2</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r>
      <w:tr w:rsidR="007E6604" w:rsidRPr="00D77F9F" w:rsidTr="00CB255A">
        <w:trPr>
          <w:trHeight w:val="712"/>
          <w:jc w:val="center"/>
        </w:trPr>
        <w:tc>
          <w:tcPr>
            <w:tcW w:w="560"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4</w:t>
            </w:r>
          </w:p>
        </w:tc>
        <w:tc>
          <w:tcPr>
            <w:tcW w:w="1182"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桃江县</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15</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5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3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r>
      <w:tr w:rsidR="007E6604" w:rsidRPr="00D77F9F" w:rsidTr="00CB255A">
        <w:trPr>
          <w:trHeight w:val="712"/>
          <w:jc w:val="center"/>
        </w:trPr>
        <w:tc>
          <w:tcPr>
            <w:tcW w:w="560"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5</w:t>
            </w:r>
          </w:p>
        </w:tc>
        <w:tc>
          <w:tcPr>
            <w:tcW w:w="1182"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沅江市</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10</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3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2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r>
      <w:tr w:rsidR="007E6604" w:rsidRPr="00D77F9F" w:rsidTr="00CB255A">
        <w:trPr>
          <w:trHeight w:val="712"/>
          <w:jc w:val="center"/>
        </w:trPr>
        <w:tc>
          <w:tcPr>
            <w:tcW w:w="560"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6</w:t>
            </w:r>
          </w:p>
        </w:tc>
        <w:tc>
          <w:tcPr>
            <w:tcW w:w="1182"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南县</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12</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4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2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r>
      <w:tr w:rsidR="007E6604" w:rsidRPr="00D77F9F" w:rsidTr="00CB255A">
        <w:trPr>
          <w:trHeight w:val="760"/>
          <w:jc w:val="center"/>
        </w:trPr>
        <w:tc>
          <w:tcPr>
            <w:tcW w:w="560"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7</w:t>
            </w:r>
          </w:p>
        </w:tc>
        <w:tc>
          <w:tcPr>
            <w:tcW w:w="1182" w:type="dxa"/>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大通湖区</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4</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1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 xml:space="preserve">1 </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r>
      <w:tr w:rsidR="007E6604" w:rsidRPr="00D77F9F" w:rsidTr="00CB255A">
        <w:trPr>
          <w:trHeight w:val="760"/>
          <w:jc w:val="center"/>
        </w:trPr>
        <w:tc>
          <w:tcPr>
            <w:tcW w:w="1742" w:type="dxa"/>
            <w:gridSpan w:val="2"/>
            <w:vAlign w:val="center"/>
          </w:tcPr>
          <w:p w:rsidR="007E6604" w:rsidRPr="00D77F9F" w:rsidRDefault="007E6604"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合</w:t>
            </w:r>
            <w:r w:rsidR="00CB255A">
              <w:rPr>
                <w:rFonts w:ascii="Times New Roman" w:hAnsi="Times New Roman" w:hint="eastAsia"/>
                <w:color w:val="000000"/>
                <w:szCs w:val="21"/>
              </w:rPr>
              <w:t xml:space="preserve">  </w:t>
            </w:r>
            <w:r w:rsidRPr="00D77F9F">
              <w:rPr>
                <w:rFonts w:ascii="Times New Roman" w:hAnsi="Times New Roman"/>
                <w:color w:val="000000"/>
                <w:szCs w:val="21"/>
              </w:rPr>
              <w:t>计</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81</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27</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16</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9</w:t>
            </w:r>
          </w:p>
        </w:tc>
        <w:tc>
          <w:tcPr>
            <w:tcW w:w="1526" w:type="dxa"/>
            <w:vAlign w:val="center"/>
          </w:tcPr>
          <w:p w:rsidR="007E6604" w:rsidRPr="00D77F9F" w:rsidRDefault="007E6604" w:rsidP="0066086E">
            <w:pPr>
              <w:widowControl/>
              <w:spacing w:line="6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5</w:t>
            </w:r>
          </w:p>
        </w:tc>
      </w:tr>
    </w:tbl>
    <w:p w:rsidR="007E6604" w:rsidRDefault="007E6604" w:rsidP="00121BF5">
      <w:pPr>
        <w:spacing w:line="520" w:lineRule="exact"/>
        <w:jc w:val="center"/>
        <w:rPr>
          <w:rFonts w:ascii="黑体" w:eastAsia="黑体" w:hAnsi="黑体" w:cs="Times New Roman"/>
          <w:color w:val="000000" w:themeColor="text1"/>
          <w:sz w:val="36"/>
          <w:szCs w:val="36"/>
          <w:lang w:val="zh-TW" w:bidi="zh-TW"/>
        </w:rPr>
      </w:pPr>
    </w:p>
    <w:p w:rsidR="00CB255A" w:rsidRDefault="00CB255A">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br w:type="page"/>
      </w:r>
    </w:p>
    <w:p w:rsidR="00CB255A" w:rsidRPr="00CB255A" w:rsidRDefault="00CB255A" w:rsidP="00CB255A">
      <w:pPr>
        <w:spacing w:line="300" w:lineRule="exact"/>
        <w:jc w:val="left"/>
        <w:rPr>
          <w:rFonts w:ascii="Times New Roman" w:eastAsia="黑体" w:hAnsi="黑体" w:cs="Times New Roman"/>
          <w:color w:val="000000"/>
          <w:szCs w:val="21"/>
        </w:rPr>
      </w:pPr>
      <w:r w:rsidRPr="00CB255A">
        <w:rPr>
          <w:rFonts w:ascii="Times New Roman" w:eastAsia="黑体" w:hAnsi="黑体" w:cs="Times New Roman"/>
          <w:color w:val="000000"/>
          <w:szCs w:val="21"/>
        </w:rPr>
        <w:lastRenderedPageBreak/>
        <w:t>附件</w:t>
      </w:r>
      <w:r w:rsidRPr="00CB255A">
        <w:rPr>
          <w:rFonts w:ascii="Times New Roman" w:eastAsia="黑体" w:hAnsi="黑体" w:cs="Times New Roman"/>
          <w:color w:val="000000"/>
          <w:szCs w:val="21"/>
        </w:rPr>
        <w:t>3</w:t>
      </w:r>
    </w:p>
    <w:p w:rsidR="00CB255A" w:rsidRDefault="00CB255A" w:rsidP="00CB255A">
      <w:pPr>
        <w:spacing w:line="400" w:lineRule="exact"/>
        <w:jc w:val="center"/>
        <w:rPr>
          <w:rFonts w:ascii="Times New Roman" w:eastAsia="黑体" w:hAnsi="Times New Roman" w:cs="Times New Roman"/>
          <w:color w:val="000000" w:themeColor="text1"/>
          <w:sz w:val="36"/>
          <w:szCs w:val="36"/>
          <w:lang w:val="zh-TW" w:bidi="zh-TW"/>
        </w:rPr>
      </w:pPr>
    </w:p>
    <w:p w:rsidR="00CB255A" w:rsidRDefault="00CB255A" w:rsidP="00CB255A">
      <w:pPr>
        <w:spacing w:line="520" w:lineRule="exact"/>
        <w:jc w:val="center"/>
        <w:rPr>
          <w:rFonts w:ascii="Times New Roman" w:eastAsia="黑体" w:hAnsi="Times New Roman" w:cs="Times New Roman"/>
          <w:color w:val="000000" w:themeColor="text1"/>
          <w:sz w:val="36"/>
          <w:szCs w:val="36"/>
          <w:lang w:val="zh-TW" w:bidi="zh-TW"/>
        </w:rPr>
      </w:pPr>
      <w:r w:rsidRPr="00CB255A">
        <w:rPr>
          <w:rFonts w:ascii="Times New Roman" w:eastAsia="黑体" w:hAnsi="Times New Roman" w:cs="Times New Roman"/>
          <w:color w:val="000000" w:themeColor="text1"/>
          <w:sz w:val="36"/>
          <w:szCs w:val="36"/>
          <w:lang w:val="zh-TW" w:bidi="zh-TW"/>
        </w:rPr>
        <w:t>2025</w:t>
      </w:r>
      <w:r w:rsidRPr="00CB255A">
        <w:rPr>
          <w:rFonts w:ascii="Times New Roman" w:eastAsia="黑体" w:hAnsi="Times New Roman" w:cs="Times New Roman"/>
          <w:color w:val="000000" w:themeColor="text1"/>
          <w:sz w:val="36"/>
          <w:szCs w:val="36"/>
          <w:lang w:val="zh-TW" w:bidi="zh-TW"/>
        </w:rPr>
        <w:t>年实施农业单品产业链</w:t>
      </w:r>
      <w:r w:rsidRPr="00CB255A">
        <w:rPr>
          <w:rFonts w:ascii="Times New Roman" w:eastAsia="黑体" w:hAnsi="Times New Roman" w:cs="Times New Roman" w:hint="eastAsia"/>
          <w:color w:val="000000" w:themeColor="text1"/>
          <w:sz w:val="36"/>
          <w:szCs w:val="36"/>
          <w:lang w:val="zh-TW" w:bidi="zh-TW"/>
        </w:rPr>
        <w:t>专项行动</w:t>
      </w:r>
      <w:r w:rsidRPr="00CB255A">
        <w:rPr>
          <w:rFonts w:ascii="Times New Roman" w:eastAsia="黑体" w:hAnsi="Times New Roman" w:cs="Times New Roman"/>
          <w:color w:val="000000" w:themeColor="text1"/>
          <w:sz w:val="36"/>
          <w:szCs w:val="36"/>
          <w:lang w:val="zh-TW" w:bidi="zh-TW"/>
        </w:rPr>
        <w:t>任务分配表</w:t>
      </w:r>
    </w:p>
    <w:p w:rsidR="00CB255A" w:rsidRPr="00CB255A" w:rsidRDefault="00CB255A" w:rsidP="00CB255A">
      <w:pPr>
        <w:spacing w:line="400" w:lineRule="exact"/>
        <w:jc w:val="center"/>
        <w:rPr>
          <w:rFonts w:ascii="Times New Roman" w:eastAsia="黑体" w:hAnsi="Times New Roman" w:cs="Times New Roman"/>
          <w:color w:val="000000" w:themeColor="text1"/>
          <w:sz w:val="36"/>
          <w:szCs w:val="36"/>
          <w:lang w:val="zh-TW" w:bidi="zh-TW"/>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06"/>
        <w:gridCol w:w="677"/>
        <w:gridCol w:w="840"/>
        <w:gridCol w:w="757"/>
        <w:gridCol w:w="789"/>
        <w:gridCol w:w="751"/>
        <w:gridCol w:w="770"/>
        <w:gridCol w:w="722"/>
        <w:gridCol w:w="755"/>
        <w:gridCol w:w="767"/>
        <w:gridCol w:w="756"/>
        <w:gridCol w:w="786"/>
        <w:gridCol w:w="717"/>
      </w:tblGrid>
      <w:tr w:rsidR="00CB255A" w:rsidRPr="00CB255A" w:rsidTr="00CB255A">
        <w:trPr>
          <w:trHeight w:val="454"/>
          <w:tblHeader/>
          <w:jc w:val="center"/>
        </w:trPr>
        <w:tc>
          <w:tcPr>
            <w:tcW w:w="306" w:type="dxa"/>
            <w:vMerge w:val="restart"/>
            <w:shd w:val="clear" w:color="auto" w:fill="auto"/>
            <w:vAlign w:val="center"/>
          </w:tcPr>
          <w:p w:rsidR="00CB255A" w:rsidRPr="00CB255A" w:rsidRDefault="00CB255A" w:rsidP="00CB255A">
            <w:pPr>
              <w:widowControl/>
              <w:spacing w:line="280" w:lineRule="exact"/>
              <w:jc w:val="center"/>
              <w:rPr>
                <w:rFonts w:ascii="Times New Roman" w:hAnsi="Times New Roman"/>
                <w:bCs/>
                <w:color w:val="000000"/>
                <w:spacing w:val="-4"/>
                <w:w w:val="90"/>
                <w:szCs w:val="21"/>
              </w:rPr>
            </w:pPr>
            <w:r w:rsidRPr="00CB255A">
              <w:rPr>
                <w:rFonts w:ascii="Times New Roman" w:hAnsi="Times New Roman"/>
                <w:bCs/>
                <w:color w:val="000000"/>
                <w:spacing w:val="-4"/>
                <w:w w:val="90"/>
                <w:szCs w:val="21"/>
              </w:rPr>
              <w:t>序号</w:t>
            </w:r>
          </w:p>
        </w:tc>
        <w:tc>
          <w:tcPr>
            <w:tcW w:w="677" w:type="dxa"/>
            <w:vMerge w:val="restart"/>
            <w:shd w:val="clear" w:color="auto" w:fill="auto"/>
            <w:vAlign w:val="center"/>
          </w:tcPr>
          <w:p w:rsidR="00CB255A" w:rsidRPr="00CB255A" w:rsidRDefault="00CB255A" w:rsidP="00CB255A">
            <w:pPr>
              <w:widowControl/>
              <w:spacing w:line="280" w:lineRule="exact"/>
              <w:jc w:val="center"/>
              <w:rPr>
                <w:rFonts w:ascii="Times New Roman" w:hAnsi="Times New Roman"/>
                <w:bCs/>
                <w:color w:val="000000"/>
                <w:spacing w:val="-4"/>
                <w:w w:val="90"/>
                <w:szCs w:val="21"/>
              </w:rPr>
            </w:pPr>
            <w:r w:rsidRPr="00CB255A">
              <w:rPr>
                <w:rFonts w:ascii="Times New Roman" w:hAnsi="Times New Roman"/>
                <w:bCs/>
                <w:color w:val="000000"/>
                <w:spacing w:val="-4"/>
                <w:w w:val="90"/>
                <w:szCs w:val="21"/>
              </w:rPr>
              <w:t>县市区</w:t>
            </w:r>
          </w:p>
        </w:tc>
        <w:tc>
          <w:tcPr>
            <w:tcW w:w="840" w:type="dxa"/>
            <w:vMerge w:val="restart"/>
            <w:shd w:val="clear" w:color="auto" w:fill="auto"/>
            <w:vAlign w:val="center"/>
          </w:tcPr>
          <w:p w:rsidR="00CB255A" w:rsidRPr="00CB255A" w:rsidRDefault="00CB255A" w:rsidP="00CB255A">
            <w:pPr>
              <w:widowControl/>
              <w:spacing w:line="280" w:lineRule="exact"/>
              <w:jc w:val="center"/>
              <w:rPr>
                <w:rFonts w:ascii="Times New Roman" w:hAnsi="Times New Roman"/>
                <w:bCs/>
                <w:color w:val="000000"/>
                <w:spacing w:val="-4"/>
                <w:w w:val="90"/>
                <w:szCs w:val="21"/>
              </w:rPr>
            </w:pPr>
            <w:r w:rsidRPr="00CB255A">
              <w:rPr>
                <w:rFonts w:ascii="Times New Roman" w:hAnsi="Times New Roman"/>
                <w:bCs/>
                <w:color w:val="000000"/>
                <w:spacing w:val="-4"/>
                <w:w w:val="90"/>
                <w:szCs w:val="21"/>
              </w:rPr>
              <w:t>单品名称</w:t>
            </w:r>
          </w:p>
        </w:tc>
        <w:tc>
          <w:tcPr>
            <w:tcW w:w="3789" w:type="dxa"/>
            <w:gridSpan w:val="5"/>
            <w:shd w:val="clear" w:color="auto" w:fill="auto"/>
            <w:noWrap/>
            <w:vAlign w:val="center"/>
          </w:tcPr>
          <w:p w:rsidR="00CB255A" w:rsidRDefault="00CB255A" w:rsidP="00CB255A">
            <w:pPr>
              <w:widowControl/>
              <w:spacing w:line="280" w:lineRule="exact"/>
              <w:jc w:val="center"/>
              <w:rPr>
                <w:rFonts w:ascii="Times New Roman" w:hAnsi="Times New Roman"/>
                <w:bCs/>
                <w:color w:val="000000"/>
                <w:spacing w:val="-4"/>
                <w:w w:val="90"/>
                <w:szCs w:val="21"/>
              </w:rPr>
            </w:pPr>
            <w:r w:rsidRPr="00CB255A">
              <w:rPr>
                <w:rFonts w:ascii="Times New Roman" w:hAnsi="Times New Roman"/>
                <w:bCs/>
                <w:color w:val="000000"/>
                <w:spacing w:val="-4"/>
                <w:w w:val="90"/>
                <w:szCs w:val="21"/>
              </w:rPr>
              <w:t>2024</w:t>
            </w:r>
            <w:r w:rsidRPr="00CB255A">
              <w:rPr>
                <w:rFonts w:ascii="Times New Roman" w:hAnsi="Times New Roman"/>
                <w:bCs/>
                <w:color w:val="000000"/>
                <w:spacing w:val="-4"/>
                <w:w w:val="90"/>
                <w:szCs w:val="21"/>
              </w:rPr>
              <w:t>年单品产值达到区间内产值的特色优势</w:t>
            </w:r>
          </w:p>
          <w:p w:rsidR="00CB255A" w:rsidRPr="00CB255A" w:rsidRDefault="00CB255A" w:rsidP="00CB255A">
            <w:pPr>
              <w:widowControl/>
              <w:spacing w:line="280" w:lineRule="exact"/>
              <w:jc w:val="center"/>
              <w:rPr>
                <w:rFonts w:ascii="Times New Roman" w:hAnsi="Times New Roman"/>
                <w:bCs/>
                <w:color w:val="000000"/>
                <w:spacing w:val="-4"/>
                <w:w w:val="90"/>
                <w:szCs w:val="21"/>
              </w:rPr>
            </w:pPr>
            <w:r w:rsidRPr="00CB255A">
              <w:rPr>
                <w:rFonts w:ascii="Times New Roman" w:hAnsi="Times New Roman"/>
                <w:bCs/>
                <w:color w:val="000000"/>
                <w:spacing w:val="-4"/>
                <w:w w:val="90"/>
                <w:szCs w:val="21"/>
              </w:rPr>
              <w:t>农业品种数量（个）</w:t>
            </w:r>
          </w:p>
        </w:tc>
        <w:tc>
          <w:tcPr>
            <w:tcW w:w="3781" w:type="dxa"/>
            <w:gridSpan w:val="5"/>
            <w:shd w:val="clear" w:color="auto" w:fill="auto"/>
            <w:noWrap/>
            <w:vAlign w:val="center"/>
          </w:tcPr>
          <w:p w:rsidR="00CB255A" w:rsidRDefault="00CB255A" w:rsidP="00CB255A">
            <w:pPr>
              <w:widowControl/>
              <w:spacing w:line="280" w:lineRule="exact"/>
              <w:jc w:val="center"/>
              <w:rPr>
                <w:rFonts w:ascii="Times New Roman" w:hAnsi="Times New Roman"/>
                <w:bCs/>
                <w:color w:val="000000"/>
                <w:spacing w:val="-4"/>
                <w:w w:val="90"/>
                <w:szCs w:val="21"/>
              </w:rPr>
            </w:pPr>
            <w:r w:rsidRPr="00CB255A">
              <w:rPr>
                <w:rFonts w:ascii="Times New Roman" w:hAnsi="Times New Roman"/>
                <w:bCs/>
                <w:color w:val="000000"/>
                <w:spacing w:val="-4"/>
                <w:w w:val="90"/>
                <w:szCs w:val="21"/>
              </w:rPr>
              <w:t>2025</w:t>
            </w:r>
            <w:r w:rsidRPr="00CB255A">
              <w:rPr>
                <w:rFonts w:ascii="Times New Roman" w:hAnsi="Times New Roman"/>
                <w:bCs/>
                <w:color w:val="000000"/>
                <w:spacing w:val="-4"/>
                <w:w w:val="90"/>
                <w:szCs w:val="21"/>
              </w:rPr>
              <w:t>年单品产值达到区间内产值的特色优势</w:t>
            </w:r>
          </w:p>
          <w:p w:rsidR="00CB255A" w:rsidRPr="00CB255A" w:rsidRDefault="00CB255A" w:rsidP="00CB255A">
            <w:pPr>
              <w:widowControl/>
              <w:spacing w:line="280" w:lineRule="exact"/>
              <w:jc w:val="center"/>
              <w:rPr>
                <w:rFonts w:ascii="Times New Roman" w:hAnsi="Times New Roman"/>
                <w:bCs/>
                <w:color w:val="000000"/>
                <w:spacing w:val="-4"/>
                <w:w w:val="90"/>
                <w:szCs w:val="21"/>
              </w:rPr>
            </w:pPr>
            <w:r w:rsidRPr="00CB255A">
              <w:rPr>
                <w:rFonts w:ascii="Times New Roman" w:hAnsi="Times New Roman"/>
                <w:bCs/>
                <w:color w:val="000000"/>
                <w:spacing w:val="-4"/>
                <w:w w:val="90"/>
                <w:szCs w:val="21"/>
              </w:rPr>
              <w:t>农业品种数量（个）</w:t>
            </w:r>
          </w:p>
        </w:tc>
      </w:tr>
      <w:tr w:rsidR="00CB255A" w:rsidRPr="00CB255A" w:rsidTr="00CB255A">
        <w:trPr>
          <w:trHeight w:val="454"/>
          <w:tblHeader/>
          <w:jc w:val="center"/>
        </w:trPr>
        <w:tc>
          <w:tcPr>
            <w:tcW w:w="306" w:type="dxa"/>
            <w:vMerge/>
            <w:shd w:val="clear" w:color="auto" w:fill="auto"/>
            <w:vAlign w:val="center"/>
          </w:tcPr>
          <w:p w:rsidR="00CB255A" w:rsidRPr="00CB255A" w:rsidRDefault="00CB255A" w:rsidP="00CB255A">
            <w:pPr>
              <w:widowControl/>
              <w:spacing w:line="280" w:lineRule="exact"/>
              <w:jc w:val="center"/>
              <w:rPr>
                <w:rFonts w:ascii="Times New Roman" w:hAnsi="Times New Roman"/>
                <w:bCs/>
                <w:color w:val="000000"/>
                <w:spacing w:val="-4"/>
                <w:w w:val="90"/>
                <w:szCs w:val="21"/>
              </w:rPr>
            </w:pPr>
          </w:p>
        </w:tc>
        <w:tc>
          <w:tcPr>
            <w:tcW w:w="677" w:type="dxa"/>
            <w:vMerge/>
            <w:shd w:val="clear" w:color="auto" w:fill="auto"/>
            <w:vAlign w:val="center"/>
          </w:tcPr>
          <w:p w:rsidR="00CB255A" w:rsidRPr="00CB255A" w:rsidRDefault="00CB255A" w:rsidP="00CB255A">
            <w:pPr>
              <w:widowControl/>
              <w:spacing w:line="280" w:lineRule="exact"/>
              <w:jc w:val="center"/>
              <w:rPr>
                <w:rFonts w:ascii="Times New Roman" w:hAnsi="Times New Roman"/>
                <w:bCs/>
                <w:color w:val="000000"/>
                <w:spacing w:val="-4"/>
                <w:w w:val="90"/>
                <w:szCs w:val="21"/>
              </w:rPr>
            </w:pPr>
          </w:p>
        </w:tc>
        <w:tc>
          <w:tcPr>
            <w:tcW w:w="840" w:type="dxa"/>
            <w:vMerge/>
            <w:shd w:val="clear" w:color="auto" w:fill="auto"/>
            <w:vAlign w:val="center"/>
          </w:tcPr>
          <w:p w:rsidR="00CB255A" w:rsidRPr="00CB255A" w:rsidRDefault="00CB255A" w:rsidP="00CB255A">
            <w:pPr>
              <w:widowControl/>
              <w:spacing w:line="280" w:lineRule="exact"/>
              <w:jc w:val="center"/>
              <w:rPr>
                <w:rFonts w:ascii="Times New Roman" w:hAnsi="Times New Roman"/>
                <w:bCs/>
                <w:color w:val="000000"/>
                <w:spacing w:val="-4"/>
                <w:w w:val="90"/>
                <w:szCs w:val="21"/>
              </w:rPr>
            </w:pPr>
          </w:p>
        </w:tc>
        <w:tc>
          <w:tcPr>
            <w:tcW w:w="757"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1</w:t>
            </w:r>
            <w:r w:rsidRPr="00CB255A">
              <w:rPr>
                <w:rFonts w:ascii="Times New Roman" w:hAnsi="Times New Roman"/>
                <w:bCs/>
                <w:color w:val="000000"/>
                <w:spacing w:val="-4"/>
                <w:w w:val="90"/>
                <w:kern w:val="0"/>
                <w:szCs w:val="21"/>
              </w:rPr>
              <w:t>－</w:t>
            </w:r>
            <w:r w:rsidRPr="00CB255A">
              <w:rPr>
                <w:rFonts w:ascii="Times New Roman" w:hAnsi="Times New Roman"/>
                <w:bCs/>
                <w:color w:val="000000"/>
                <w:spacing w:val="-4"/>
                <w:w w:val="90"/>
                <w:kern w:val="0"/>
                <w:szCs w:val="21"/>
              </w:rPr>
              <w:t>2</w:t>
            </w:r>
          </w:p>
          <w:p w:rsidR="00CB255A" w:rsidRPr="00CB255A" w:rsidRDefault="00CB255A" w:rsidP="00CB255A">
            <w:pPr>
              <w:widowControl/>
              <w:spacing w:line="280" w:lineRule="exact"/>
              <w:jc w:val="center"/>
              <w:textAlignment w:val="center"/>
              <w:rPr>
                <w:rFonts w:ascii="Times New Roman" w:hAnsi="Times New Roman"/>
                <w:bCs/>
                <w:color w:val="000000"/>
                <w:spacing w:val="-4"/>
                <w:w w:val="90"/>
                <w:szCs w:val="21"/>
              </w:rPr>
            </w:pPr>
            <w:r w:rsidRPr="00CB255A">
              <w:rPr>
                <w:rFonts w:ascii="Times New Roman" w:hAnsi="Times New Roman"/>
                <w:bCs/>
                <w:color w:val="000000"/>
                <w:spacing w:val="-4"/>
                <w:w w:val="90"/>
                <w:kern w:val="0"/>
                <w:szCs w:val="21"/>
              </w:rPr>
              <w:t>（亿元）</w:t>
            </w:r>
          </w:p>
        </w:tc>
        <w:tc>
          <w:tcPr>
            <w:tcW w:w="789"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2</w:t>
            </w:r>
            <w:r w:rsidRPr="00CB255A">
              <w:rPr>
                <w:rFonts w:ascii="Times New Roman" w:hAnsi="Times New Roman"/>
                <w:bCs/>
                <w:color w:val="000000"/>
                <w:spacing w:val="-4"/>
                <w:w w:val="90"/>
                <w:kern w:val="0"/>
                <w:szCs w:val="21"/>
              </w:rPr>
              <w:t>－</w:t>
            </w:r>
            <w:r w:rsidRPr="00CB255A">
              <w:rPr>
                <w:rFonts w:ascii="Times New Roman" w:hAnsi="Times New Roman"/>
                <w:bCs/>
                <w:color w:val="000000"/>
                <w:spacing w:val="-4"/>
                <w:w w:val="90"/>
                <w:kern w:val="0"/>
                <w:szCs w:val="21"/>
              </w:rPr>
              <w:t>5</w:t>
            </w:r>
          </w:p>
          <w:p w:rsidR="00CB255A" w:rsidRPr="00CB255A" w:rsidRDefault="00CB255A" w:rsidP="00CB255A">
            <w:pPr>
              <w:widowControl/>
              <w:spacing w:line="280" w:lineRule="exact"/>
              <w:jc w:val="center"/>
              <w:textAlignment w:val="center"/>
              <w:rPr>
                <w:rFonts w:ascii="Times New Roman" w:hAnsi="Times New Roman"/>
                <w:bCs/>
                <w:color w:val="000000"/>
                <w:spacing w:val="-4"/>
                <w:w w:val="90"/>
                <w:szCs w:val="21"/>
              </w:rPr>
            </w:pPr>
            <w:r w:rsidRPr="00CB255A">
              <w:rPr>
                <w:rFonts w:ascii="Times New Roman" w:hAnsi="Times New Roman"/>
                <w:bCs/>
                <w:color w:val="000000"/>
                <w:spacing w:val="-4"/>
                <w:w w:val="90"/>
                <w:kern w:val="0"/>
                <w:szCs w:val="21"/>
              </w:rPr>
              <w:t>（亿元）</w:t>
            </w:r>
          </w:p>
        </w:tc>
        <w:tc>
          <w:tcPr>
            <w:tcW w:w="751"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5</w:t>
            </w:r>
            <w:r w:rsidRPr="00CB255A">
              <w:rPr>
                <w:rFonts w:ascii="Times New Roman" w:hAnsi="Times New Roman"/>
                <w:bCs/>
                <w:color w:val="000000"/>
                <w:spacing w:val="-4"/>
                <w:w w:val="90"/>
                <w:kern w:val="0"/>
                <w:szCs w:val="21"/>
              </w:rPr>
              <w:t>－</w:t>
            </w:r>
            <w:r w:rsidRPr="00CB255A">
              <w:rPr>
                <w:rFonts w:ascii="Times New Roman" w:hAnsi="Times New Roman"/>
                <w:bCs/>
                <w:color w:val="000000"/>
                <w:spacing w:val="-4"/>
                <w:w w:val="90"/>
                <w:kern w:val="0"/>
                <w:szCs w:val="21"/>
              </w:rPr>
              <w:t>8</w:t>
            </w:r>
          </w:p>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（亿元）</w:t>
            </w:r>
          </w:p>
        </w:tc>
        <w:tc>
          <w:tcPr>
            <w:tcW w:w="770"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8</w:t>
            </w:r>
            <w:r w:rsidRPr="00CB255A">
              <w:rPr>
                <w:rFonts w:ascii="Times New Roman" w:hAnsi="Times New Roman"/>
                <w:bCs/>
                <w:color w:val="000000"/>
                <w:spacing w:val="-4"/>
                <w:w w:val="90"/>
                <w:kern w:val="0"/>
                <w:szCs w:val="21"/>
              </w:rPr>
              <w:t>－</w:t>
            </w:r>
            <w:r w:rsidRPr="00CB255A">
              <w:rPr>
                <w:rFonts w:ascii="Times New Roman" w:hAnsi="Times New Roman"/>
                <w:bCs/>
                <w:color w:val="000000"/>
                <w:spacing w:val="-4"/>
                <w:w w:val="90"/>
                <w:kern w:val="0"/>
                <w:szCs w:val="21"/>
              </w:rPr>
              <w:t>10</w:t>
            </w:r>
          </w:p>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（亿元）</w:t>
            </w:r>
          </w:p>
        </w:tc>
        <w:tc>
          <w:tcPr>
            <w:tcW w:w="722"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szCs w:val="21"/>
              </w:rPr>
            </w:pPr>
            <w:r w:rsidRPr="00CB255A">
              <w:rPr>
                <w:rFonts w:ascii="Times New Roman" w:hAnsi="Times New Roman"/>
                <w:bCs/>
                <w:color w:val="000000"/>
                <w:spacing w:val="-4"/>
                <w:w w:val="90"/>
                <w:kern w:val="0"/>
                <w:szCs w:val="21"/>
              </w:rPr>
              <w:t>10</w:t>
            </w:r>
            <w:r w:rsidRPr="00CB255A">
              <w:rPr>
                <w:rFonts w:ascii="Times New Roman" w:hAnsi="Times New Roman"/>
                <w:bCs/>
                <w:color w:val="000000"/>
                <w:spacing w:val="-4"/>
                <w:w w:val="90"/>
                <w:kern w:val="0"/>
                <w:szCs w:val="21"/>
              </w:rPr>
              <w:t>亿元以上</w:t>
            </w:r>
          </w:p>
        </w:tc>
        <w:tc>
          <w:tcPr>
            <w:tcW w:w="755"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1</w:t>
            </w:r>
            <w:r w:rsidRPr="00CB255A">
              <w:rPr>
                <w:rFonts w:ascii="Times New Roman" w:hAnsi="Times New Roman"/>
                <w:bCs/>
                <w:color w:val="000000"/>
                <w:spacing w:val="-4"/>
                <w:w w:val="90"/>
                <w:kern w:val="0"/>
                <w:szCs w:val="21"/>
              </w:rPr>
              <w:t>－</w:t>
            </w:r>
            <w:r w:rsidRPr="00CB255A">
              <w:rPr>
                <w:rFonts w:ascii="Times New Roman" w:hAnsi="Times New Roman"/>
                <w:bCs/>
                <w:color w:val="000000"/>
                <w:spacing w:val="-4"/>
                <w:w w:val="90"/>
                <w:kern w:val="0"/>
                <w:szCs w:val="21"/>
              </w:rPr>
              <w:t>2</w:t>
            </w:r>
          </w:p>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（亿元）</w:t>
            </w:r>
          </w:p>
        </w:tc>
        <w:tc>
          <w:tcPr>
            <w:tcW w:w="767"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2</w:t>
            </w:r>
            <w:r w:rsidRPr="00CB255A">
              <w:rPr>
                <w:rFonts w:ascii="Times New Roman" w:hAnsi="Times New Roman"/>
                <w:bCs/>
                <w:color w:val="000000"/>
                <w:spacing w:val="-4"/>
                <w:w w:val="90"/>
                <w:kern w:val="0"/>
                <w:szCs w:val="21"/>
              </w:rPr>
              <w:t>－</w:t>
            </w:r>
            <w:r w:rsidRPr="00CB255A">
              <w:rPr>
                <w:rFonts w:ascii="Times New Roman" w:hAnsi="Times New Roman"/>
                <w:bCs/>
                <w:color w:val="000000"/>
                <w:spacing w:val="-4"/>
                <w:w w:val="90"/>
                <w:kern w:val="0"/>
                <w:szCs w:val="21"/>
              </w:rPr>
              <w:t>5</w:t>
            </w:r>
          </w:p>
          <w:p w:rsidR="00CB255A" w:rsidRPr="00CB255A" w:rsidRDefault="00CB255A" w:rsidP="00CB255A">
            <w:pPr>
              <w:widowControl/>
              <w:spacing w:line="280" w:lineRule="exact"/>
              <w:jc w:val="center"/>
              <w:textAlignment w:val="center"/>
              <w:rPr>
                <w:rFonts w:ascii="Times New Roman" w:hAnsi="Times New Roman"/>
                <w:bCs/>
                <w:color w:val="000000"/>
                <w:spacing w:val="-4"/>
                <w:w w:val="90"/>
                <w:szCs w:val="21"/>
              </w:rPr>
            </w:pPr>
            <w:r w:rsidRPr="00CB255A">
              <w:rPr>
                <w:rFonts w:ascii="Times New Roman" w:hAnsi="Times New Roman"/>
                <w:bCs/>
                <w:color w:val="000000"/>
                <w:spacing w:val="-4"/>
                <w:w w:val="90"/>
                <w:kern w:val="0"/>
                <w:szCs w:val="21"/>
              </w:rPr>
              <w:t>（亿元）</w:t>
            </w:r>
          </w:p>
        </w:tc>
        <w:tc>
          <w:tcPr>
            <w:tcW w:w="756"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5</w:t>
            </w:r>
            <w:r w:rsidRPr="00CB255A">
              <w:rPr>
                <w:rFonts w:ascii="Times New Roman" w:hAnsi="Times New Roman"/>
                <w:bCs/>
                <w:color w:val="000000"/>
                <w:spacing w:val="-4"/>
                <w:w w:val="90"/>
                <w:kern w:val="0"/>
                <w:szCs w:val="21"/>
              </w:rPr>
              <w:t>－</w:t>
            </w:r>
            <w:r w:rsidRPr="00CB255A">
              <w:rPr>
                <w:rFonts w:ascii="Times New Roman" w:hAnsi="Times New Roman"/>
                <w:bCs/>
                <w:color w:val="000000"/>
                <w:spacing w:val="-4"/>
                <w:w w:val="90"/>
                <w:kern w:val="0"/>
                <w:szCs w:val="21"/>
              </w:rPr>
              <w:t>8</w:t>
            </w:r>
          </w:p>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（亿元）</w:t>
            </w:r>
          </w:p>
        </w:tc>
        <w:tc>
          <w:tcPr>
            <w:tcW w:w="786"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8</w:t>
            </w:r>
            <w:r w:rsidRPr="00CB255A">
              <w:rPr>
                <w:rFonts w:ascii="Times New Roman" w:hAnsi="Times New Roman"/>
                <w:bCs/>
                <w:color w:val="000000"/>
                <w:spacing w:val="-4"/>
                <w:w w:val="90"/>
                <w:kern w:val="0"/>
                <w:szCs w:val="21"/>
              </w:rPr>
              <w:t>－</w:t>
            </w:r>
            <w:r w:rsidRPr="00CB255A">
              <w:rPr>
                <w:rFonts w:ascii="Times New Roman" w:hAnsi="Times New Roman"/>
                <w:bCs/>
                <w:color w:val="000000"/>
                <w:spacing w:val="-4"/>
                <w:w w:val="90"/>
                <w:kern w:val="0"/>
                <w:szCs w:val="21"/>
              </w:rPr>
              <w:t>10</w:t>
            </w:r>
          </w:p>
          <w:p w:rsidR="00CB255A" w:rsidRPr="00CB255A" w:rsidRDefault="00CB255A" w:rsidP="00CB255A">
            <w:pPr>
              <w:widowControl/>
              <w:spacing w:line="280" w:lineRule="exact"/>
              <w:jc w:val="center"/>
              <w:textAlignment w:val="center"/>
              <w:rPr>
                <w:rFonts w:ascii="Times New Roman" w:hAnsi="Times New Roman"/>
                <w:bCs/>
                <w:color w:val="000000"/>
                <w:spacing w:val="-4"/>
                <w:w w:val="90"/>
                <w:kern w:val="0"/>
                <w:szCs w:val="21"/>
              </w:rPr>
            </w:pPr>
            <w:r w:rsidRPr="00CB255A">
              <w:rPr>
                <w:rFonts w:ascii="Times New Roman" w:hAnsi="Times New Roman"/>
                <w:bCs/>
                <w:color w:val="000000"/>
                <w:spacing w:val="-4"/>
                <w:w w:val="90"/>
                <w:kern w:val="0"/>
                <w:szCs w:val="21"/>
              </w:rPr>
              <w:t>（亿元）</w:t>
            </w:r>
          </w:p>
        </w:tc>
        <w:tc>
          <w:tcPr>
            <w:tcW w:w="717" w:type="dxa"/>
            <w:shd w:val="clear" w:color="auto" w:fill="auto"/>
            <w:vAlign w:val="center"/>
          </w:tcPr>
          <w:p w:rsidR="00CB255A" w:rsidRPr="00CB255A" w:rsidRDefault="00CB255A" w:rsidP="00CB255A">
            <w:pPr>
              <w:widowControl/>
              <w:spacing w:line="280" w:lineRule="exact"/>
              <w:jc w:val="center"/>
              <w:textAlignment w:val="center"/>
              <w:rPr>
                <w:rFonts w:ascii="Times New Roman" w:hAnsi="Times New Roman"/>
                <w:bCs/>
                <w:color w:val="000000"/>
                <w:spacing w:val="-4"/>
                <w:w w:val="90"/>
                <w:szCs w:val="21"/>
              </w:rPr>
            </w:pPr>
            <w:r w:rsidRPr="00CB255A">
              <w:rPr>
                <w:rFonts w:ascii="Times New Roman" w:hAnsi="Times New Roman"/>
                <w:bCs/>
                <w:color w:val="000000"/>
                <w:spacing w:val="-4"/>
                <w:w w:val="90"/>
                <w:kern w:val="0"/>
                <w:szCs w:val="21"/>
              </w:rPr>
              <w:t>10</w:t>
            </w:r>
            <w:r w:rsidRPr="00CB255A">
              <w:rPr>
                <w:rFonts w:ascii="Times New Roman" w:hAnsi="Times New Roman"/>
                <w:bCs/>
                <w:color w:val="000000"/>
                <w:spacing w:val="-4"/>
                <w:w w:val="90"/>
                <w:kern w:val="0"/>
                <w:szCs w:val="21"/>
              </w:rPr>
              <w:t>亿元以上</w:t>
            </w:r>
          </w:p>
        </w:tc>
      </w:tr>
      <w:tr w:rsidR="00CB255A" w:rsidRPr="00CB255A" w:rsidTr="00CB255A">
        <w:trPr>
          <w:trHeight w:val="454"/>
          <w:jc w:val="center"/>
        </w:trPr>
        <w:tc>
          <w:tcPr>
            <w:tcW w:w="306"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1</w:t>
            </w:r>
          </w:p>
        </w:tc>
        <w:tc>
          <w:tcPr>
            <w:tcW w:w="677"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赫山区</w:t>
            </w: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竹餐具加工</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12.3</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茶叶</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25.1</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甲鱼养殖</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1.9</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蛋鸭养殖</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2.4</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2</w:t>
            </w:r>
          </w:p>
        </w:tc>
        <w:tc>
          <w:tcPr>
            <w:tcW w:w="677"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资阳区</w:t>
            </w: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休闲食品</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120</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木槿</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张家塞甜酒</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3</w:t>
            </w:r>
          </w:p>
        </w:tc>
        <w:tc>
          <w:tcPr>
            <w:tcW w:w="677"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安化县</w:t>
            </w: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茶叶</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268</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黄精</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70</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安化腊肉</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12</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小籽花生</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亿元）</w:t>
            </w: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4</w:t>
            </w:r>
          </w:p>
        </w:tc>
        <w:tc>
          <w:tcPr>
            <w:tcW w:w="677"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桃江县</w:t>
            </w: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szCs w:val="21"/>
              </w:rPr>
              <w:t>笋竹</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173.1</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白家河</w:t>
            </w:r>
            <w:r w:rsidRPr="00CB255A">
              <w:rPr>
                <w:rFonts w:ascii="Times New Roman" w:hAnsi="Times New Roman" w:hint="eastAsia"/>
                <w:color w:val="000000"/>
                <w:spacing w:val="-4"/>
                <w:w w:val="90"/>
                <w:kern w:val="0"/>
                <w:szCs w:val="21"/>
              </w:rPr>
              <w:t>蔬菜产业</w:t>
            </w:r>
            <w:r w:rsidRPr="00CB255A">
              <w:rPr>
                <w:rFonts w:ascii="Times New Roman" w:hAnsi="Times New Roman"/>
                <w:color w:val="000000"/>
                <w:spacing w:val="-4"/>
                <w:w w:val="90"/>
                <w:kern w:val="0"/>
                <w:szCs w:val="21"/>
              </w:rPr>
              <w:t>项目</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1.8</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家禽加工</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1.5</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5</w:t>
            </w:r>
          </w:p>
        </w:tc>
        <w:tc>
          <w:tcPr>
            <w:tcW w:w="677"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沅江市</w:t>
            </w: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芦笋</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30</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芦菇</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7.8</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柑橘（枳壳）</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hint="eastAsia"/>
                <w:color w:val="000000"/>
                <w:spacing w:val="-4"/>
                <w:w w:val="90"/>
                <w:kern w:val="0"/>
                <w:szCs w:val="21"/>
              </w:rPr>
              <w:t>1</w:t>
            </w:r>
            <w:r w:rsidRPr="00CB255A">
              <w:rPr>
                <w:rFonts w:ascii="Times New Roman" w:hAnsi="Times New Roman" w:hint="eastAsia"/>
                <w:color w:val="000000"/>
                <w:spacing w:val="-4"/>
                <w:w w:val="90"/>
                <w:kern w:val="0"/>
                <w:szCs w:val="21"/>
              </w:rPr>
              <w:t>（</w:t>
            </w:r>
            <w:r w:rsidRPr="00CB255A">
              <w:rPr>
                <w:rFonts w:ascii="Times New Roman" w:hAnsi="Times New Roman" w:hint="eastAsia"/>
                <w:color w:val="000000"/>
                <w:spacing w:val="-4"/>
                <w:w w:val="90"/>
                <w:kern w:val="0"/>
                <w:szCs w:val="21"/>
              </w:rPr>
              <w:t>13.6</w:t>
            </w:r>
            <w:r w:rsidRPr="00CB255A">
              <w:rPr>
                <w:rFonts w:ascii="Times New Roman" w:hAnsi="Times New Roman" w:hint="eastAsia"/>
                <w:color w:val="000000"/>
                <w:spacing w:val="-4"/>
                <w:w w:val="90"/>
                <w:kern w:val="0"/>
                <w:szCs w:val="21"/>
              </w:rPr>
              <w:t>亿元）</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hint="eastAsia"/>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鳝鱼</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2.6</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lastRenderedPageBreak/>
              <w:t>6</w:t>
            </w:r>
          </w:p>
        </w:tc>
        <w:tc>
          <w:tcPr>
            <w:tcW w:w="677" w:type="dxa"/>
            <w:vMerge w:val="restart"/>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南</w:t>
            </w:r>
            <w:r w:rsidRPr="00CB255A">
              <w:rPr>
                <w:rFonts w:ascii="Times New Roman" w:hAnsi="Times New Roman"/>
                <w:color w:val="000000"/>
                <w:spacing w:val="-4"/>
                <w:w w:val="90"/>
                <w:szCs w:val="21"/>
              </w:rPr>
              <w:t xml:space="preserve">  </w:t>
            </w:r>
            <w:r w:rsidRPr="00CB255A">
              <w:rPr>
                <w:rFonts w:ascii="Times New Roman" w:hAnsi="Times New Roman"/>
                <w:color w:val="000000"/>
                <w:spacing w:val="-4"/>
                <w:w w:val="90"/>
                <w:szCs w:val="21"/>
              </w:rPr>
              <w:t>县</w:t>
            </w: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稻虾</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128</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麻鸭养殖</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2.8</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677" w:type="dxa"/>
            <w:vMerge/>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龟鳖</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2.3</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r>
      <w:tr w:rsidR="00CB255A" w:rsidRPr="00CB255A" w:rsidTr="00CB255A">
        <w:trPr>
          <w:trHeight w:val="454"/>
          <w:jc w:val="center"/>
        </w:trPr>
        <w:tc>
          <w:tcPr>
            <w:tcW w:w="306" w:type="dxa"/>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7</w:t>
            </w:r>
          </w:p>
        </w:tc>
        <w:tc>
          <w:tcPr>
            <w:tcW w:w="677" w:type="dxa"/>
            <w:shd w:val="clear" w:color="auto" w:fill="auto"/>
            <w:vAlign w:val="center"/>
          </w:tcPr>
          <w:p w:rsidR="00CB255A" w:rsidRPr="00CB255A" w:rsidRDefault="00CB255A" w:rsidP="00CB255A">
            <w:pPr>
              <w:spacing w:line="280" w:lineRule="exact"/>
              <w:jc w:val="center"/>
              <w:rPr>
                <w:rFonts w:ascii="Times New Roman" w:hAnsi="Times New Roman"/>
                <w:color w:val="000000"/>
                <w:spacing w:val="-10"/>
                <w:w w:val="75"/>
                <w:szCs w:val="21"/>
              </w:rPr>
            </w:pPr>
            <w:r w:rsidRPr="00CB255A">
              <w:rPr>
                <w:rFonts w:ascii="Times New Roman" w:hAnsi="Times New Roman"/>
                <w:color w:val="000000"/>
                <w:spacing w:val="-10"/>
                <w:w w:val="75"/>
                <w:szCs w:val="21"/>
              </w:rPr>
              <w:t>大通湖</w:t>
            </w:r>
            <w:r w:rsidRPr="00CB255A">
              <w:rPr>
                <w:rFonts w:ascii="Times New Roman" w:hAnsi="Times New Roman" w:hint="eastAsia"/>
                <w:color w:val="000000"/>
                <w:spacing w:val="-10"/>
                <w:w w:val="75"/>
                <w:szCs w:val="21"/>
              </w:rPr>
              <w:t>区</w:t>
            </w:r>
          </w:p>
        </w:tc>
        <w:tc>
          <w:tcPr>
            <w:tcW w:w="840" w:type="dxa"/>
            <w:shd w:val="clear" w:color="auto" w:fill="auto"/>
            <w:vAlign w:val="center"/>
          </w:tcPr>
          <w:p w:rsidR="00CB255A" w:rsidRPr="00CB255A" w:rsidRDefault="00CB255A" w:rsidP="00CB255A">
            <w:pPr>
              <w:spacing w:line="280" w:lineRule="exact"/>
              <w:jc w:val="left"/>
              <w:rPr>
                <w:rFonts w:ascii="Times New Roman" w:hAnsi="Times New Roman"/>
                <w:color w:val="000000"/>
                <w:spacing w:val="-4"/>
                <w:w w:val="90"/>
                <w:szCs w:val="21"/>
              </w:rPr>
            </w:pPr>
            <w:r w:rsidRPr="00CB255A">
              <w:rPr>
                <w:rFonts w:ascii="Times New Roman" w:hAnsi="Times New Roman"/>
                <w:color w:val="000000"/>
                <w:spacing w:val="-4"/>
                <w:w w:val="90"/>
                <w:kern w:val="0"/>
                <w:szCs w:val="21"/>
              </w:rPr>
              <w:t>大闸蟹</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color w:val="000000"/>
                <w:spacing w:val="-4"/>
                <w:w w:val="90"/>
                <w:kern w:val="0"/>
                <w:szCs w:val="21"/>
              </w:rPr>
              <w:t>（</w:t>
            </w:r>
            <w:r w:rsidRPr="00CB255A">
              <w:rPr>
                <w:rFonts w:ascii="Times New Roman" w:hAnsi="Times New Roman"/>
                <w:color w:val="000000"/>
                <w:spacing w:val="-4"/>
                <w:w w:val="90"/>
                <w:kern w:val="0"/>
                <w:szCs w:val="21"/>
              </w:rPr>
              <w:t>8.5</w:t>
            </w:r>
            <w:r w:rsidRPr="00CB255A">
              <w:rPr>
                <w:rFonts w:ascii="Times New Roman" w:hAnsi="Times New Roman"/>
                <w:color w:val="000000"/>
                <w:spacing w:val="-4"/>
                <w:w w:val="90"/>
                <w:kern w:val="0"/>
                <w:szCs w:val="21"/>
              </w:rPr>
              <w:t>亿</w:t>
            </w:r>
            <w:r w:rsidRPr="00CB255A">
              <w:rPr>
                <w:rFonts w:ascii="Times New Roman" w:hAnsi="Times New Roman"/>
                <w:bCs/>
                <w:color w:val="000000"/>
                <w:spacing w:val="-4"/>
                <w:w w:val="90"/>
                <w:kern w:val="0"/>
                <w:szCs w:val="21"/>
              </w:rPr>
              <w:t>元</w:t>
            </w:r>
            <w:r w:rsidRPr="00CB255A">
              <w:rPr>
                <w:rFonts w:ascii="Times New Roman" w:hAnsi="Times New Roman"/>
                <w:color w:val="000000"/>
                <w:spacing w:val="-4"/>
                <w:w w:val="90"/>
                <w:kern w:val="0"/>
                <w:szCs w:val="21"/>
              </w:rPr>
              <w:t>）</w:t>
            </w: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r>
      <w:tr w:rsidR="00CB255A" w:rsidRPr="00CB255A" w:rsidTr="00CB255A">
        <w:trPr>
          <w:trHeight w:val="454"/>
          <w:jc w:val="center"/>
        </w:trPr>
        <w:tc>
          <w:tcPr>
            <w:tcW w:w="1823" w:type="dxa"/>
            <w:gridSpan w:val="3"/>
            <w:shd w:val="clear" w:color="auto" w:fill="auto"/>
            <w:vAlign w:val="center"/>
          </w:tcPr>
          <w:p w:rsidR="00CB255A" w:rsidRPr="00CB255A" w:rsidRDefault="00CB255A" w:rsidP="00CB255A">
            <w:pPr>
              <w:spacing w:line="280" w:lineRule="exact"/>
              <w:jc w:val="center"/>
              <w:rPr>
                <w:rFonts w:ascii="Times New Roman" w:hAnsi="Times New Roman"/>
                <w:color w:val="000000"/>
                <w:spacing w:val="-4"/>
                <w:w w:val="90"/>
                <w:szCs w:val="21"/>
              </w:rPr>
            </w:pPr>
            <w:r w:rsidRPr="00CB255A">
              <w:rPr>
                <w:rFonts w:ascii="Times New Roman" w:hAnsi="Times New Roman"/>
                <w:color w:val="000000"/>
                <w:spacing w:val="-4"/>
                <w:w w:val="90"/>
                <w:szCs w:val="21"/>
              </w:rPr>
              <w:t>合</w:t>
            </w:r>
            <w:r w:rsidRPr="00CB255A">
              <w:rPr>
                <w:rFonts w:ascii="Times New Roman" w:hAnsi="Times New Roman"/>
                <w:color w:val="000000"/>
                <w:spacing w:val="-4"/>
                <w:w w:val="90"/>
                <w:szCs w:val="21"/>
              </w:rPr>
              <w:t xml:space="preserve">  </w:t>
            </w:r>
            <w:r w:rsidRPr="00CB255A">
              <w:rPr>
                <w:rFonts w:ascii="Times New Roman" w:hAnsi="Times New Roman"/>
                <w:color w:val="000000"/>
                <w:spacing w:val="-4"/>
                <w:w w:val="90"/>
                <w:szCs w:val="21"/>
              </w:rPr>
              <w:t>计</w:t>
            </w:r>
          </w:p>
        </w:tc>
        <w:tc>
          <w:tcPr>
            <w:tcW w:w="75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hint="eastAsia"/>
                <w:color w:val="000000"/>
                <w:spacing w:val="-4"/>
                <w:w w:val="90"/>
                <w:kern w:val="0"/>
                <w:szCs w:val="21"/>
              </w:rPr>
              <w:t>6</w:t>
            </w:r>
          </w:p>
        </w:tc>
        <w:tc>
          <w:tcPr>
            <w:tcW w:w="789"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4</w:t>
            </w:r>
          </w:p>
        </w:tc>
        <w:tc>
          <w:tcPr>
            <w:tcW w:w="751"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70"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22"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hint="eastAsia"/>
                <w:color w:val="000000"/>
                <w:spacing w:val="-4"/>
                <w:w w:val="90"/>
                <w:kern w:val="0"/>
                <w:szCs w:val="21"/>
              </w:rPr>
              <w:t>10</w:t>
            </w:r>
          </w:p>
        </w:tc>
        <w:tc>
          <w:tcPr>
            <w:tcW w:w="755"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4</w:t>
            </w:r>
          </w:p>
        </w:tc>
        <w:tc>
          <w:tcPr>
            <w:tcW w:w="76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hint="eastAsia"/>
                <w:color w:val="000000"/>
                <w:spacing w:val="-4"/>
                <w:w w:val="90"/>
                <w:kern w:val="0"/>
                <w:szCs w:val="21"/>
              </w:rPr>
              <w:t>6</w:t>
            </w:r>
          </w:p>
        </w:tc>
        <w:tc>
          <w:tcPr>
            <w:tcW w:w="75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0</w:t>
            </w:r>
          </w:p>
        </w:tc>
        <w:tc>
          <w:tcPr>
            <w:tcW w:w="786"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p>
        </w:tc>
        <w:tc>
          <w:tcPr>
            <w:tcW w:w="717" w:type="dxa"/>
            <w:shd w:val="clear" w:color="auto" w:fill="auto"/>
            <w:vAlign w:val="center"/>
          </w:tcPr>
          <w:p w:rsidR="00CB255A" w:rsidRPr="00CB255A" w:rsidRDefault="00CB255A" w:rsidP="00CB255A">
            <w:pPr>
              <w:widowControl/>
              <w:spacing w:line="280" w:lineRule="exact"/>
              <w:textAlignment w:val="center"/>
              <w:rPr>
                <w:rFonts w:ascii="Times New Roman" w:hAnsi="Times New Roman"/>
                <w:color w:val="000000"/>
                <w:spacing w:val="-4"/>
                <w:w w:val="90"/>
                <w:kern w:val="0"/>
                <w:szCs w:val="21"/>
              </w:rPr>
            </w:pPr>
            <w:r w:rsidRPr="00CB255A">
              <w:rPr>
                <w:rFonts w:ascii="Times New Roman" w:hAnsi="Times New Roman"/>
                <w:color w:val="000000"/>
                <w:spacing w:val="-4"/>
                <w:w w:val="90"/>
                <w:kern w:val="0"/>
                <w:szCs w:val="21"/>
              </w:rPr>
              <w:t>1</w:t>
            </w:r>
            <w:r w:rsidRPr="00CB255A">
              <w:rPr>
                <w:rFonts w:ascii="Times New Roman" w:hAnsi="Times New Roman" w:hint="eastAsia"/>
                <w:color w:val="000000"/>
                <w:spacing w:val="-4"/>
                <w:w w:val="90"/>
                <w:kern w:val="0"/>
                <w:szCs w:val="21"/>
              </w:rPr>
              <w:t>1</w:t>
            </w:r>
          </w:p>
        </w:tc>
      </w:tr>
    </w:tbl>
    <w:p w:rsidR="00CB255A" w:rsidRPr="00D77F9F" w:rsidRDefault="00CB255A" w:rsidP="00CB255A">
      <w:pPr>
        <w:spacing w:line="20" w:lineRule="exact"/>
        <w:ind w:leftChars="225" w:left="793" w:hangingChars="100" w:hanging="320"/>
        <w:jc w:val="left"/>
        <w:rPr>
          <w:rFonts w:ascii="Times New Roman" w:eastAsia="黑体" w:hAnsi="Times New Roman"/>
          <w:color w:val="000000"/>
          <w:sz w:val="32"/>
          <w:szCs w:val="32"/>
        </w:rPr>
      </w:pPr>
    </w:p>
    <w:p w:rsidR="00CB255A" w:rsidRPr="00D77F9F" w:rsidRDefault="00CB255A" w:rsidP="00CB255A">
      <w:pPr>
        <w:spacing w:line="20" w:lineRule="exact"/>
        <w:ind w:leftChars="225" w:left="793" w:hangingChars="100" w:hanging="320"/>
        <w:jc w:val="left"/>
        <w:rPr>
          <w:rFonts w:ascii="Times New Roman" w:eastAsia="黑体" w:hAnsi="Times New Roman"/>
          <w:color w:val="000000"/>
          <w:sz w:val="32"/>
          <w:szCs w:val="32"/>
        </w:rPr>
      </w:pPr>
    </w:p>
    <w:p w:rsidR="00CB255A" w:rsidRPr="00D77F9F" w:rsidRDefault="00CB255A" w:rsidP="00CB255A">
      <w:pPr>
        <w:spacing w:line="20" w:lineRule="exact"/>
        <w:ind w:leftChars="225" w:left="793" w:hangingChars="100" w:hanging="320"/>
        <w:jc w:val="left"/>
        <w:rPr>
          <w:rFonts w:ascii="Times New Roman" w:eastAsia="黑体" w:hAnsi="Times New Roman"/>
          <w:color w:val="000000"/>
          <w:sz w:val="32"/>
          <w:szCs w:val="32"/>
        </w:rPr>
      </w:pPr>
    </w:p>
    <w:p w:rsidR="00CB255A" w:rsidRPr="00D77F9F" w:rsidRDefault="00CB255A" w:rsidP="00CB255A">
      <w:pPr>
        <w:spacing w:line="20" w:lineRule="exact"/>
        <w:ind w:leftChars="225" w:left="793" w:hangingChars="100" w:hanging="320"/>
        <w:jc w:val="left"/>
        <w:rPr>
          <w:rFonts w:ascii="Times New Roman" w:eastAsia="黑体" w:hAnsi="Times New Roman"/>
          <w:color w:val="000000"/>
          <w:sz w:val="32"/>
          <w:szCs w:val="32"/>
        </w:rPr>
      </w:pPr>
    </w:p>
    <w:p w:rsidR="007E6604" w:rsidRDefault="007E6604" w:rsidP="00121BF5">
      <w:pPr>
        <w:spacing w:line="520" w:lineRule="exact"/>
        <w:jc w:val="center"/>
        <w:rPr>
          <w:rFonts w:ascii="黑体" w:eastAsia="黑体" w:hAnsi="黑体" w:cs="Times New Roman"/>
          <w:color w:val="000000" w:themeColor="text1"/>
          <w:sz w:val="36"/>
          <w:szCs w:val="36"/>
          <w:lang w:val="zh-TW" w:bidi="zh-TW"/>
        </w:rPr>
      </w:pPr>
    </w:p>
    <w:p w:rsidR="00CB255A" w:rsidRDefault="00CB255A">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br w:type="page"/>
      </w:r>
    </w:p>
    <w:p w:rsidR="00CB255A" w:rsidRPr="00CB255A" w:rsidRDefault="00CB255A" w:rsidP="00CB255A">
      <w:pPr>
        <w:spacing w:line="300" w:lineRule="exact"/>
        <w:jc w:val="left"/>
        <w:rPr>
          <w:rFonts w:ascii="Times New Roman" w:eastAsia="黑体" w:hAnsi="黑体" w:cs="Times New Roman"/>
          <w:color w:val="000000"/>
          <w:szCs w:val="21"/>
        </w:rPr>
      </w:pPr>
      <w:r w:rsidRPr="00CB255A">
        <w:rPr>
          <w:rFonts w:ascii="Times New Roman" w:eastAsia="黑体" w:hAnsi="黑体" w:cs="Times New Roman"/>
          <w:color w:val="000000"/>
          <w:szCs w:val="21"/>
        </w:rPr>
        <w:lastRenderedPageBreak/>
        <w:t>附件</w:t>
      </w:r>
      <w:r w:rsidRPr="00CB255A">
        <w:rPr>
          <w:rFonts w:ascii="Times New Roman" w:eastAsia="黑体" w:hAnsi="黑体" w:cs="Times New Roman"/>
          <w:color w:val="000000"/>
          <w:szCs w:val="21"/>
        </w:rPr>
        <w:t>4</w:t>
      </w:r>
    </w:p>
    <w:p w:rsidR="00CB255A" w:rsidRDefault="00CB255A" w:rsidP="00CB255A">
      <w:pPr>
        <w:spacing w:line="400" w:lineRule="exact"/>
        <w:jc w:val="center"/>
        <w:rPr>
          <w:rFonts w:ascii="Times New Roman" w:eastAsia="黑体" w:hAnsi="Times New Roman" w:cs="Times New Roman"/>
          <w:color w:val="000000" w:themeColor="text1"/>
          <w:sz w:val="36"/>
          <w:szCs w:val="36"/>
          <w:lang w:val="zh-TW" w:bidi="zh-TW"/>
        </w:rPr>
      </w:pPr>
    </w:p>
    <w:p w:rsidR="00CB255A" w:rsidRDefault="00CB255A" w:rsidP="00CB255A">
      <w:pPr>
        <w:spacing w:line="520" w:lineRule="exact"/>
        <w:jc w:val="center"/>
        <w:rPr>
          <w:rFonts w:ascii="Times New Roman" w:eastAsia="黑体" w:hAnsi="Times New Roman" w:cs="Times New Roman"/>
          <w:color w:val="000000" w:themeColor="text1"/>
          <w:sz w:val="36"/>
          <w:szCs w:val="36"/>
          <w:lang w:val="zh-TW" w:bidi="zh-TW"/>
        </w:rPr>
      </w:pPr>
      <w:r w:rsidRPr="00CB255A">
        <w:rPr>
          <w:rFonts w:ascii="Times New Roman" w:eastAsia="黑体" w:hAnsi="Times New Roman" w:cs="Times New Roman"/>
          <w:color w:val="000000" w:themeColor="text1"/>
          <w:sz w:val="36"/>
          <w:szCs w:val="36"/>
          <w:lang w:val="zh-TW" w:bidi="zh-TW"/>
        </w:rPr>
        <w:t>2025</w:t>
      </w:r>
      <w:r w:rsidRPr="00CB255A">
        <w:rPr>
          <w:rFonts w:ascii="Times New Roman" w:eastAsia="黑体" w:hAnsi="Times New Roman" w:cs="Times New Roman"/>
          <w:color w:val="000000" w:themeColor="text1"/>
          <w:sz w:val="36"/>
          <w:szCs w:val="36"/>
          <w:lang w:val="zh-TW" w:bidi="zh-TW"/>
        </w:rPr>
        <w:t>年实施农业产业化龙头企业</w:t>
      </w:r>
      <w:r w:rsidRPr="00CB255A">
        <w:rPr>
          <w:rFonts w:ascii="Times New Roman" w:eastAsia="黑体" w:hAnsi="Times New Roman" w:cs="Times New Roman" w:hint="eastAsia"/>
          <w:color w:val="000000" w:themeColor="text1"/>
          <w:sz w:val="36"/>
          <w:szCs w:val="36"/>
          <w:lang w:val="zh-TW" w:bidi="zh-TW"/>
        </w:rPr>
        <w:t>专项行动</w:t>
      </w:r>
      <w:r w:rsidRPr="00CB255A">
        <w:rPr>
          <w:rFonts w:ascii="Times New Roman" w:eastAsia="黑体" w:hAnsi="Times New Roman" w:cs="Times New Roman"/>
          <w:color w:val="000000" w:themeColor="text1"/>
          <w:sz w:val="36"/>
          <w:szCs w:val="36"/>
          <w:lang w:val="zh-TW" w:bidi="zh-TW"/>
        </w:rPr>
        <w:t>任务分配表</w:t>
      </w:r>
    </w:p>
    <w:p w:rsidR="00CB255A" w:rsidRPr="00CB255A" w:rsidRDefault="00CB255A" w:rsidP="00CB255A">
      <w:pPr>
        <w:spacing w:line="400" w:lineRule="exact"/>
        <w:jc w:val="center"/>
        <w:rPr>
          <w:rFonts w:ascii="Times New Roman" w:eastAsia="黑体" w:hAnsi="Times New Roman" w:cs="Times New Roman"/>
          <w:color w:val="000000" w:themeColor="text1"/>
          <w:sz w:val="36"/>
          <w:szCs w:val="36"/>
          <w:lang w:val="zh-TW" w:bidi="zh-TW"/>
        </w:rPr>
      </w:pPr>
    </w:p>
    <w:tbl>
      <w:tblPr>
        <w:tblW w:w="9383" w:type="dxa"/>
        <w:jc w:val="center"/>
        <w:tblLayout w:type="fixed"/>
        <w:tblCellMar>
          <w:left w:w="57" w:type="dxa"/>
          <w:right w:w="57" w:type="dxa"/>
        </w:tblCellMar>
        <w:tblLook w:val="04A0"/>
      </w:tblPr>
      <w:tblGrid>
        <w:gridCol w:w="435"/>
        <w:gridCol w:w="948"/>
        <w:gridCol w:w="812"/>
        <w:gridCol w:w="813"/>
        <w:gridCol w:w="813"/>
        <w:gridCol w:w="813"/>
        <w:gridCol w:w="813"/>
        <w:gridCol w:w="787"/>
        <w:gridCol w:w="787"/>
        <w:gridCol w:w="787"/>
        <w:gridCol w:w="787"/>
        <w:gridCol w:w="788"/>
      </w:tblGrid>
      <w:tr w:rsidR="0066086E" w:rsidRPr="00AD7251" w:rsidTr="0066086E">
        <w:trPr>
          <w:trHeight w:val="665"/>
          <w:jc w:val="center"/>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20" w:lineRule="exact"/>
              <w:jc w:val="center"/>
              <w:rPr>
                <w:rFonts w:ascii="Times New Roman" w:hAnsi="Times New Roman"/>
                <w:bCs/>
                <w:color w:val="000000"/>
                <w:w w:val="90"/>
                <w:szCs w:val="21"/>
              </w:rPr>
            </w:pPr>
            <w:r w:rsidRPr="00AD7251">
              <w:rPr>
                <w:rFonts w:ascii="Times New Roman" w:hAnsi="Times New Roman"/>
                <w:bCs/>
                <w:color w:val="000000"/>
                <w:w w:val="90"/>
                <w:szCs w:val="21"/>
              </w:rPr>
              <w:t>序号</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20" w:lineRule="exact"/>
              <w:jc w:val="center"/>
              <w:rPr>
                <w:rFonts w:ascii="Times New Roman" w:hAnsi="Times New Roman"/>
                <w:bCs/>
                <w:color w:val="000000"/>
                <w:w w:val="90"/>
                <w:szCs w:val="21"/>
              </w:rPr>
            </w:pPr>
            <w:r w:rsidRPr="00AD7251">
              <w:rPr>
                <w:rFonts w:ascii="Times New Roman" w:hAnsi="Times New Roman"/>
                <w:bCs/>
                <w:color w:val="000000"/>
                <w:w w:val="90"/>
                <w:szCs w:val="21"/>
              </w:rPr>
              <w:t>县市区</w:t>
            </w:r>
          </w:p>
        </w:tc>
        <w:tc>
          <w:tcPr>
            <w:tcW w:w="40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7251" w:rsidRDefault="00CB255A" w:rsidP="0066086E">
            <w:pPr>
              <w:widowControl/>
              <w:spacing w:line="320" w:lineRule="exact"/>
              <w:jc w:val="center"/>
              <w:rPr>
                <w:rFonts w:ascii="Times New Roman" w:hAnsi="Times New Roman"/>
                <w:bCs/>
                <w:color w:val="000000"/>
                <w:w w:val="90"/>
                <w:szCs w:val="21"/>
              </w:rPr>
            </w:pPr>
            <w:r w:rsidRPr="00AD7251">
              <w:rPr>
                <w:rFonts w:ascii="Times New Roman" w:hAnsi="Times New Roman"/>
                <w:bCs/>
                <w:color w:val="000000"/>
                <w:w w:val="90"/>
                <w:szCs w:val="21"/>
              </w:rPr>
              <w:t>2024</w:t>
            </w:r>
            <w:r w:rsidRPr="00AD7251">
              <w:rPr>
                <w:rFonts w:ascii="Times New Roman" w:hAnsi="Times New Roman"/>
                <w:bCs/>
                <w:color w:val="000000"/>
                <w:w w:val="90"/>
                <w:szCs w:val="21"/>
              </w:rPr>
              <w:t>年销售收入达到区间内收入的</w:t>
            </w:r>
          </w:p>
          <w:p w:rsidR="00CB255A" w:rsidRPr="00AD7251" w:rsidRDefault="00CB255A" w:rsidP="0066086E">
            <w:pPr>
              <w:widowControl/>
              <w:spacing w:line="320" w:lineRule="exact"/>
              <w:jc w:val="center"/>
              <w:rPr>
                <w:rFonts w:ascii="Times New Roman" w:hAnsi="Times New Roman"/>
                <w:bCs/>
                <w:color w:val="000000"/>
                <w:w w:val="90"/>
                <w:szCs w:val="21"/>
              </w:rPr>
            </w:pPr>
            <w:r w:rsidRPr="00AD7251">
              <w:rPr>
                <w:rFonts w:ascii="Times New Roman" w:hAnsi="Times New Roman"/>
                <w:bCs/>
                <w:color w:val="000000"/>
                <w:w w:val="90"/>
                <w:szCs w:val="21"/>
              </w:rPr>
              <w:t>龙头企业数量（个）</w:t>
            </w:r>
          </w:p>
        </w:tc>
        <w:tc>
          <w:tcPr>
            <w:tcW w:w="39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7251" w:rsidRDefault="00CB255A" w:rsidP="0066086E">
            <w:pPr>
              <w:widowControl/>
              <w:spacing w:line="320" w:lineRule="exact"/>
              <w:jc w:val="center"/>
              <w:rPr>
                <w:rFonts w:ascii="Times New Roman" w:hAnsi="Times New Roman"/>
                <w:bCs/>
                <w:color w:val="000000"/>
                <w:w w:val="90"/>
                <w:szCs w:val="21"/>
              </w:rPr>
            </w:pPr>
            <w:r w:rsidRPr="00AD7251">
              <w:rPr>
                <w:rFonts w:ascii="Times New Roman" w:hAnsi="Times New Roman"/>
                <w:bCs/>
                <w:color w:val="000000"/>
                <w:w w:val="90"/>
                <w:szCs w:val="21"/>
              </w:rPr>
              <w:t>2025</w:t>
            </w:r>
            <w:r w:rsidRPr="00AD7251">
              <w:rPr>
                <w:rFonts w:ascii="Times New Roman" w:hAnsi="Times New Roman"/>
                <w:bCs/>
                <w:color w:val="000000"/>
                <w:w w:val="90"/>
                <w:szCs w:val="21"/>
              </w:rPr>
              <w:t>年销售收入达到区间内收入的</w:t>
            </w:r>
          </w:p>
          <w:p w:rsidR="00CB255A" w:rsidRPr="00AD7251" w:rsidRDefault="00CB255A" w:rsidP="0066086E">
            <w:pPr>
              <w:widowControl/>
              <w:spacing w:line="320" w:lineRule="exact"/>
              <w:jc w:val="center"/>
              <w:rPr>
                <w:rFonts w:ascii="Times New Roman" w:hAnsi="Times New Roman"/>
                <w:bCs/>
                <w:color w:val="000000"/>
                <w:w w:val="90"/>
                <w:szCs w:val="21"/>
              </w:rPr>
            </w:pPr>
            <w:r w:rsidRPr="00AD7251">
              <w:rPr>
                <w:rFonts w:ascii="Times New Roman" w:hAnsi="Times New Roman"/>
                <w:bCs/>
                <w:color w:val="000000"/>
                <w:w w:val="90"/>
                <w:szCs w:val="21"/>
              </w:rPr>
              <w:t>龙头企业数量（个）</w:t>
            </w:r>
          </w:p>
        </w:tc>
      </w:tr>
      <w:tr w:rsidR="0066086E" w:rsidRPr="00AD7251" w:rsidTr="0066086E">
        <w:trPr>
          <w:trHeight w:val="659"/>
          <w:jc w:val="center"/>
        </w:trPr>
        <w:tc>
          <w:tcPr>
            <w:tcW w:w="4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20" w:lineRule="exact"/>
              <w:jc w:val="center"/>
              <w:rPr>
                <w:rFonts w:ascii="Times New Roman" w:hAnsi="Times New Roman"/>
                <w:bCs/>
                <w:color w:val="000000"/>
                <w:w w:val="90"/>
                <w:szCs w:val="21"/>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20" w:lineRule="exact"/>
              <w:jc w:val="center"/>
              <w:rPr>
                <w:rFonts w:ascii="Times New Roman" w:hAnsi="Times New Roman"/>
                <w:bCs/>
                <w:color w:val="000000"/>
                <w:w w:val="90"/>
                <w:szCs w:val="21"/>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500</w:t>
            </w:r>
          </w:p>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w:t>
            </w:r>
          </w:p>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2000</w:t>
            </w:r>
          </w:p>
          <w:p w:rsidR="00CB255A" w:rsidRPr="00AD7251" w:rsidRDefault="00CB255A" w:rsidP="0066086E">
            <w:pPr>
              <w:widowControl/>
              <w:spacing w:line="300" w:lineRule="exact"/>
              <w:jc w:val="center"/>
              <w:textAlignment w:val="center"/>
              <w:rPr>
                <w:rFonts w:ascii="Times New Roman" w:hAnsi="Times New Roman"/>
                <w:bCs/>
                <w:color w:val="000000"/>
                <w:w w:val="90"/>
                <w:szCs w:val="21"/>
              </w:rPr>
            </w:pPr>
            <w:r w:rsidRPr="00AD7251">
              <w:rPr>
                <w:rFonts w:ascii="Times New Roman" w:hAnsi="Times New Roman"/>
                <w:bCs/>
                <w:color w:val="000000"/>
                <w:w w:val="90"/>
                <w:kern w:val="0"/>
                <w:szCs w:val="21"/>
              </w:rPr>
              <w:t>（万元）</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2001</w:t>
            </w:r>
          </w:p>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w:t>
            </w:r>
          </w:p>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5000</w:t>
            </w:r>
          </w:p>
          <w:p w:rsidR="00CB255A" w:rsidRPr="00AD7251" w:rsidRDefault="00CB255A" w:rsidP="0066086E">
            <w:pPr>
              <w:widowControl/>
              <w:spacing w:line="300" w:lineRule="exact"/>
              <w:jc w:val="center"/>
              <w:textAlignment w:val="center"/>
              <w:rPr>
                <w:rFonts w:ascii="Times New Roman" w:hAnsi="Times New Roman"/>
                <w:bCs/>
                <w:color w:val="000000"/>
                <w:w w:val="90"/>
                <w:szCs w:val="21"/>
              </w:rPr>
            </w:pPr>
            <w:r w:rsidRPr="00AD7251">
              <w:rPr>
                <w:rFonts w:ascii="Times New Roman" w:hAnsi="Times New Roman"/>
                <w:bCs/>
                <w:color w:val="000000"/>
                <w:w w:val="90"/>
                <w:kern w:val="0"/>
                <w:szCs w:val="21"/>
              </w:rPr>
              <w:t>（万元）</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5001</w:t>
            </w:r>
          </w:p>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w:t>
            </w:r>
          </w:p>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8000</w:t>
            </w:r>
          </w:p>
          <w:p w:rsidR="00CB255A" w:rsidRPr="00AD7251" w:rsidRDefault="00CB255A" w:rsidP="0066086E">
            <w:pPr>
              <w:widowControl/>
              <w:spacing w:line="300" w:lineRule="exact"/>
              <w:jc w:val="center"/>
              <w:textAlignment w:val="center"/>
              <w:rPr>
                <w:rFonts w:ascii="Times New Roman" w:hAnsi="Times New Roman"/>
                <w:bCs/>
                <w:color w:val="000000"/>
                <w:w w:val="90"/>
                <w:szCs w:val="21"/>
              </w:rPr>
            </w:pPr>
            <w:r w:rsidRPr="00AD7251">
              <w:rPr>
                <w:rFonts w:ascii="Times New Roman" w:hAnsi="Times New Roman"/>
                <w:bCs/>
                <w:color w:val="000000"/>
                <w:w w:val="90"/>
                <w:kern w:val="0"/>
                <w:szCs w:val="21"/>
              </w:rPr>
              <w:t>（万元）</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8001</w:t>
            </w:r>
          </w:p>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w:t>
            </w:r>
          </w:p>
          <w:p w:rsid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10000</w:t>
            </w:r>
          </w:p>
          <w:p w:rsidR="00CB255A" w:rsidRPr="00AD7251" w:rsidRDefault="00CB255A" w:rsidP="0066086E">
            <w:pPr>
              <w:widowControl/>
              <w:spacing w:line="300" w:lineRule="exact"/>
              <w:jc w:val="center"/>
              <w:textAlignment w:val="center"/>
              <w:rPr>
                <w:rFonts w:ascii="Times New Roman" w:hAnsi="Times New Roman"/>
                <w:bCs/>
                <w:color w:val="000000"/>
                <w:w w:val="90"/>
                <w:szCs w:val="21"/>
              </w:rPr>
            </w:pPr>
            <w:r w:rsidRPr="00AD7251">
              <w:rPr>
                <w:rFonts w:ascii="Times New Roman" w:hAnsi="Times New Roman"/>
                <w:bCs/>
                <w:color w:val="000000"/>
                <w:w w:val="90"/>
                <w:kern w:val="0"/>
                <w:szCs w:val="21"/>
              </w:rPr>
              <w:t>（万元）</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1</w:t>
            </w:r>
            <w:r w:rsidRPr="00AD7251">
              <w:rPr>
                <w:rFonts w:ascii="Times New Roman" w:hAnsi="Times New Roman"/>
                <w:bCs/>
                <w:color w:val="000000"/>
                <w:w w:val="90"/>
                <w:kern w:val="0"/>
                <w:szCs w:val="21"/>
              </w:rPr>
              <w:t>亿</w:t>
            </w:r>
            <w:r w:rsidRPr="00AD7251">
              <w:rPr>
                <w:rFonts w:ascii="Times New Roman" w:hAnsi="Times New Roman" w:hint="eastAsia"/>
                <w:bCs/>
                <w:color w:val="000000"/>
                <w:w w:val="90"/>
                <w:kern w:val="0"/>
                <w:szCs w:val="21"/>
              </w:rPr>
              <w:t>元</w:t>
            </w:r>
          </w:p>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以上</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500</w:t>
            </w:r>
          </w:p>
          <w:p w:rsid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w:t>
            </w:r>
          </w:p>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2000</w:t>
            </w:r>
          </w:p>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（万元）</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2001</w:t>
            </w:r>
          </w:p>
          <w:p w:rsid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w:t>
            </w:r>
          </w:p>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5000</w:t>
            </w:r>
          </w:p>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（万元）</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5001</w:t>
            </w:r>
          </w:p>
          <w:p w:rsid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w:t>
            </w:r>
          </w:p>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8000</w:t>
            </w:r>
          </w:p>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（万元）</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8001</w:t>
            </w:r>
          </w:p>
          <w:p w:rsid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w:t>
            </w:r>
          </w:p>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10000</w:t>
            </w:r>
          </w:p>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bCs/>
                <w:color w:val="000000"/>
                <w:w w:val="90"/>
                <w:kern w:val="0"/>
                <w:szCs w:val="21"/>
              </w:rPr>
              <w:t>（万元）</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w:t>
            </w:r>
            <w:r w:rsidRPr="00AD7251">
              <w:rPr>
                <w:rFonts w:ascii="Times New Roman" w:hAnsi="Times New Roman"/>
                <w:color w:val="000000"/>
                <w:w w:val="90"/>
                <w:kern w:val="0"/>
                <w:szCs w:val="21"/>
              </w:rPr>
              <w:t>亿元</w:t>
            </w:r>
          </w:p>
          <w:p w:rsidR="00CB255A" w:rsidRPr="00AD7251" w:rsidRDefault="00CB255A" w:rsidP="0066086E">
            <w:pPr>
              <w:widowControl/>
              <w:spacing w:line="300" w:lineRule="exact"/>
              <w:jc w:val="center"/>
              <w:textAlignment w:val="center"/>
              <w:rPr>
                <w:rFonts w:ascii="Times New Roman" w:hAnsi="Times New Roman"/>
                <w:bCs/>
                <w:color w:val="000000"/>
                <w:w w:val="90"/>
                <w:kern w:val="0"/>
                <w:szCs w:val="21"/>
              </w:rPr>
            </w:pPr>
            <w:r w:rsidRPr="00AD7251">
              <w:rPr>
                <w:rFonts w:ascii="Times New Roman" w:hAnsi="Times New Roman"/>
                <w:color w:val="000000"/>
                <w:w w:val="90"/>
                <w:kern w:val="0"/>
                <w:szCs w:val="21"/>
              </w:rPr>
              <w:t>以上</w:t>
            </w:r>
          </w:p>
        </w:tc>
      </w:tr>
      <w:tr w:rsidR="0066086E" w:rsidRPr="00AD7251" w:rsidTr="0066086E">
        <w:trPr>
          <w:trHeight w:val="593"/>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1</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赫山区</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26</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29</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22</w:t>
            </w:r>
          </w:p>
        </w:tc>
      </w:tr>
      <w:tr w:rsidR="0066086E" w:rsidRPr="00AD7251" w:rsidTr="0066086E">
        <w:trPr>
          <w:trHeight w:val="593"/>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2</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资阳区</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29</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9</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32</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10</w:t>
            </w:r>
          </w:p>
        </w:tc>
      </w:tr>
      <w:tr w:rsidR="0066086E" w:rsidRPr="00AD7251" w:rsidTr="0066086E">
        <w:trPr>
          <w:trHeight w:val="593"/>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3</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安化县</w:t>
            </w:r>
            <w:r w:rsidRPr="00AD7251">
              <w:rPr>
                <w:rFonts w:ascii="Times New Roman" w:hAnsi="Times New Roman"/>
                <w:color w:val="000000"/>
                <w:w w:val="90"/>
                <w:szCs w:val="21"/>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r>
      <w:tr w:rsidR="0066086E" w:rsidRPr="00AD7251" w:rsidTr="0066086E">
        <w:trPr>
          <w:trHeight w:val="553"/>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4</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桃江县</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19</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8</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7</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9</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8</w:t>
            </w:r>
          </w:p>
        </w:tc>
      </w:tr>
      <w:tr w:rsidR="0066086E" w:rsidRPr="00AD7251" w:rsidTr="0066086E">
        <w:trPr>
          <w:trHeight w:val="593"/>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5</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沅江市</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26</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6</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9</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29</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7</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10</w:t>
            </w:r>
          </w:p>
        </w:tc>
      </w:tr>
      <w:tr w:rsidR="0066086E" w:rsidRPr="00AD7251" w:rsidTr="0066086E">
        <w:trPr>
          <w:trHeight w:val="593"/>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南</w:t>
            </w:r>
            <w:r w:rsidRPr="00AD7251">
              <w:rPr>
                <w:rFonts w:ascii="Times New Roman" w:hAnsi="Times New Roman" w:hint="eastAsia"/>
                <w:color w:val="000000"/>
                <w:w w:val="90"/>
                <w:szCs w:val="21"/>
              </w:rPr>
              <w:t xml:space="preserve">  </w:t>
            </w:r>
            <w:r w:rsidRPr="00AD7251">
              <w:rPr>
                <w:rFonts w:ascii="Times New Roman" w:hAnsi="Times New Roman"/>
                <w:color w:val="000000"/>
                <w:w w:val="90"/>
                <w:szCs w:val="21"/>
              </w:rPr>
              <w:t>县</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39</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16</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22</w:t>
            </w:r>
          </w:p>
        </w:tc>
      </w:tr>
      <w:tr w:rsidR="0066086E" w:rsidRPr="00AD7251" w:rsidTr="0066086E">
        <w:trPr>
          <w:trHeight w:val="593"/>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7</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80"/>
                <w:szCs w:val="21"/>
              </w:rPr>
            </w:pPr>
            <w:r w:rsidRPr="00AD7251">
              <w:rPr>
                <w:rFonts w:ascii="Times New Roman" w:hAnsi="Times New Roman"/>
                <w:color w:val="000000"/>
                <w:w w:val="80"/>
                <w:szCs w:val="21"/>
              </w:rPr>
              <w:t>大通湖区</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spacing w:line="300" w:lineRule="exact"/>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w:t>
            </w:r>
          </w:p>
        </w:tc>
      </w:tr>
      <w:tr w:rsidR="0066086E" w:rsidRPr="00AD7251" w:rsidTr="0066086E">
        <w:trPr>
          <w:trHeight w:val="623"/>
          <w:jc w:val="center"/>
        </w:trPr>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spacing w:line="400" w:lineRule="exact"/>
              <w:jc w:val="center"/>
              <w:rPr>
                <w:rFonts w:ascii="Times New Roman" w:hAnsi="Times New Roman"/>
                <w:color w:val="000000"/>
                <w:w w:val="90"/>
                <w:szCs w:val="21"/>
              </w:rPr>
            </w:pPr>
            <w:r w:rsidRPr="00AD7251">
              <w:rPr>
                <w:rFonts w:ascii="Times New Roman" w:hAnsi="Times New Roman"/>
                <w:color w:val="000000"/>
                <w:w w:val="90"/>
                <w:szCs w:val="21"/>
              </w:rPr>
              <w:t>合</w:t>
            </w:r>
            <w:r w:rsidR="00AD7251">
              <w:rPr>
                <w:rFonts w:ascii="Times New Roman" w:hAnsi="Times New Roman" w:hint="eastAsia"/>
                <w:color w:val="000000"/>
                <w:w w:val="90"/>
                <w:szCs w:val="21"/>
              </w:rPr>
              <w:t xml:space="preserve">  </w:t>
            </w:r>
            <w:r w:rsidRPr="00AD7251">
              <w:rPr>
                <w:rFonts w:ascii="Times New Roman" w:hAnsi="Times New Roman"/>
                <w:color w:val="000000"/>
                <w:w w:val="90"/>
                <w:szCs w:val="21"/>
              </w:rPr>
              <w:t>计</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165</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28</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69</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184</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48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35</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B255A" w:rsidRPr="00AD7251" w:rsidRDefault="00CB255A" w:rsidP="0066086E">
            <w:pPr>
              <w:widowControl/>
              <w:jc w:val="center"/>
              <w:textAlignment w:val="center"/>
              <w:rPr>
                <w:rFonts w:ascii="Times New Roman" w:hAnsi="Times New Roman"/>
                <w:color w:val="000000"/>
                <w:w w:val="90"/>
                <w:kern w:val="0"/>
                <w:szCs w:val="21"/>
              </w:rPr>
            </w:pPr>
            <w:r w:rsidRPr="00AD7251">
              <w:rPr>
                <w:rFonts w:ascii="Times New Roman" w:hAnsi="Times New Roman"/>
                <w:color w:val="000000"/>
                <w:w w:val="90"/>
                <w:kern w:val="0"/>
                <w:szCs w:val="21"/>
              </w:rPr>
              <w:t>77</w:t>
            </w:r>
          </w:p>
        </w:tc>
      </w:tr>
    </w:tbl>
    <w:p w:rsidR="0066086E" w:rsidRDefault="0066086E" w:rsidP="00121BF5">
      <w:pPr>
        <w:spacing w:line="520" w:lineRule="exact"/>
        <w:jc w:val="center"/>
        <w:rPr>
          <w:rFonts w:ascii="黑体" w:eastAsia="黑体" w:hAnsi="黑体" w:cs="Times New Roman"/>
          <w:color w:val="000000" w:themeColor="text1"/>
          <w:sz w:val="36"/>
          <w:szCs w:val="36"/>
          <w:lang w:val="zh-TW" w:bidi="zh-TW"/>
        </w:rPr>
      </w:pPr>
    </w:p>
    <w:p w:rsidR="0066086E" w:rsidRDefault="0066086E">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br w:type="page"/>
      </w:r>
    </w:p>
    <w:p w:rsidR="0066086E" w:rsidRPr="0066086E" w:rsidRDefault="0066086E" w:rsidP="0066086E">
      <w:pPr>
        <w:spacing w:line="300" w:lineRule="exact"/>
        <w:jc w:val="left"/>
        <w:rPr>
          <w:rFonts w:ascii="Times New Roman" w:eastAsia="黑体" w:hAnsi="黑体" w:cs="Times New Roman"/>
          <w:color w:val="000000"/>
          <w:szCs w:val="21"/>
        </w:rPr>
      </w:pPr>
      <w:r w:rsidRPr="0066086E">
        <w:rPr>
          <w:rFonts w:ascii="Times New Roman" w:eastAsia="黑体" w:hAnsi="黑体" w:cs="Times New Roman"/>
          <w:color w:val="000000"/>
          <w:szCs w:val="21"/>
        </w:rPr>
        <w:lastRenderedPageBreak/>
        <w:t>附件</w:t>
      </w:r>
      <w:r w:rsidRPr="0066086E">
        <w:rPr>
          <w:rFonts w:ascii="Times New Roman" w:eastAsia="黑体" w:hAnsi="黑体" w:cs="Times New Roman"/>
          <w:color w:val="000000"/>
          <w:szCs w:val="21"/>
        </w:rPr>
        <w:t>5</w:t>
      </w:r>
    </w:p>
    <w:p w:rsidR="0066086E" w:rsidRDefault="0066086E" w:rsidP="0066086E">
      <w:pPr>
        <w:spacing w:line="400" w:lineRule="exact"/>
        <w:jc w:val="center"/>
        <w:rPr>
          <w:rFonts w:ascii="Times New Roman" w:eastAsia="黑体" w:hAnsi="Times New Roman" w:cs="Times New Roman"/>
          <w:color w:val="000000" w:themeColor="text1"/>
          <w:sz w:val="36"/>
          <w:szCs w:val="36"/>
          <w:lang w:val="zh-TW" w:bidi="zh-TW"/>
        </w:rPr>
      </w:pPr>
    </w:p>
    <w:p w:rsidR="0066086E" w:rsidRDefault="0066086E" w:rsidP="0066086E">
      <w:pPr>
        <w:spacing w:line="520" w:lineRule="exact"/>
        <w:jc w:val="center"/>
        <w:rPr>
          <w:rFonts w:ascii="Times New Roman" w:eastAsia="黑体" w:hAnsi="Times New Roman" w:cs="Times New Roman"/>
          <w:color w:val="000000" w:themeColor="text1"/>
          <w:sz w:val="36"/>
          <w:szCs w:val="36"/>
          <w:lang w:val="zh-TW" w:bidi="zh-TW"/>
        </w:rPr>
      </w:pPr>
      <w:r w:rsidRPr="0066086E">
        <w:rPr>
          <w:rFonts w:ascii="Times New Roman" w:eastAsia="黑体" w:hAnsi="Times New Roman" w:cs="Times New Roman"/>
          <w:color w:val="000000" w:themeColor="text1"/>
          <w:sz w:val="36"/>
          <w:szCs w:val="36"/>
          <w:lang w:val="zh-TW" w:bidi="zh-TW"/>
        </w:rPr>
        <w:t>2025</w:t>
      </w:r>
      <w:r w:rsidRPr="0066086E">
        <w:rPr>
          <w:rFonts w:ascii="Times New Roman" w:eastAsia="黑体" w:hAnsi="Times New Roman" w:cs="Times New Roman"/>
          <w:color w:val="000000" w:themeColor="text1"/>
          <w:sz w:val="36"/>
          <w:szCs w:val="36"/>
          <w:lang w:val="zh-TW" w:bidi="zh-TW"/>
        </w:rPr>
        <w:t>年实施特色农业产业强镇</w:t>
      </w:r>
      <w:r w:rsidRPr="0066086E">
        <w:rPr>
          <w:rFonts w:ascii="Times New Roman" w:eastAsia="黑体" w:hAnsi="Times New Roman" w:cs="Times New Roman" w:hint="eastAsia"/>
          <w:color w:val="000000" w:themeColor="text1"/>
          <w:sz w:val="36"/>
          <w:szCs w:val="36"/>
          <w:lang w:val="zh-TW" w:bidi="zh-TW"/>
        </w:rPr>
        <w:t>专项行动</w:t>
      </w:r>
      <w:r w:rsidRPr="0066086E">
        <w:rPr>
          <w:rFonts w:ascii="Times New Roman" w:eastAsia="黑体" w:hAnsi="Times New Roman" w:cs="Times New Roman"/>
          <w:color w:val="000000" w:themeColor="text1"/>
          <w:sz w:val="36"/>
          <w:szCs w:val="36"/>
          <w:lang w:val="zh-TW" w:bidi="zh-TW"/>
        </w:rPr>
        <w:t>任务分配表</w:t>
      </w:r>
    </w:p>
    <w:p w:rsidR="0066086E" w:rsidRPr="0066086E" w:rsidRDefault="0066086E" w:rsidP="0066086E">
      <w:pPr>
        <w:spacing w:line="400" w:lineRule="exact"/>
        <w:jc w:val="center"/>
        <w:rPr>
          <w:rFonts w:ascii="Times New Roman" w:eastAsia="黑体" w:hAnsi="Times New Roman" w:cs="Times New Roman"/>
          <w:color w:val="000000" w:themeColor="text1"/>
          <w:sz w:val="36"/>
          <w:szCs w:val="36"/>
          <w:lang w:val="zh-TW" w:bidi="zh-TW"/>
        </w:rPr>
      </w:pPr>
    </w:p>
    <w:tbl>
      <w:tblPr>
        <w:tblW w:w="9388" w:type="dxa"/>
        <w:jc w:val="center"/>
        <w:tblLayout w:type="fixed"/>
        <w:tblLook w:val="04A0"/>
      </w:tblPr>
      <w:tblGrid>
        <w:gridCol w:w="498"/>
        <w:gridCol w:w="1134"/>
        <w:gridCol w:w="976"/>
        <w:gridCol w:w="976"/>
        <w:gridCol w:w="976"/>
        <w:gridCol w:w="976"/>
        <w:gridCol w:w="963"/>
        <w:gridCol w:w="963"/>
        <w:gridCol w:w="963"/>
        <w:gridCol w:w="963"/>
      </w:tblGrid>
      <w:tr w:rsidR="0066086E" w:rsidRPr="00D77F9F" w:rsidTr="0066086E">
        <w:trPr>
          <w:trHeight w:val="706"/>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rPr>
                <w:rFonts w:ascii="Times New Roman" w:hAnsi="Times New Roman"/>
                <w:bCs/>
                <w:color w:val="000000"/>
                <w:szCs w:val="21"/>
              </w:rPr>
            </w:pPr>
            <w:r w:rsidRPr="00D77F9F">
              <w:rPr>
                <w:rFonts w:ascii="Times New Roman" w:hAnsi="Times New Roman"/>
                <w:bCs/>
                <w:color w:val="000000"/>
                <w:szCs w:val="21"/>
              </w:rPr>
              <w:t>序</w:t>
            </w:r>
          </w:p>
          <w:p w:rsidR="0066086E" w:rsidRPr="00D77F9F" w:rsidRDefault="0066086E" w:rsidP="0066086E">
            <w:pPr>
              <w:widowControl/>
              <w:spacing w:line="300" w:lineRule="exact"/>
              <w:jc w:val="center"/>
              <w:rPr>
                <w:rFonts w:ascii="Times New Roman" w:hAnsi="Times New Roman"/>
                <w:bCs/>
                <w:color w:val="000000"/>
                <w:szCs w:val="21"/>
              </w:rPr>
            </w:pPr>
            <w:r w:rsidRPr="00D77F9F">
              <w:rPr>
                <w:rFonts w:ascii="Times New Roman" w:hAnsi="Times New Roman"/>
                <w:bCs/>
                <w:color w:val="000000"/>
                <w:szCs w:val="21"/>
              </w:rPr>
              <w:t>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rPr>
                <w:rFonts w:ascii="Times New Roman" w:hAnsi="Times New Roman"/>
                <w:bCs/>
                <w:color w:val="000000"/>
                <w:szCs w:val="21"/>
              </w:rPr>
            </w:pPr>
            <w:r w:rsidRPr="00D77F9F">
              <w:rPr>
                <w:rFonts w:ascii="Times New Roman" w:hAnsi="Times New Roman"/>
                <w:bCs/>
                <w:color w:val="000000"/>
                <w:szCs w:val="21"/>
              </w:rPr>
              <w:t>县市区</w:t>
            </w:r>
          </w:p>
        </w:tc>
        <w:tc>
          <w:tcPr>
            <w:tcW w:w="39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6086E" w:rsidRDefault="0066086E" w:rsidP="0066086E">
            <w:pPr>
              <w:widowControl/>
              <w:spacing w:line="300" w:lineRule="exact"/>
              <w:jc w:val="center"/>
              <w:rPr>
                <w:rFonts w:ascii="Times New Roman" w:hAnsi="Times New Roman"/>
                <w:bCs/>
                <w:color w:val="000000"/>
                <w:szCs w:val="21"/>
              </w:rPr>
            </w:pPr>
            <w:r w:rsidRPr="00D77F9F">
              <w:rPr>
                <w:rFonts w:ascii="Times New Roman" w:hAnsi="Times New Roman"/>
                <w:bCs/>
                <w:color w:val="000000"/>
                <w:szCs w:val="21"/>
              </w:rPr>
              <w:t>2024</w:t>
            </w:r>
            <w:r w:rsidRPr="00D77F9F">
              <w:rPr>
                <w:rFonts w:ascii="Times New Roman" w:hAnsi="Times New Roman"/>
                <w:bCs/>
                <w:color w:val="000000"/>
                <w:szCs w:val="21"/>
              </w:rPr>
              <w:t>年农业总产值达到区间内的特色</w:t>
            </w:r>
          </w:p>
          <w:p w:rsidR="0066086E" w:rsidRPr="00D77F9F" w:rsidRDefault="0066086E" w:rsidP="0066086E">
            <w:pPr>
              <w:widowControl/>
              <w:spacing w:line="300" w:lineRule="exact"/>
              <w:jc w:val="center"/>
              <w:rPr>
                <w:rFonts w:ascii="Times New Roman" w:hAnsi="Times New Roman"/>
                <w:bCs/>
                <w:color w:val="000000"/>
                <w:szCs w:val="21"/>
              </w:rPr>
            </w:pPr>
            <w:r w:rsidRPr="00D77F9F">
              <w:rPr>
                <w:rFonts w:ascii="Times New Roman" w:hAnsi="Times New Roman"/>
                <w:bCs/>
                <w:color w:val="000000"/>
                <w:szCs w:val="21"/>
              </w:rPr>
              <w:t>农业产业强镇数量（个）</w:t>
            </w:r>
          </w:p>
        </w:tc>
        <w:tc>
          <w:tcPr>
            <w:tcW w:w="3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6086E" w:rsidRDefault="0066086E" w:rsidP="0066086E">
            <w:pPr>
              <w:widowControl/>
              <w:spacing w:line="300" w:lineRule="exact"/>
              <w:jc w:val="center"/>
              <w:rPr>
                <w:rFonts w:ascii="Times New Roman" w:hAnsi="Times New Roman"/>
                <w:bCs/>
                <w:color w:val="000000"/>
                <w:szCs w:val="21"/>
              </w:rPr>
            </w:pPr>
            <w:r w:rsidRPr="00D77F9F">
              <w:rPr>
                <w:rFonts w:ascii="Times New Roman" w:hAnsi="Times New Roman"/>
                <w:bCs/>
                <w:color w:val="000000"/>
                <w:szCs w:val="21"/>
              </w:rPr>
              <w:t>2025</w:t>
            </w:r>
            <w:r w:rsidRPr="00D77F9F">
              <w:rPr>
                <w:rFonts w:ascii="Times New Roman" w:hAnsi="Times New Roman"/>
                <w:bCs/>
                <w:color w:val="000000"/>
                <w:szCs w:val="21"/>
              </w:rPr>
              <w:t>年农业总产值达到区间内的特色</w:t>
            </w:r>
          </w:p>
          <w:p w:rsidR="0066086E" w:rsidRPr="00D77F9F" w:rsidRDefault="0066086E" w:rsidP="0066086E">
            <w:pPr>
              <w:widowControl/>
              <w:spacing w:line="300" w:lineRule="exact"/>
              <w:jc w:val="center"/>
              <w:rPr>
                <w:rFonts w:ascii="Times New Roman" w:hAnsi="Times New Roman"/>
                <w:bCs/>
                <w:color w:val="000000"/>
                <w:szCs w:val="21"/>
              </w:rPr>
            </w:pPr>
            <w:r w:rsidRPr="00D77F9F">
              <w:rPr>
                <w:rFonts w:ascii="Times New Roman" w:hAnsi="Times New Roman"/>
                <w:bCs/>
                <w:color w:val="000000"/>
                <w:szCs w:val="21"/>
              </w:rPr>
              <w:t>农业产业强镇数量（个）</w:t>
            </w:r>
          </w:p>
        </w:tc>
      </w:tr>
      <w:tr w:rsidR="0066086E" w:rsidRPr="00D77F9F" w:rsidTr="0066086E">
        <w:trPr>
          <w:trHeight w:val="747"/>
          <w:jc w:val="center"/>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rPr>
                <w:rFonts w:ascii="Times New Roman" w:hAnsi="Times New Roman"/>
                <w:bCs/>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rPr>
                <w:rFonts w:ascii="Times New Roman" w:hAnsi="Times New Roman"/>
                <w:bCs/>
                <w:color w:val="000000"/>
                <w:szCs w:val="21"/>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5</w:t>
            </w:r>
            <w:r w:rsidRPr="00D77F9F">
              <w:rPr>
                <w:rFonts w:ascii="Times New Roman" w:hAnsi="Times New Roman"/>
                <w:bCs/>
                <w:color w:val="000000"/>
                <w:kern w:val="0"/>
                <w:szCs w:val="21"/>
              </w:rPr>
              <w:t>－</w:t>
            </w:r>
            <w:r w:rsidRPr="00D77F9F">
              <w:rPr>
                <w:rFonts w:ascii="Times New Roman" w:hAnsi="Times New Roman"/>
                <w:bCs/>
                <w:color w:val="000000"/>
                <w:kern w:val="0"/>
                <w:szCs w:val="21"/>
              </w:rPr>
              <w:t>8</w:t>
            </w:r>
          </w:p>
          <w:p w:rsidR="0066086E" w:rsidRPr="00D77F9F"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（亿元）</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8</w:t>
            </w:r>
            <w:r w:rsidRPr="00D77F9F">
              <w:rPr>
                <w:rFonts w:ascii="Times New Roman" w:hAnsi="Times New Roman"/>
                <w:bCs/>
                <w:color w:val="000000"/>
                <w:kern w:val="0"/>
                <w:szCs w:val="21"/>
              </w:rPr>
              <w:t>－</w:t>
            </w:r>
            <w:r w:rsidRPr="00D77F9F">
              <w:rPr>
                <w:rFonts w:ascii="Times New Roman" w:hAnsi="Times New Roman"/>
                <w:bCs/>
                <w:color w:val="000000"/>
                <w:kern w:val="0"/>
                <w:szCs w:val="21"/>
              </w:rPr>
              <w:t>10</w:t>
            </w:r>
          </w:p>
          <w:p w:rsidR="0066086E" w:rsidRPr="00D77F9F"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（亿元）</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10</w:t>
            </w:r>
            <w:r w:rsidRPr="00D77F9F">
              <w:rPr>
                <w:rFonts w:ascii="Times New Roman" w:hAnsi="Times New Roman"/>
                <w:bCs/>
                <w:color w:val="000000"/>
                <w:kern w:val="0"/>
                <w:szCs w:val="21"/>
              </w:rPr>
              <w:t>－</w:t>
            </w:r>
            <w:r w:rsidRPr="00D77F9F">
              <w:rPr>
                <w:rFonts w:ascii="Times New Roman" w:hAnsi="Times New Roman"/>
                <w:bCs/>
                <w:color w:val="000000"/>
                <w:kern w:val="0"/>
                <w:szCs w:val="21"/>
              </w:rPr>
              <w:t>12</w:t>
            </w:r>
          </w:p>
          <w:p w:rsidR="0066086E" w:rsidRPr="00D77F9F"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（亿元）</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12</w:t>
            </w:r>
            <w:r w:rsidRPr="00D77F9F">
              <w:rPr>
                <w:rFonts w:ascii="Times New Roman" w:hAnsi="Times New Roman"/>
                <w:bCs/>
                <w:color w:val="000000"/>
                <w:kern w:val="0"/>
                <w:szCs w:val="21"/>
              </w:rPr>
              <w:t>亿元</w:t>
            </w:r>
          </w:p>
          <w:p w:rsidR="0066086E" w:rsidRPr="00D77F9F"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以上</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5</w:t>
            </w:r>
            <w:r w:rsidRPr="00D77F9F">
              <w:rPr>
                <w:rFonts w:ascii="Times New Roman" w:hAnsi="Times New Roman"/>
                <w:bCs/>
                <w:color w:val="000000"/>
                <w:kern w:val="0"/>
                <w:szCs w:val="21"/>
              </w:rPr>
              <w:t>－</w:t>
            </w:r>
            <w:r w:rsidRPr="00D77F9F">
              <w:rPr>
                <w:rFonts w:ascii="Times New Roman" w:hAnsi="Times New Roman"/>
                <w:bCs/>
                <w:color w:val="000000"/>
                <w:kern w:val="0"/>
                <w:szCs w:val="21"/>
              </w:rPr>
              <w:t>8</w:t>
            </w:r>
          </w:p>
          <w:p w:rsidR="0066086E" w:rsidRPr="00D77F9F"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（亿元）</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8</w:t>
            </w:r>
            <w:r w:rsidRPr="00D77F9F">
              <w:rPr>
                <w:rFonts w:ascii="Times New Roman" w:hAnsi="Times New Roman"/>
                <w:bCs/>
                <w:color w:val="000000"/>
                <w:kern w:val="0"/>
                <w:szCs w:val="21"/>
              </w:rPr>
              <w:t>－</w:t>
            </w:r>
            <w:r w:rsidRPr="00D77F9F">
              <w:rPr>
                <w:rFonts w:ascii="Times New Roman" w:hAnsi="Times New Roman"/>
                <w:bCs/>
                <w:color w:val="000000"/>
                <w:kern w:val="0"/>
                <w:szCs w:val="21"/>
              </w:rPr>
              <w:t>10</w:t>
            </w:r>
          </w:p>
          <w:p w:rsidR="0066086E" w:rsidRPr="00D77F9F"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（亿元）</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10</w:t>
            </w:r>
            <w:r w:rsidRPr="00D77F9F">
              <w:rPr>
                <w:rFonts w:ascii="Times New Roman" w:hAnsi="Times New Roman"/>
                <w:bCs/>
                <w:color w:val="000000"/>
                <w:kern w:val="0"/>
                <w:szCs w:val="21"/>
              </w:rPr>
              <w:t>－</w:t>
            </w:r>
            <w:r w:rsidRPr="00D77F9F">
              <w:rPr>
                <w:rFonts w:ascii="Times New Roman" w:hAnsi="Times New Roman"/>
                <w:bCs/>
                <w:color w:val="000000"/>
                <w:kern w:val="0"/>
                <w:szCs w:val="21"/>
              </w:rPr>
              <w:t>12</w:t>
            </w:r>
          </w:p>
          <w:p w:rsidR="0066086E" w:rsidRPr="00D77F9F"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（亿元）</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12</w:t>
            </w:r>
            <w:r w:rsidRPr="00D77F9F">
              <w:rPr>
                <w:rFonts w:ascii="Times New Roman" w:hAnsi="Times New Roman"/>
                <w:bCs/>
                <w:color w:val="000000"/>
                <w:kern w:val="0"/>
                <w:szCs w:val="21"/>
              </w:rPr>
              <w:t>亿元</w:t>
            </w:r>
          </w:p>
          <w:p w:rsidR="0066086E" w:rsidRPr="00D77F9F" w:rsidRDefault="0066086E" w:rsidP="0066086E">
            <w:pPr>
              <w:widowControl/>
              <w:spacing w:line="300" w:lineRule="exact"/>
              <w:jc w:val="center"/>
              <w:textAlignment w:val="center"/>
              <w:rPr>
                <w:rFonts w:ascii="Times New Roman" w:hAnsi="Times New Roman"/>
                <w:bCs/>
                <w:color w:val="000000"/>
                <w:kern w:val="0"/>
                <w:szCs w:val="21"/>
              </w:rPr>
            </w:pPr>
            <w:r w:rsidRPr="00D77F9F">
              <w:rPr>
                <w:rFonts w:ascii="Times New Roman" w:hAnsi="Times New Roman"/>
                <w:bCs/>
                <w:color w:val="000000"/>
                <w:kern w:val="0"/>
                <w:szCs w:val="21"/>
              </w:rPr>
              <w:t>以上</w:t>
            </w:r>
          </w:p>
        </w:tc>
      </w:tr>
      <w:tr w:rsidR="0066086E" w:rsidRPr="00D77F9F" w:rsidTr="0066086E">
        <w:trPr>
          <w:trHeight w:val="567"/>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赫山区</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6</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4</w:t>
            </w:r>
          </w:p>
        </w:tc>
      </w:tr>
      <w:tr w:rsidR="0066086E" w:rsidRPr="00D77F9F" w:rsidTr="0066086E">
        <w:trPr>
          <w:trHeight w:val="567"/>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资阳区</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2</w:t>
            </w:r>
          </w:p>
        </w:tc>
      </w:tr>
      <w:tr w:rsidR="0066086E" w:rsidRPr="00D77F9F" w:rsidTr="0066086E">
        <w:trPr>
          <w:trHeight w:val="567"/>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安化县</w:t>
            </w:r>
            <w:r w:rsidRPr="00D77F9F">
              <w:rPr>
                <w:rFonts w:ascii="Times New Roman" w:hAnsi="Times New Roman"/>
                <w:color w:val="000000"/>
                <w:szCs w:val="21"/>
              </w:rPr>
              <w:t xml:space="preserve">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r>
      <w:tr w:rsidR="0066086E" w:rsidRPr="00D77F9F" w:rsidTr="0066086E">
        <w:trPr>
          <w:trHeight w:val="567"/>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桃江县</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3</w:t>
            </w:r>
          </w:p>
        </w:tc>
      </w:tr>
      <w:tr w:rsidR="0066086E" w:rsidRPr="00D77F9F" w:rsidTr="0066086E">
        <w:trPr>
          <w:trHeight w:val="567"/>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沅江市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6</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6</w:t>
            </w:r>
          </w:p>
        </w:tc>
      </w:tr>
      <w:tr w:rsidR="0066086E" w:rsidRPr="00D77F9F" w:rsidTr="0066086E">
        <w:trPr>
          <w:trHeight w:val="567"/>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南</w:t>
            </w:r>
            <w:r>
              <w:rPr>
                <w:rFonts w:ascii="Times New Roman" w:hAnsi="Times New Roman" w:hint="eastAsia"/>
                <w:color w:val="000000"/>
                <w:szCs w:val="21"/>
              </w:rPr>
              <w:t xml:space="preserve">  </w:t>
            </w:r>
            <w:r w:rsidRPr="00D77F9F">
              <w:rPr>
                <w:rFonts w:ascii="Times New Roman" w:hAnsi="Times New Roman"/>
                <w:color w:val="000000"/>
                <w:szCs w:val="21"/>
              </w:rPr>
              <w:t>县</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8</w:t>
            </w:r>
          </w:p>
        </w:tc>
      </w:tr>
      <w:tr w:rsidR="0066086E" w:rsidRPr="00D77F9F" w:rsidTr="0066086E">
        <w:trPr>
          <w:trHeight w:val="567"/>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大通湖区</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w:t>
            </w:r>
          </w:p>
        </w:tc>
      </w:tr>
      <w:tr w:rsidR="0066086E" w:rsidRPr="00D77F9F" w:rsidTr="0066086E">
        <w:trPr>
          <w:trHeight w:val="567"/>
          <w:jc w:val="center"/>
        </w:trPr>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spacing w:line="300" w:lineRule="exact"/>
              <w:jc w:val="center"/>
              <w:rPr>
                <w:rFonts w:ascii="Times New Roman" w:hAnsi="Times New Roman"/>
                <w:color w:val="000000"/>
                <w:szCs w:val="21"/>
              </w:rPr>
            </w:pPr>
            <w:r w:rsidRPr="00D77F9F">
              <w:rPr>
                <w:rFonts w:ascii="Times New Roman" w:hAnsi="Times New Roman"/>
                <w:color w:val="000000"/>
                <w:szCs w:val="21"/>
              </w:rPr>
              <w:t>合</w:t>
            </w:r>
            <w:r>
              <w:rPr>
                <w:rFonts w:ascii="Times New Roman" w:hAnsi="Times New Roman" w:hint="eastAsia"/>
                <w:color w:val="000000"/>
                <w:szCs w:val="21"/>
              </w:rPr>
              <w:t xml:space="preserve">  </w:t>
            </w:r>
            <w:r w:rsidRPr="00D77F9F">
              <w:rPr>
                <w:rFonts w:ascii="Times New Roman" w:hAnsi="Times New Roman"/>
                <w:color w:val="000000"/>
                <w:szCs w:val="21"/>
              </w:rPr>
              <w:t>计</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22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11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szCs w:val="21"/>
              </w:rPr>
            </w:pPr>
            <w:r w:rsidRPr="00D77F9F">
              <w:rPr>
                <w:rFonts w:ascii="Times New Roman" w:hAnsi="Times New Roman"/>
                <w:color w:val="000000"/>
                <w:kern w:val="0"/>
                <w:szCs w:val="21"/>
              </w:rPr>
              <w:t>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13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Pr="00D77F9F" w:rsidRDefault="0066086E" w:rsidP="0066086E">
            <w:pPr>
              <w:widowControl/>
              <w:spacing w:line="300" w:lineRule="exact"/>
              <w:jc w:val="center"/>
              <w:textAlignment w:val="center"/>
              <w:rPr>
                <w:rFonts w:ascii="Times New Roman" w:hAnsi="Times New Roman"/>
                <w:color w:val="000000"/>
                <w:kern w:val="0"/>
                <w:szCs w:val="21"/>
              </w:rPr>
            </w:pPr>
            <w:r w:rsidRPr="00D77F9F">
              <w:rPr>
                <w:rFonts w:ascii="Times New Roman" w:hAnsi="Times New Roman"/>
                <w:color w:val="000000"/>
                <w:kern w:val="0"/>
                <w:szCs w:val="21"/>
              </w:rPr>
              <w:t>24</w:t>
            </w:r>
          </w:p>
        </w:tc>
      </w:tr>
    </w:tbl>
    <w:p w:rsidR="007E6604" w:rsidRDefault="007E6604" w:rsidP="00121BF5">
      <w:pPr>
        <w:spacing w:line="520" w:lineRule="exact"/>
        <w:jc w:val="center"/>
        <w:rPr>
          <w:rFonts w:ascii="黑体" w:eastAsia="黑体" w:hAnsi="黑体" w:cs="Times New Roman"/>
          <w:color w:val="000000" w:themeColor="text1"/>
          <w:sz w:val="36"/>
          <w:szCs w:val="36"/>
          <w:lang w:val="zh-TW" w:bidi="zh-TW"/>
        </w:rPr>
      </w:pPr>
    </w:p>
    <w:p w:rsidR="0066086E" w:rsidRDefault="0066086E">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br w:type="page"/>
      </w:r>
    </w:p>
    <w:p w:rsidR="0066086E" w:rsidRPr="0066086E" w:rsidRDefault="0066086E" w:rsidP="0066086E">
      <w:pPr>
        <w:spacing w:line="300" w:lineRule="exact"/>
        <w:jc w:val="left"/>
        <w:rPr>
          <w:rFonts w:ascii="Times New Roman" w:eastAsia="黑体" w:hAnsi="黑体" w:cs="Times New Roman"/>
          <w:color w:val="000000"/>
          <w:szCs w:val="21"/>
        </w:rPr>
      </w:pPr>
      <w:r w:rsidRPr="0066086E">
        <w:rPr>
          <w:rFonts w:ascii="Times New Roman" w:eastAsia="黑体" w:hAnsi="黑体" w:cs="Times New Roman"/>
          <w:color w:val="000000"/>
          <w:szCs w:val="21"/>
        </w:rPr>
        <w:lastRenderedPageBreak/>
        <w:t>附件</w:t>
      </w:r>
      <w:r w:rsidRPr="0066086E">
        <w:rPr>
          <w:rFonts w:ascii="Times New Roman" w:eastAsia="黑体" w:hAnsi="黑体" w:cs="Times New Roman"/>
          <w:color w:val="000000"/>
          <w:szCs w:val="21"/>
        </w:rPr>
        <w:t>6</w:t>
      </w:r>
    </w:p>
    <w:p w:rsidR="0066086E" w:rsidRPr="0066086E" w:rsidRDefault="0066086E" w:rsidP="0066086E">
      <w:pPr>
        <w:spacing w:line="400" w:lineRule="exact"/>
        <w:jc w:val="center"/>
        <w:rPr>
          <w:rFonts w:ascii="Times New Roman" w:eastAsia="黑体" w:hAnsi="Times New Roman" w:cs="Times New Roman"/>
          <w:color w:val="000000" w:themeColor="text1"/>
          <w:sz w:val="36"/>
          <w:szCs w:val="36"/>
          <w:lang w:val="zh-TW" w:bidi="zh-TW"/>
        </w:rPr>
      </w:pPr>
    </w:p>
    <w:p w:rsidR="0066086E" w:rsidRPr="0066086E" w:rsidRDefault="0066086E" w:rsidP="0066086E">
      <w:pPr>
        <w:spacing w:line="520" w:lineRule="exact"/>
        <w:jc w:val="center"/>
        <w:rPr>
          <w:rFonts w:ascii="Times New Roman" w:eastAsia="黑体" w:hAnsi="Times New Roman" w:cs="Times New Roman"/>
          <w:color w:val="000000" w:themeColor="text1"/>
          <w:sz w:val="36"/>
          <w:szCs w:val="36"/>
          <w:lang w:val="zh-TW" w:bidi="zh-TW"/>
        </w:rPr>
      </w:pPr>
      <w:r w:rsidRPr="0066086E">
        <w:rPr>
          <w:rFonts w:ascii="Times New Roman" w:eastAsia="黑体" w:hAnsi="Times New Roman" w:cs="Times New Roman"/>
          <w:color w:val="000000" w:themeColor="text1"/>
          <w:sz w:val="36"/>
          <w:szCs w:val="36"/>
          <w:lang w:val="zh-TW" w:bidi="zh-TW"/>
        </w:rPr>
        <w:t>2025</w:t>
      </w:r>
      <w:r w:rsidRPr="0066086E">
        <w:rPr>
          <w:rFonts w:ascii="Times New Roman" w:eastAsia="黑体" w:hAnsi="Times New Roman" w:cs="Times New Roman"/>
          <w:color w:val="000000" w:themeColor="text1"/>
          <w:sz w:val="36"/>
          <w:szCs w:val="36"/>
          <w:lang w:val="zh-TW" w:bidi="zh-TW"/>
        </w:rPr>
        <w:t>年实施农产品精深加工企业</w:t>
      </w:r>
      <w:r w:rsidRPr="0066086E">
        <w:rPr>
          <w:rFonts w:ascii="Times New Roman" w:eastAsia="黑体" w:hAnsi="Times New Roman" w:cs="Times New Roman" w:hint="eastAsia"/>
          <w:color w:val="000000" w:themeColor="text1"/>
          <w:sz w:val="36"/>
          <w:szCs w:val="36"/>
          <w:lang w:val="zh-TW" w:bidi="zh-TW"/>
        </w:rPr>
        <w:t>专项行动</w:t>
      </w:r>
    </w:p>
    <w:p w:rsidR="0066086E" w:rsidRPr="0066086E" w:rsidRDefault="0066086E" w:rsidP="0066086E">
      <w:pPr>
        <w:spacing w:line="520" w:lineRule="exact"/>
        <w:jc w:val="center"/>
        <w:rPr>
          <w:rFonts w:ascii="Times New Roman" w:eastAsia="黑体" w:hAnsi="Times New Roman" w:cs="Times New Roman"/>
          <w:color w:val="000000" w:themeColor="text1"/>
          <w:sz w:val="36"/>
          <w:szCs w:val="36"/>
          <w:lang w:val="zh-TW" w:bidi="zh-TW"/>
        </w:rPr>
      </w:pPr>
      <w:r w:rsidRPr="0066086E">
        <w:rPr>
          <w:rFonts w:ascii="Times New Roman" w:eastAsia="黑体" w:hAnsi="Times New Roman" w:cs="Times New Roman"/>
          <w:color w:val="000000" w:themeColor="text1"/>
          <w:sz w:val="36"/>
          <w:szCs w:val="36"/>
          <w:lang w:val="zh-TW" w:bidi="zh-TW"/>
        </w:rPr>
        <w:t>任</w:t>
      </w:r>
      <w:r>
        <w:rPr>
          <w:rFonts w:ascii="Times New Roman" w:eastAsia="黑体" w:hAnsi="Times New Roman" w:cs="Times New Roman" w:hint="eastAsia"/>
          <w:color w:val="000000" w:themeColor="text1"/>
          <w:sz w:val="36"/>
          <w:szCs w:val="36"/>
          <w:lang w:val="zh-TW" w:bidi="zh-TW"/>
        </w:rPr>
        <w:t xml:space="preserve"> </w:t>
      </w:r>
      <w:r w:rsidRPr="0066086E">
        <w:rPr>
          <w:rFonts w:ascii="Times New Roman" w:eastAsia="黑体" w:hAnsi="Times New Roman" w:cs="Times New Roman"/>
          <w:color w:val="000000" w:themeColor="text1"/>
          <w:sz w:val="36"/>
          <w:szCs w:val="36"/>
          <w:lang w:val="zh-TW" w:bidi="zh-TW"/>
        </w:rPr>
        <w:t>务</w:t>
      </w:r>
      <w:r>
        <w:rPr>
          <w:rFonts w:ascii="Times New Roman" w:eastAsia="黑体" w:hAnsi="Times New Roman" w:cs="Times New Roman" w:hint="eastAsia"/>
          <w:color w:val="000000" w:themeColor="text1"/>
          <w:sz w:val="36"/>
          <w:szCs w:val="36"/>
          <w:lang w:val="zh-TW" w:bidi="zh-TW"/>
        </w:rPr>
        <w:t xml:space="preserve"> </w:t>
      </w:r>
      <w:r w:rsidRPr="0066086E">
        <w:rPr>
          <w:rFonts w:ascii="Times New Roman" w:eastAsia="黑体" w:hAnsi="Times New Roman" w:cs="Times New Roman"/>
          <w:color w:val="000000" w:themeColor="text1"/>
          <w:sz w:val="36"/>
          <w:szCs w:val="36"/>
          <w:lang w:val="zh-TW" w:bidi="zh-TW"/>
        </w:rPr>
        <w:t>分</w:t>
      </w:r>
      <w:r>
        <w:rPr>
          <w:rFonts w:ascii="Times New Roman" w:eastAsia="黑体" w:hAnsi="Times New Roman" w:cs="Times New Roman" w:hint="eastAsia"/>
          <w:color w:val="000000" w:themeColor="text1"/>
          <w:sz w:val="36"/>
          <w:szCs w:val="36"/>
          <w:lang w:val="zh-TW" w:bidi="zh-TW"/>
        </w:rPr>
        <w:t xml:space="preserve"> </w:t>
      </w:r>
      <w:r w:rsidRPr="0066086E">
        <w:rPr>
          <w:rFonts w:ascii="Times New Roman" w:eastAsia="黑体" w:hAnsi="Times New Roman" w:cs="Times New Roman"/>
          <w:color w:val="000000" w:themeColor="text1"/>
          <w:sz w:val="36"/>
          <w:szCs w:val="36"/>
          <w:lang w:val="zh-TW" w:bidi="zh-TW"/>
        </w:rPr>
        <w:t>配</w:t>
      </w:r>
      <w:r>
        <w:rPr>
          <w:rFonts w:ascii="Times New Roman" w:eastAsia="黑体" w:hAnsi="Times New Roman" w:cs="Times New Roman" w:hint="eastAsia"/>
          <w:color w:val="000000" w:themeColor="text1"/>
          <w:sz w:val="36"/>
          <w:szCs w:val="36"/>
          <w:lang w:val="zh-TW" w:bidi="zh-TW"/>
        </w:rPr>
        <w:t xml:space="preserve"> </w:t>
      </w:r>
      <w:r w:rsidRPr="0066086E">
        <w:rPr>
          <w:rFonts w:ascii="Times New Roman" w:eastAsia="黑体" w:hAnsi="Times New Roman" w:cs="Times New Roman"/>
          <w:color w:val="000000" w:themeColor="text1"/>
          <w:sz w:val="36"/>
          <w:szCs w:val="36"/>
          <w:lang w:val="zh-TW" w:bidi="zh-TW"/>
        </w:rPr>
        <w:t>表</w:t>
      </w:r>
    </w:p>
    <w:p w:rsidR="0066086E" w:rsidRPr="0066086E" w:rsidRDefault="0066086E" w:rsidP="0066086E">
      <w:pPr>
        <w:spacing w:line="400" w:lineRule="exact"/>
        <w:jc w:val="center"/>
        <w:rPr>
          <w:rFonts w:ascii="Times New Roman" w:eastAsia="黑体" w:hAnsi="Times New Roman" w:cs="Times New Roman"/>
          <w:color w:val="000000" w:themeColor="text1"/>
          <w:sz w:val="36"/>
          <w:szCs w:val="36"/>
          <w:lang w:val="zh-TW" w:bidi="zh-TW"/>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360"/>
        <w:gridCol w:w="1503"/>
        <w:gridCol w:w="1504"/>
        <w:gridCol w:w="1504"/>
        <w:gridCol w:w="1504"/>
        <w:gridCol w:w="1504"/>
      </w:tblGrid>
      <w:tr w:rsidR="0066086E" w:rsidRPr="00D77F9F" w:rsidTr="0066086E">
        <w:trPr>
          <w:trHeight w:val="567"/>
          <w:tblHeader/>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序号</w:t>
            </w:r>
          </w:p>
        </w:tc>
        <w:tc>
          <w:tcPr>
            <w:tcW w:w="1360" w:type="dxa"/>
            <w:vMerge w:val="restart"/>
            <w:tcBorders>
              <w:top w:val="single" w:sz="4" w:space="0" w:color="auto"/>
              <w:left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县市区</w:t>
            </w:r>
          </w:p>
        </w:tc>
        <w:tc>
          <w:tcPr>
            <w:tcW w:w="7519" w:type="dxa"/>
            <w:gridSpan w:val="5"/>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2025</w:t>
            </w:r>
            <w:r w:rsidRPr="00D77F9F">
              <w:rPr>
                <w:rFonts w:ascii="Times New Roman" w:hAnsi="Times New Roman"/>
                <w:bCs/>
                <w:color w:val="000000"/>
                <w:szCs w:val="21"/>
              </w:rPr>
              <w:t>年新增固定资产投资达到区间内的农产品精深加工企业数量（个）</w:t>
            </w:r>
          </w:p>
        </w:tc>
      </w:tr>
      <w:tr w:rsidR="0066086E" w:rsidRPr="00D77F9F" w:rsidTr="0066086E">
        <w:trPr>
          <w:trHeight w:val="567"/>
          <w:tblHeader/>
          <w:jc w:val="center"/>
        </w:trPr>
        <w:tc>
          <w:tcPr>
            <w:tcW w:w="522" w:type="dxa"/>
            <w:vMerge/>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bCs/>
                <w:color w:val="000000"/>
                <w:szCs w:val="21"/>
              </w:rPr>
            </w:pPr>
          </w:p>
        </w:tc>
        <w:tc>
          <w:tcPr>
            <w:tcW w:w="1360" w:type="dxa"/>
            <w:vMerge/>
            <w:tcBorders>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bCs/>
                <w:color w:val="000000"/>
                <w:szCs w:val="21"/>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1001</w:t>
            </w:r>
            <w:r w:rsidRPr="00D77F9F">
              <w:rPr>
                <w:rFonts w:ascii="Times New Roman" w:hAnsi="Times New Roman"/>
                <w:bCs/>
                <w:color w:val="000000"/>
                <w:szCs w:val="21"/>
              </w:rPr>
              <w:t>－</w:t>
            </w:r>
            <w:r w:rsidRPr="00D77F9F">
              <w:rPr>
                <w:rFonts w:ascii="Times New Roman" w:hAnsi="Times New Roman"/>
                <w:bCs/>
                <w:color w:val="000000"/>
                <w:szCs w:val="21"/>
              </w:rPr>
              <w:t>2000</w:t>
            </w:r>
          </w:p>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（万元）</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2001</w:t>
            </w:r>
            <w:r w:rsidRPr="00D77F9F">
              <w:rPr>
                <w:rFonts w:ascii="Times New Roman" w:hAnsi="Times New Roman"/>
                <w:bCs/>
                <w:color w:val="000000"/>
                <w:szCs w:val="21"/>
              </w:rPr>
              <w:t>－</w:t>
            </w:r>
            <w:r w:rsidRPr="00D77F9F">
              <w:rPr>
                <w:rFonts w:ascii="Times New Roman" w:hAnsi="Times New Roman"/>
                <w:bCs/>
                <w:color w:val="000000"/>
                <w:szCs w:val="21"/>
              </w:rPr>
              <w:t>5000</w:t>
            </w:r>
          </w:p>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（万元）</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5001</w:t>
            </w:r>
            <w:r w:rsidRPr="00D77F9F">
              <w:rPr>
                <w:rFonts w:ascii="Times New Roman" w:hAnsi="Times New Roman"/>
                <w:bCs/>
                <w:color w:val="000000"/>
                <w:szCs w:val="21"/>
              </w:rPr>
              <w:t>－</w:t>
            </w:r>
            <w:r w:rsidRPr="00D77F9F">
              <w:rPr>
                <w:rFonts w:ascii="Times New Roman" w:hAnsi="Times New Roman"/>
                <w:bCs/>
                <w:color w:val="000000"/>
                <w:szCs w:val="21"/>
              </w:rPr>
              <w:t>8000</w:t>
            </w:r>
          </w:p>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（万元）</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66086E"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8001</w:t>
            </w:r>
            <w:r w:rsidRPr="00D77F9F">
              <w:rPr>
                <w:rFonts w:ascii="Times New Roman" w:hAnsi="Times New Roman"/>
                <w:bCs/>
                <w:color w:val="000000"/>
                <w:szCs w:val="21"/>
              </w:rPr>
              <w:t>－</w:t>
            </w:r>
            <w:r w:rsidRPr="00D77F9F">
              <w:rPr>
                <w:rFonts w:ascii="Times New Roman" w:hAnsi="Times New Roman"/>
                <w:bCs/>
                <w:color w:val="000000"/>
                <w:szCs w:val="21"/>
              </w:rPr>
              <w:t>10000</w:t>
            </w:r>
          </w:p>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（万元）</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1</w:t>
            </w:r>
            <w:r w:rsidRPr="00D77F9F">
              <w:rPr>
                <w:rFonts w:ascii="Times New Roman" w:hAnsi="Times New Roman"/>
                <w:bCs/>
                <w:color w:val="000000"/>
                <w:szCs w:val="21"/>
              </w:rPr>
              <w:t>亿元以上</w:t>
            </w:r>
          </w:p>
        </w:tc>
      </w:tr>
      <w:tr w:rsidR="0066086E" w:rsidRPr="00D77F9F" w:rsidTr="0066086E">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360"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赫山区</w:t>
            </w:r>
          </w:p>
        </w:tc>
        <w:tc>
          <w:tcPr>
            <w:tcW w:w="1503"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4</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r>
      <w:tr w:rsidR="0066086E" w:rsidRPr="00D77F9F" w:rsidTr="0066086E">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360"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资阳区</w:t>
            </w:r>
          </w:p>
        </w:tc>
        <w:tc>
          <w:tcPr>
            <w:tcW w:w="1503"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r>
      <w:tr w:rsidR="0066086E" w:rsidRPr="00D77F9F" w:rsidTr="0066086E">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1360"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安化县</w:t>
            </w:r>
            <w:r w:rsidRPr="00D77F9F">
              <w:rPr>
                <w:rFonts w:ascii="Times New Roman" w:hAnsi="Times New Roman"/>
                <w:color w:val="000000"/>
                <w:szCs w:val="21"/>
              </w:rPr>
              <w:t xml:space="preserve"> </w:t>
            </w:r>
          </w:p>
        </w:tc>
        <w:tc>
          <w:tcPr>
            <w:tcW w:w="1503"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4</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r>
      <w:tr w:rsidR="0066086E" w:rsidRPr="00D77F9F" w:rsidTr="0066086E">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4</w:t>
            </w:r>
          </w:p>
        </w:tc>
        <w:tc>
          <w:tcPr>
            <w:tcW w:w="1360"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桃江县</w:t>
            </w:r>
          </w:p>
        </w:tc>
        <w:tc>
          <w:tcPr>
            <w:tcW w:w="1503"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4</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r>
      <w:tr w:rsidR="0066086E" w:rsidRPr="00D77F9F" w:rsidTr="0066086E">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5</w:t>
            </w:r>
          </w:p>
        </w:tc>
        <w:tc>
          <w:tcPr>
            <w:tcW w:w="1360"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沅江市</w:t>
            </w:r>
          </w:p>
        </w:tc>
        <w:tc>
          <w:tcPr>
            <w:tcW w:w="1503"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4</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r>
      <w:tr w:rsidR="0066086E" w:rsidRPr="00D77F9F" w:rsidTr="0066086E">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6</w:t>
            </w:r>
          </w:p>
        </w:tc>
        <w:tc>
          <w:tcPr>
            <w:tcW w:w="1360"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南</w:t>
            </w:r>
            <w:r w:rsidRPr="00D77F9F">
              <w:rPr>
                <w:rFonts w:ascii="Times New Roman" w:hAnsi="Times New Roman" w:hint="eastAsia"/>
                <w:color w:val="000000"/>
                <w:szCs w:val="21"/>
              </w:rPr>
              <w:t xml:space="preserve">  </w:t>
            </w:r>
            <w:r w:rsidRPr="00D77F9F">
              <w:rPr>
                <w:rFonts w:ascii="Times New Roman" w:hAnsi="Times New Roman"/>
                <w:color w:val="000000"/>
                <w:szCs w:val="21"/>
              </w:rPr>
              <w:t>县</w:t>
            </w:r>
          </w:p>
        </w:tc>
        <w:tc>
          <w:tcPr>
            <w:tcW w:w="1503"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4</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r>
      <w:tr w:rsidR="0066086E" w:rsidRPr="00D77F9F" w:rsidTr="0066086E">
        <w:trPr>
          <w:trHeight w:val="567"/>
          <w:jc w:val="center"/>
        </w:trPr>
        <w:tc>
          <w:tcPr>
            <w:tcW w:w="522"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7</w:t>
            </w:r>
          </w:p>
        </w:tc>
        <w:tc>
          <w:tcPr>
            <w:tcW w:w="1360"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大通湖区</w:t>
            </w:r>
          </w:p>
        </w:tc>
        <w:tc>
          <w:tcPr>
            <w:tcW w:w="1503"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0</w:t>
            </w:r>
          </w:p>
        </w:tc>
      </w:tr>
      <w:tr w:rsidR="0066086E" w:rsidRPr="00D77F9F" w:rsidTr="0066086E">
        <w:trPr>
          <w:trHeight w:val="567"/>
          <w:jc w:val="center"/>
        </w:trPr>
        <w:tc>
          <w:tcPr>
            <w:tcW w:w="1882" w:type="dxa"/>
            <w:gridSpan w:val="2"/>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spacing w:line="400" w:lineRule="exact"/>
              <w:jc w:val="center"/>
              <w:rPr>
                <w:rFonts w:ascii="Times New Roman" w:hAnsi="Times New Roman"/>
                <w:color w:val="000000"/>
                <w:szCs w:val="21"/>
              </w:rPr>
            </w:pPr>
            <w:r w:rsidRPr="00D77F9F">
              <w:rPr>
                <w:rFonts w:ascii="Times New Roman" w:hAnsi="Times New Roman"/>
                <w:color w:val="000000"/>
                <w:szCs w:val="21"/>
              </w:rPr>
              <w:t>合</w:t>
            </w:r>
            <w:r>
              <w:rPr>
                <w:rFonts w:ascii="Times New Roman" w:hAnsi="Times New Roman" w:hint="eastAsia"/>
                <w:color w:val="000000"/>
                <w:szCs w:val="21"/>
              </w:rPr>
              <w:t xml:space="preserve">  </w:t>
            </w:r>
            <w:r w:rsidRPr="00D77F9F">
              <w:rPr>
                <w:rFonts w:ascii="Times New Roman" w:hAnsi="Times New Roman"/>
                <w:color w:val="000000"/>
                <w:szCs w:val="21"/>
              </w:rPr>
              <w:t>计</w:t>
            </w:r>
          </w:p>
        </w:tc>
        <w:tc>
          <w:tcPr>
            <w:tcW w:w="1503"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26</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12</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6</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5</w:t>
            </w:r>
          </w:p>
        </w:tc>
        <w:tc>
          <w:tcPr>
            <w:tcW w:w="1504" w:type="dxa"/>
            <w:tcBorders>
              <w:top w:val="single" w:sz="4" w:space="0" w:color="auto"/>
              <w:left w:val="single" w:sz="4" w:space="0" w:color="auto"/>
              <w:bottom w:val="single" w:sz="4" w:space="0" w:color="auto"/>
              <w:right w:val="single" w:sz="4" w:space="0" w:color="auto"/>
            </w:tcBorders>
            <w:vAlign w:val="center"/>
          </w:tcPr>
          <w:p w:rsidR="0066086E" w:rsidRPr="00D77F9F" w:rsidRDefault="0066086E" w:rsidP="0066086E">
            <w:pPr>
              <w:widowControl/>
              <w:spacing w:line="320" w:lineRule="exact"/>
              <w:jc w:val="center"/>
              <w:rPr>
                <w:rFonts w:ascii="Times New Roman" w:hAnsi="Times New Roman"/>
                <w:color w:val="000000"/>
                <w:szCs w:val="21"/>
              </w:rPr>
            </w:pPr>
            <w:r w:rsidRPr="00D77F9F">
              <w:rPr>
                <w:rFonts w:ascii="Times New Roman" w:hAnsi="Times New Roman"/>
                <w:color w:val="000000"/>
                <w:szCs w:val="21"/>
              </w:rPr>
              <w:t>1</w:t>
            </w:r>
          </w:p>
        </w:tc>
      </w:tr>
    </w:tbl>
    <w:p w:rsidR="0066086E" w:rsidRDefault="0066086E" w:rsidP="00121BF5">
      <w:pPr>
        <w:spacing w:line="520" w:lineRule="exact"/>
        <w:jc w:val="center"/>
        <w:rPr>
          <w:rFonts w:ascii="黑体" w:eastAsia="黑体" w:hAnsi="黑体" w:cs="Times New Roman"/>
          <w:color w:val="000000" w:themeColor="text1"/>
          <w:sz w:val="36"/>
          <w:szCs w:val="36"/>
          <w:lang w:val="zh-TW" w:bidi="zh-TW"/>
        </w:rPr>
      </w:pPr>
    </w:p>
    <w:p w:rsidR="0066086E" w:rsidRDefault="0066086E">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br w:type="page"/>
      </w:r>
    </w:p>
    <w:p w:rsidR="0066086E" w:rsidRPr="0066086E" w:rsidRDefault="0066086E" w:rsidP="0066086E">
      <w:pPr>
        <w:spacing w:line="300" w:lineRule="exact"/>
        <w:jc w:val="left"/>
        <w:rPr>
          <w:rFonts w:ascii="Times New Roman" w:eastAsia="黑体" w:hAnsi="黑体" w:cs="Times New Roman"/>
          <w:color w:val="000000"/>
          <w:szCs w:val="21"/>
        </w:rPr>
      </w:pPr>
      <w:r w:rsidRPr="0066086E">
        <w:rPr>
          <w:rFonts w:ascii="Times New Roman" w:eastAsia="黑体" w:hAnsi="黑体" w:cs="Times New Roman"/>
          <w:color w:val="000000"/>
          <w:szCs w:val="21"/>
        </w:rPr>
        <w:lastRenderedPageBreak/>
        <w:t>附件</w:t>
      </w:r>
      <w:r w:rsidRPr="0066086E">
        <w:rPr>
          <w:rFonts w:ascii="Times New Roman" w:eastAsia="黑体" w:hAnsi="黑体" w:cs="Times New Roman"/>
          <w:color w:val="000000"/>
          <w:szCs w:val="21"/>
        </w:rPr>
        <w:t>7</w:t>
      </w:r>
    </w:p>
    <w:p w:rsidR="0066086E" w:rsidRDefault="0066086E" w:rsidP="0066086E">
      <w:pPr>
        <w:spacing w:line="400" w:lineRule="exact"/>
        <w:jc w:val="center"/>
        <w:rPr>
          <w:rFonts w:ascii="Times New Roman" w:eastAsia="黑体" w:hAnsi="Times New Roman" w:cs="Times New Roman"/>
          <w:color w:val="000000" w:themeColor="text1"/>
          <w:sz w:val="36"/>
          <w:szCs w:val="36"/>
          <w:lang w:val="zh-TW" w:bidi="zh-TW"/>
        </w:rPr>
      </w:pPr>
    </w:p>
    <w:p w:rsidR="0066086E" w:rsidRDefault="0066086E" w:rsidP="0066086E">
      <w:pPr>
        <w:spacing w:line="520" w:lineRule="exact"/>
        <w:jc w:val="center"/>
        <w:rPr>
          <w:rFonts w:ascii="Times New Roman" w:eastAsia="黑体" w:hAnsi="Times New Roman" w:cs="Times New Roman"/>
          <w:color w:val="000000" w:themeColor="text1"/>
          <w:sz w:val="36"/>
          <w:szCs w:val="36"/>
          <w:lang w:val="zh-TW" w:bidi="zh-TW"/>
        </w:rPr>
      </w:pPr>
      <w:r w:rsidRPr="0066086E">
        <w:rPr>
          <w:rFonts w:ascii="Times New Roman" w:eastAsia="黑体" w:hAnsi="Times New Roman" w:cs="Times New Roman"/>
          <w:color w:val="000000" w:themeColor="text1"/>
          <w:sz w:val="36"/>
          <w:szCs w:val="36"/>
          <w:lang w:val="zh-TW" w:bidi="zh-TW"/>
        </w:rPr>
        <w:t>2025</w:t>
      </w:r>
      <w:r w:rsidRPr="0066086E">
        <w:rPr>
          <w:rFonts w:ascii="Times New Roman" w:eastAsia="黑体" w:hAnsi="Times New Roman" w:cs="Times New Roman"/>
          <w:color w:val="000000" w:themeColor="text1"/>
          <w:sz w:val="36"/>
          <w:szCs w:val="36"/>
          <w:lang w:val="zh-TW" w:bidi="zh-TW"/>
        </w:rPr>
        <w:t>年实施农产品质量</w:t>
      </w:r>
      <w:r w:rsidRPr="0066086E">
        <w:rPr>
          <w:rFonts w:ascii="Times New Roman" w:eastAsia="黑体" w:hAnsi="Times New Roman" w:cs="Times New Roman" w:hint="eastAsia"/>
          <w:color w:val="000000" w:themeColor="text1"/>
          <w:sz w:val="36"/>
          <w:szCs w:val="36"/>
          <w:lang w:val="zh-TW" w:bidi="zh-TW"/>
        </w:rPr>
        <w:t>“</w:t>
      </w:r>
      <w:r w:rsidRPr="0066086E">
        <w:rPr>
          <w:rFonts w:ascii="Times New Roman" w:eastAsia="黑体" w:hAnsi="Times New Roman" w:cs="Times New Roman"/>
          <w:color w:val="000000" w:themeColor="text1"/>
          <w:sz w:val="36"/>
          <w:szCs w:val="36"/>
          <w:lang w:val="zh-TW" w:bidi="zh-TW"/>
        </w:rPr>
        <w:t>三品一标</w:t>
      </w:r>
      <w:r w:rsidRPr="0066086E">
        <w:rPr>
          <w:rFonts w:ascii="Times New Roman" w:eastAsia="黑体" w:hAnsi="Times New Roman" w:cs="Times New Roman" w:hint="eastAsia"/>
          <w:color w:val="000000" w:themeColor="text1"/>
          <w:sz w:val="36"/>
          <w:szCs w:val="36"/>
          <w:lang w:val="zh-TW" w:bidi="zh-TW"/>
        </w:rPr>
        <w:t>”行动</w:t>
      </w:r>
      <w:r w:rsidRPr="0066086E">
        <w:rPr>
          <w:rFonts w:ascii="Times New Roman" w:eastAsia="黑体" w:hAnsi="Times New Roman" w:cs="Times New Roman"/>
          <w:color w:val="000000" w:themeColor="text1"/>
          <w:sz w:val="36"/>
          <w:szCs w:val="36"/>
          <w:lang w:val="zh-TW" w:bidi="zh-TW"/>
        </w:rPr>
        <w:t>任务分配表</w:t>
      </w:r>
    </w:p>
    <w:p w:rsidR="0066086E" w:rsidRPr="0066086E" w:rsidRDefault="0066086E" w:rsidP="0066086E">
      <w:pPr>
        <w:spacing w:line="400" w:lineRule="exact"/>
        <w:jc w:val="center"/>
        <w:rPr>
          <w:rFonts w:ascii="Times New Roman" w:eastAsia="黑体" w:hAnsi="Times New Roman" w:cs="Times New Roman"/>
          <w:color w:val="000000" w:themeColor="text1"/>
          <w:sz w:val="36"/>
          <w:szCs w:val="36"/>
          <w:lang w:val="zh-TW" w:bidi="zh-T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2"/>
        <w:gridCol w:w="1013"/>
        <w:gridCol w:w="2062"/>
        <w:gridCol w:w="1854"/>
        <w:gridCol w:w="2045"/>
        <w:gridCol w:w="2053"/>
      </w:tblGrid>
      <w:tr w:rsidR="0066086E" w:rsidRPr="00D77F9F" w:rsidTr="0066086E">
        <w:trPr>
          <w:trHeight w:val="441"/>
          <w:jc w:val="center"/>
        </w:trPr>
        <w:tc>
          <w:tcPr>
            <w:tcW w:w="233" w:type="pct"/>
            <w:vMerge w:val="restart"/>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序号</w:t>
            </w:r>
          </w:p>
        </w:tc>
        <w:tc>
          <w:tcPr>
            <w:tcW w:w="535" w:type="pct"/>
            <w:vMerge w:val="restart"/>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县市区</w:t>
            </w:r>
          </w:p>
        </w:tc>
        <w:tc>
          <w:tcPr>
            <w:tcW w:w="2067" w:type="pct"/>
            <w:gridSpan w:val="2"/>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绿色食品</w:t>
            </w:r>
          </w:p>
        </w:tc>
        <w:tc>
          <w:tcPr>
            <w:tcW w:w="2165" w:type="pct"/>
            <w:gridSpan w:val="2"/>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有机农产品</w:t>
            </w:r>
          </w:p>
        </w:tc>
      </w:tr>
      <w:tr w:rsidR="0066086E" w:rsidRPr="00D77F9F" w:rsidTr="0066086E">
        <w:trPr>
          <w:trHeight w:val="765"/>
          <w:jc w:val="center"/>
        </w:trPr>
        <w:tc>
          <w:tcPr>
            <w:tcW w:w="233" w:type="pct"/>
            <w:vMerge/>
            <w:vAlign w:val="center"/>
          </w:tcPr>
          <w:p w:rsidR="0066086E" w:rsidRPr="00D77F9F" w:rsidRDefault="0066086E" w:rsidP="0066086E">
            <w:pPr>
              <w:widowControl/>
              <w:spacing w:line="320" w:lineRule="exact"/>
              <w:jc w:val="center"/>
              <w:rPr>
                <w:rFonts w:ascii="Times New Roman" w:hAnsi="Times New Roman"/>
                <w:bCs/>
                <w:color w:val="000000"/>
                <w:szCs w:val="21"/>
              </w:rPr>
            </w:pPr>
          </w:p>
        </w:tc>
        <w:tc>
          <w:tcPr>
            <w:tcW w:w="535" w:type="pct"/>
            <w:vMerge/>
            <w:vAlign w:val="center"/>
          </w:tcPr>
          <w:p w:rsidR="0066086E" w:rsidRPr="00D77F9F" w:rsidRDefault="0066086E" w:rsidP="0066086E">
            <w:pPr>
              <w:widowControl/>
              <w:spacing w:line="320" w:lineRule="exact"/>
              <w:jc w:val="center"/>
              <w:rPr>
                <w:rFonts w:ascii="Times New Roman" w:hAnsi="Times New Roman"/>
                <w:bCs/>
                <w:color w:val="000000"/>
                <w:szCs w:val="21"/>
              </w:rPr>
            </w:pPr>
          </w:p>
        </w:tc>
        <w:tc>
          <w:tcPr>
            <w:tcW w:w="1089" w:type="pct"/>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年内新进入认证程序</w:t>
            </w:r>
          </w:p>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农产品数量（个）</w:t>
            </w:r>
          </w:p>
        </w:tc>
        <w:tc>
          <w:tcPr>
            <w:tcW w:w="979" w:type="pct"/>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年内新认证成功</w:t>
            </w:r>
          </w:p>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农产品数量（个）</w:t>
            </w:r>
          </w:p>
        </w:tc>
        <w:tc>
          <w:tcPr>
            <w:tcW w:w="1080" w:type="pct"/>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年内新进入认证程序</w:t>
            </w:r>
          </w:p>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农产品数量（个）</w:t>
            </w:r>
          </w:p>
        </w:tc>
        <w:tc>
          <w:tcPr>
            <w:tcW w:w="1085" w:type="pct"/>
            <w:vAlign w:val="center"/>
          </w:tcPr>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年内力争新认证成功</w:t>
            </w:r>
          </w:p>
          <w:p w:rsidR="0066086E" w:rsidRPr="00D77F9F" w:rsidRDefault="0066086E" w:rsidP="0066086E">
            <w:pPr>
              <w:widowControl/>
              <w:spacing w:line="320" w:lineRule="exact"/>
              <w:jc w:val="center"/>
              <w:rPr>
                <w:rFonts w:ascii="Times New Roman" w:hAnsi="Times New Roman"/>
                <w:bCs/>
                <w:color w:val="000000"/>
                <w:szCs w:val="21"/>
              </w:rPr>
            </w:pPr>
            <w:r w:rsidRPr="00D77F9F">
              <w:rPr>
                <w:rFonts w:ascii="Times New Roman" w:hAnsi="Times New Roman"/>
                <w:bCs/>
                <w:color w:val="000000"/>
                <w:szCs w:val="21"/>
              </w:rPr>
              <w:t>农产品数量（个）</w:t>
            </w:r>
          </w:p>
        </w:tc>
      </w:tr>
      <w:tr w:rsidR="0066086E" w:rsidRPr="00D77F9F" w:rsidTr="0066086E">
        <w:trPr>
          <w:trHeight w:val="567"/>
          <w:jc w:val="center"/>
        </w:trPr>
        <w:tc>
          <w:tcPr>
            <w:tcW w:w="233"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53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赫山区</w:t>
            </w:r>
          </w:p>
        </w:tc>
        <w:tc>
          <w:tcPr>
            <w:tcW w:w="108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97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0"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w:t>
            </w:r>
          </w:p>
        </w:tc>
      </w:tr>
      <w:tr w:rsidR="0066086E" w:rsidRPr="00D77F9F" w:rsidTr="0066086E">
        <w:trPr>
          <w:trHeight w:val="567"/>
          <w:jc w:val="center"/>
        </w:trPr>
        <w:tc>
          <w:tcPr>
            <w:tcW w:w="233"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53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资阳区</w:t>
            </w:r>
          </w:p>
        </w:tc>
        <w:tc>
          <w:tcPr>
            <w:tcW w:w="108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97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0"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w:t>
            </w:r>
          </w:p>
        </w:tc>
      </w:tr>
      <w:tr w:rsidR="0066086E" w:rsidRPr="00D77F9F" w:rsidTr="0066086E">
        <w:trPr>
          <w:trHeight w:val="567"/>
          <w:jc w:val="center"/>
        </w:trPr>
        <w:tc>
          <w:tcPr>
            <w:tcW w:w="233"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53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安化县</w:t>
            </w:r>
          </w:p>
        </w:tc>
        <w:tc>
          <w:tcPr>
            <w:tcW w:w="108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5</w:t>
            </w:r>
          </w:p>
        </w:tc>
        <w:tc>
          <w:tcPr>
            <w:tcW w:w="97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0"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108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r>
      <w:tr w:rsidR="0066086E" w:rsidRPr="00D77F9F" w:rsidTr="0066086E">
        <w:trPr>
          <w:trHeight w:val="567"/>
          <w:jc w:val="center"/>
        </w:trPr>
        <w:tc>
          <w:tcPr>
            <w:tcW w:w="233"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4</w:t>
            </w:r>
          </w:p>
        </w:tc>
        <w:tc>
          <w:tcPr>
            <w:tcW w:w="53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桃江县</w:t>
            </w:r>
          </w:p>
        </w:tc>
        <w:tc>
          <w:tcPr>
            <w:tcW w:w="108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4</w:t>
            </w:r>
          </w:p>
        </w:tc>
        <w:tc>
          <w:tcPr>
            <w:tcW w:w="97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0"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w:t>
            </w:r>
          </w:p>
        </w:tc>
      </w:tr>
      <w:tr w:rsidR="0066086E" w:rsidRPr="00D77F9F" w:rsidTr="0066086E">
        <w:trPr>
          <w:trHeight w:val="567"/>
          <w:jc w:val="center"/>
        </w:trPr>
        <w:tc>
          <w:tcPr>
            <w:tcW w:w="233"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5</w:t>
            </w:r>
          </w:p>
        </w:tc>
        <w:tc>
          <w:tcPr>
            <w:tcW w:w="53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沅江市</w:t>
            </w:r>
          </w:p>
        </w:tc>
        <w:tc>
          <w:tcPr>
            <w:tcW w:w="108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97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0"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108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r>
      <w:tr w:rsidR="0066086E" w:rsidRPr="00D77F9F" w:rsidTr="0066086E">
        <w:trPr>
          <w:trHeight w:val="567"/>
          <w:jc w:val="center"/>
        </w:trPr>
        <w:tc>
          <w:tcPr>
            <w:tcW w:w="233"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6</w:t>
            </w:r>
          </w:p>
        </w:tc>
        <w:tc>
          <w:tcPr>
            <w:tcW w:w="53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南</w:t>
            </w:r>
            <w:r w:rsidRPr="00D77F9F">
              <w:rPr>
                <w:rFonts w:ascii="Times New Roman" w:hAnsi="Times New Roman" w:hint="eastAsia"/>
                <w:color w:val="000000"/>
                <w:szCs w:val="21"/>
              </w:rPr>
              <w:t xml:space="preserve">  </w:t>
            </w:r>
            <w:r w:rsidRPr="00D77F9F">
              <w:rPr>
                <w:rFonts w:ascii="Times New Roman" w:hAnsi="Times New Roman"/>
                <w:color w:val="000000"/>
                <w:szCs w:val="21"/>
              </w:rPr>
              <w:t>县</w:t>
            </w:r>
          </w:p>
        </w:tc>
        <w:tc>
          <w:tcPr>
            <w:tcW w:w="108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3</w:t>
            </w:r>
          </w:p>
        </w:tc>
        <w:tc>
          <w:tcPr>
            <w:tcW w:w="97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0"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108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w:t>
            </w:r>
          </w:p>
        </w:tc>
      </w:tr>
      <w:tr w:rsidR="0066086E" w:rsidRPr="00D77F9F" w:rsidTr="0066086E">
        <w:trPr>
          <w:trHeight w:val="567"/>
          <w:jc w:val="center"/>
        </w:trPr>
        <w:tc>
          <w:tcPr>
            <w:tcW w:w="233"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7</w:t>
            </w:r>
          </w:p>
        </w:tc>
        <w:tc>
          <w:tcPr>
            <w:tcW w:w="53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大通湖区</w:t>
            </w:r>
          </w:p>
        </w:tc>
        <w:tc>
          <w:tcPr>
            <w:tcW w:w="108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w:t>
            </w:r>
          </w:p>
        </w:tc>
        <w:tc>
          <w:tcPr>
            <w:tcW w:w="97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080"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w:t>
            </w:r>
          </w:p>
        </w:tc>
        <w:tc>
          <w:tcPr>
            <w:tcW w:w="108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w:t>
            </w:r>
          </w:p>
        </w:tc>
      </w:tr>
      <w:tr w:rsidR="0066086E" w:rsidRPr="00D77F9F" w:rsidTr="0066086E">
        <w:trPr>
          <w:trHeight w:val="567"/>
          <w:jc w:val="center"/>
        </w:trPr>
        <w:tc>
          <w:tcPr>
            <w:tcW w:w="768" w:type="pct"/>
            <w:gridSpan w:val="2"/>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合</w:t>
            </w:r>
            <w:r>
              <w:rPr>
                <w:rFonts w:ascii="Times New Roman" w:hAnsi="Times New Roman" w:hint="eastAsia"/>
                <w:color w:val="000000"/>
                <w:szCs w:val="21"/>
              </w:rPr>
              <w:t xml:space="preserve">  </w:t>
            </w:r>
            <w:r w:rsidRPr="00D77F9F">
              <w:rPr>
                <w:rFonts w:ascii="Times New Roman" w:hAnsi="Times New Roman"/>
                <w:color w:val="000000"/>
                <w:szCs w:val="21"/>
              </w:rPr>
              <w:t>计</w:t>
            </w:r>
          </w:p>
        </w:tc>
        <w:tc>
          <w:tcPr>
            <w:tcW w:w="108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23</w:t>
            </w:r>
          </w:p>
        </w:tc>
        <w:tc>
          <w:tcPr>
            <w:tcW w:w="979"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13</w:t>
            </w:r>
          </w:p>
        </w:tc>
        <w:tc>
          <w:tcPr>
            <w:tcW w:w="1080"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15</w:t>
            </w:r>
          </w:p>
        </w:tc>
        <w:tc>
          <w:tcPr>
            <w:tcW w:w="1085" w:type="pct"/>
            <w:vAlign w:val="center"/>
          </w:tcPr>
          <w:p w:rsidR="0066086E" w:rsidRPr="00D77F9F" w:rsidRDefault="0066086E" w:rsidP="0066086E">
            <w:pPr>
              <w:spacing w:line="320" w:lineRule="exact"/>
              <w:jc w:val="center"/>
              <w:rPr>
                <w:rFonts w:ascii="Times New Roman" w:hAnsi="Times New Roman"/>
                <w:color w:val="000000"/>
                <w:szCs w:val="21"/>
              </w:rPr>
            </w:pPr>
            <w:r w:rsidRPr="00D77F9F">
              <w:rPr>
                <w:rFonts w:ascii="Times New Roman" w:hAnsi="Times New Roman"/>
                <w:color w:val="000000"/>
                <w:szCs w:val="21"/>
              </w:rPr>
              <w:t>9</w:t>
            </w:r>
          </w:p>
        </w:tc>
      </w:tr>
    </w:tbl>
    <w:p w:rsidR="0066086E" w:rsidRPr="0066086E" w:rsidRDefault="0066086E" w:rsidP="0066086E">
      <w:pPr>
        <w:spacing w:line="400" w:lineRule="exact"/>
        <w:rPr>
          <w:rFonts w:ascii="黑体" w:eastAsia="黑体" w:hAnsi="黑体" w:cs="Times New Roman"/>
          <w:color w:val="000000" w:themeColor="text1"/>
          <w:sz w:val="36"/>
          <w:szCs w:val="36"/>
          <w:lang w:bidi="zh-TW"/>
        </w:rPr>
      </w:pPr>
      <w:r w:rsidRPr="00D77F9F">
        <w:rPr>
          <w:rFonts w:ascii="Times New Roman" w:hAnsi="Times New Roman"/>
          <w:color w:val="000000"/>
          <w:sz w:val="24"/>
          <w:szCs w:val="21"/>
        </w:rPr>
        <w:t>备注：以上数据包含各县市区纳入农业单品产业链</w:t>
      </w:r>
      <w:r w:rsidRPr="00D77F9F">
        <w:rPr>
          <w:rFonts w:ascii="Times New Roman" w:hAnsi="Times New Roman" w:hint="eastAsia"/>
          <w:color w:val="000000"/>
          <w:sz w:val="24"/>
          <w:szCs w:val="21"/>
        </w:rPr>
        <w:t>专项行动</w:t>
      </w:r>
      <w:r w:rsidRPr="00D77F9F">
        <w:rPr>
          <w:rFonts w:ascii="Times New Roman" w:hAnsi="Times New Roman"/>
          <w:color w:val="000000"/>
          <w:sz w:val="24"/>
          <w:szCs w:val="21"/>
        </w:rPr>
        <w:t>的产业链进入绿色食品认证程序、有机农产品认证程序的目标任务。</w:t>
      </w:r>
    </w:p>
    <w:p w:rsidR="0066086E" w:rsidRDefault="0066086E">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br w:type="page"/>
      </w:r>
    </w:p>
    <w:p w:rsidR="0066086E" w:rsidRPr="0066086E" w:rsidRDefault="0066086E" w:rsidP="0066086E">
      <w:pPr>
        <w:spacing w:line="300" w:lineRule="exact"/>
        <w:jc w:val="left"/>
        <w:rPr>
          <w:rFonts w:ascii="Times New Roman" w:eastAsia="黑体" w:hAnsi="黑体" w:cs="Times New Roman"/>
          <w:color w:val="000000"/>
          <w:szCs w:val="21"/>
        </w:rPr>
      </w:pPr>
      <w:r w:rsidRPr="0066086E">
        <w:rPr>
          <w:rFonts w:ascii="Times New Roman" w:eastAsia="黑体" w:hAnsi="黑体" w:cs="Times New Roman"/>
          <w:color w:val="000000"/>
          <w:szCs w:val="21"/>
        </w:rPr>
        <w:lastRenderedPageBreak/>
        <w:t>附件</w:t>
      </w:r>
      <w:r w:rsidRPr="0066086E">
        <w:rPr>
          <w:rFonts w:ascii="Times New Roman" w:eastAsia="黑体" w:hAnsi="黑体" w:cs="Times New Roman"/>
          <w:color w:val="000000"/>
          <w:szCs w:val="21"/>
        </w:rPr>
        <w:t>8</w:t>
      </w:r>
    </w:p>
    <w:p w:rsidR="0066086E" w:rsidRDefault="0066086E" w:rsidP="0066086E">
      <w:pPr>
        <w:spacing w:line="400" w:lineRule="exact"/>
        <w:jc w:val="center"/>
        <w:rPr>
          <w:rFonts w:ascii="Times New Roman" w:eastAsia="黑体" w:hAnsi="Times New Roman" w:cs="Times New Roman"/>
          <w:color w:val="000000" w:themeColor="text1"/>
          <w:sz w:val="36"/>
          <w:szCs w:val="36"/>
          <w:lang w:val="zh-TW" w:bidi="zh-TW"/>
        </w:rPr>
      </w:pPr>
    </w:p>
    <w:p w:rsidR="0066086E" w:rsidRPr="0066086E" w:rsidRDefault="0066086E" w:rsidP="0066086E">
      <w:pPr>
        <w:spacing w:line="520" w:lineRule="exact"/>
        <w:jc w:val="center"/>
        <w:rPr>
          <w:rFonts w:ascii="Times New Roman" w:eastAsia="黑体" w:hAnsi="Times New Roman" w:cs="Times New Roman"/>
          <w:color w:val="000000" w:themeColor="text1"/>
          <w:sz w:val="36"/>
          <w:szCs w:val="36"/>
          <w:lang w:val="zh-TW" w:bidi="zh-TW"/>
        </w:rPr>
      </w:pPr>
      <w:r w:rsidRPr="0066086E">
        <w:rPr>
          <w:rFonts w:ascii="Times New Roman" w:eastAsia="黑体" w:hAnsi="Times New Roman" w:cs="Times New Roman"/>
          <w:color w:val="000000" w:themeColor="text1"/>
          <w:sz w:val="36"/>
          <w:szCs w:val="36"/>
          <w:lang w:val="zh-TW" w:bidi="zh-TW"/>
        </w:rPr>
        <w:t>2025</w:t>
      </w:r>
      <w:r w:rsidRPr="0066086E">
        <w:rPr>
          <w:rFonts w:ascii="Times New Roman" w:eastAsia="黑体" w:hAnsi="Times New Roman" w:cs="Times New Roman"/>
          <w:color w:val="000000" w:themeColor="text1"/>
          <w:sz w:val="36"/>
          <w:szCs w:val="36"/>
          <w:lang w:val="zh-TW" w:bidi="zh-TW"/>
        </w:rPr>
        <w:t>年牵头制定单品</w:t>
      </w:r>
      <w:r w:rsidRPr="0066086E">
        <w:rPr>
          <w:rFonts w:ascii="Times New Roman" w:eastAsia="黑体" w:hAnsi="Times New Roman" w:cs="Times New Roman" w:hint="eastAsia"/>
          <w:color w:val="000000" w:themeColor="text1"/>
          <w:sz w:val="36"/>
          <w:szCs w:val="36"/>
          <w:lang w:val="zh-TW" w:bidi="zh-TW"/>
        </w:rPr>
        <w:t>“</w:t>
      </w:r>
      <w:r w:rsidRPr="0066086E">
        <w:rPr>
          <w:rFonts w:ascii="Times New Roman" w:eastAsia="黑体" w:hAnsi="Times New Roman" w:cs="Times New Roman"/>
          <w:color w:val="000000" w:themeColor="text1"/>
          <w:sz w:val="36"/>
          <w:szCs w:val="36"/>
          <w:lang w:val="zh-TW" w:bidi="zh-TW"/>
        </w:rPr>
        <w:t>十条</w:t>
      </w:r>
      <w:r w:rsidRPr="0066086E">
        <w:rPr>
          <w:rFonts w:ascii="Times New Roman" w:eastAsia="黑体" w:hAnsi="Times New Roman" w:cs="Times New Roman" w:hint="eastAsia"/>
          <w:color w:val="000000" w:themeColor="text1"/>
          <w:sz w:val="36"/>
          <w:szCs w:val="36"/>
          <w:lang w:val="zh-TW" w:bidi="zh-TW"/>
        </w:rPr>
        <w:t>”</w:t>
      </w:r>
      <w:r w:rsidRPr="0066086E">
        <w:rPr>
          <w:rFonts w:ascii="Times New Roman" w:eastAsia="黑体" w:hAnsi="Times New Roman" w:cs="Times New Roman"/>
          <w:color w:val="000000" w:themeColor="text1"/>
          <w:sz w:val="36"/>
          <w:szCs w:val="36"/>
          <w:lang w:val="zh-TW" w:bidi="zh-TW"/>
        </w:rPr>
        <w:t>优惠政策</w:t>
      </w:r>
    </w:p>
    <w:p w:rsidR="0066086E" w:rsidRDefault="0066086E" w:rsidP="0066086E">
      <w:pPr>
        <w:spacing w:line="520" w:lineRule="exact"/>
        <w:jc w:val="center"/>
        <w:rPr>
          <w:rFonts w:ascii="Times New Roman" w:eastAsia="黑体" w:hAnsi="Times New Roman" w:cs="Times New Roman"/>
          <w:color w:val="000000" w:themeColor="text1"/>
          <w:sz w:val="36"/>
          <w:szCs w:val="36"/>
          <w:lang w:val="zh-TW" w:bidi="zh-TW"/>
        </w:rPr>
      </w:pPr>
      <w:r w:rsidRPr="0066086E">
        <w:rPr>
          <w:rFonts w:ascii="Times New Roman" w:eastAsia="黑体" w:hAnsi="Times New Roman" w:cs="Times New Roman"/>
          <w:color w:val="000000" w:themeColor="text1"/>
          <w:sz w:val="36"/>
          <w:szCs w:val="36"/>
          <w:lang w:val="zh-TW" w:bidi="zh-TW"/>
        </w:rPr>
        <w:t>任</w:t>
      </w:r>
      <w:r>
        <w:rPr>
          <w:rFonts w:ascii="Times New Roman" w:eastAsia="黑体" w:hAnsi="Times New Roman" w:cs="Times New Roman" w:hint="eastAsia"/>
          <w:color w:val="000000" w:themeColor="text1"/>
          <w:sz w:val="36"/>
          <w:szCs w:val="36"/>
          <w:lang w:val="zh-TW" w:bidi="zh-TW"/>
        </w:rPr>
        <w:t xml:space="preserve"> </w:t>
      </w:r>
      <w:r w:rsidRPr="0066086E">
        <w:rPr>
          <w:rFonts w:ascii="Times New Roman" w:eastAsia="黑体" w:hAnsi="Times New Roman" w:cs="Times New Roman"/>
          <w:color w:val="000000" w:themeColor="text1"/>
          <w:sz w:val="36"/>
          <w:szCs w:val="36"/>
          <w:lang w:val="zh-TW" w:bidi="zh-TW"/>
        </w:rPr>
        <w:t>务</w:t>
      </w:r>
      <w:r>
        <w:rPr>
          <w:rFonts w:ascii="Times New Roman" w:eastAsia="黑体" w:hAnsi="Times New Roman" w:cs="Times New Roman" w:hint="eastAsia"/>
          <w:color w:val="000000" w:themeColor="text1"/>
          <w:sz w:val="36"/>
          <w:szCs w:val="36"/>
          <w:lang w:val="zh-TW" w:bidi="zh-TW"/>
        </w:rPr>
        <w:t xml:space="preserve"> </w:t>
      </w:r>
      <w:r w:rsidRPr="0066086E">
        <w:rPr>
          <w:rFonts w:ascii="Times New Roman" w:eastAsia="黑体" w:hAnsi="Times New Roman" w:cs="Times New Roman"/>
          <w:color w:val="000000" w:themeColor="text1"/>
          <w:sz w:val="36"/>
          <w:szCs w:val="36"/>
          <w:lang w:val="zh-TW" w:bidi="zh-TW"/>
        </w:rPr>
        <w:t>分</w:t>
      </w:r>
      <w:r>
        <w:rPr>
          <w:rFonts w:ascii="Times New Roman" w:eastAsia="黑体" w:hAnsi="Times New Roman" w:cs="Times New Roman" w:hint="eastAsia"/>
          <w:color w:val="000000" w:themeColor="text1"/>
          <w:sz w:val="36"/>
          <w:szCs w:val="36"/>
          <w:lang w:val="zh-TW" w:bidi="zh-TW"/>
        </w:rPr>
        <w:t xml:space="preserve"> </w:t>
      </w:r>
      <w:r w:rsidRPr="0066086E">
        <w:rPr>
          <w:rFonts w:ascii="Times New Roman" w:eastAsia="黑体" w:hAnsi="Times New Roman" w:cs="Times New Roman"/>
          <w:color w:val="000000" w:themeColor="text1"/>
          <w:sz w:val="36"/>
          <w:szCs w:val="36"/>
          <w:lang w:val="zh-TW" w:bidi="zh-TW"/>
        </w:rPr>
        <w:t>配</w:t>
      </w:r>
      <w:r>
        <w:rPr>
          <w:rFonts w:ascii="Times New Roman" w:eastAsia="黑体" w:hAnsi="Times New Roman" w:cs="Times New Roman" w:hint="eastAsia"/>
          <w:color w:val="000000" w:themeColor="text1"/>
          <w:sz w:val="36"/>
          <w:szCs w:val="36"/>
          <w:lang w:val="zh-TW" w:bidi="zh-TW"/>
        </w:rPr>
        <w:t xml:space="preserve"> </w:t>
      </w:r>
      <w:r w:rsidRPr="0066086E">
        <w:rPr>
          <w:rFonts w:ascii="Times New Roman" w:eastAsia="黑体" w:hAnsi="Times New Roman" w:cs="Times New Roman"/>
          <w:color w:val="000000" w:themeColor="text1"/>
          <w:sz w:val="36"/>
          <w:szCs w:val="36"/>
          <w:lang w:val="zh-TW" w:bidi="zh-TW"/>
        </w:rPr>
        <w:t>表</w:t>
      </w:r>
    </w:p>
    <w:p w:rsidR="0066086E" w:rsidRPr="0066086E" w:rsidRDefault="0066086E" w:rsidP="0066086E">
      <w:pPr>
        <w:spacing w:line="400" w:lineRule="exact"/>
        <w:jc w:val="center"/>
        <w:rPr>
          <w:rFonts w:ascii="Times New Roman" w:eastAsia="黑体" w:hAnsi="Times New Roman" w:cs="Times New Roman"/>
          <w:color w:val="000000" w:themeColor="text1"/>
          <w:sz w:val="36"/>
          <w:szCs w:val="36"/>
          <w:lang w:val="zh-TW" w:bidi="zh-TW"/>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4109"/>
        <w:gridCol w:w="4109"/>
      </w:tblGrid>
      <w:tr w:rsidR="0066086E" w:rsidRPr="00E1446D" w:rsidTr="0066086E">
        <w:trPr>
          <w:trHeight w:val="454"/>
          <w:jc w:val="center"/>
        </w:trPr>
        <w:tc>
          <w:tcPr>
            <w:tcW w:w="624" w:type="pct"/>
            <w:vAlign w:val="center"/>
          </w:tcPr>
          <w:p w:rsidR="0066086E" w:rsidRPr="00E1446D" w:rsidRDefault="0066086E" w:rsidP="0066086E">
            <w:pPr>
              <w:widowControl/>
              <w:jc w:val="center"/>
              <w:rPr>
                <w:rFonts w:ascii="Times New Roman" w:hAnsi="Times New Roman"/>
                <w:bCs/>
                <w:color w:val="000000"/>
                <w:szCs w:val="21"/>
              </w:rPr>
            </w:pPr>
            <w:r w:rsidRPr="00E1446D">
              <w:rPr>
                <w:rFonts w:ascii="Times New Roman" w:hAnsi="Times New Roman"/>
                <w:bCs/>
                <w:color w:val="000000"/>
                <w:szCs w:val="21"/>
              </w:rPr>
              <w:t>序号</w:t>
            </w:r>
          </w:p>
        </w:tc>
        <w:tc>
          <w:tcPr>
            <w:tcW w:w="2188" w:type="pct"/>
            <w:vAlign w:val="center"/>
          </w:tcPr>
          <w:p w:rsidR="0066086E" w:rsidRPr="00E1446D" w:rsidRDefault="0066086E" w:rsidP="0066086E">
            <w:pPr>
              <w:widowControl/>
              <w:jc w:val="center"/>
              <w:rPr>
                <w:rFonts w:ascii="Times New Roman" w:hAnsi="Times New Roman"/>
                <w:bCs/>
                <w:color w:val="000000"/>
                <w:szCs w:val="21"/>
              </w:rPr>
            </w:pPr>
            <w:r w:rsidRPr="00E1446D">
              <w:rPr>
                <w:rFonts w:ascii="Times New Roman" w:hAnsi="Times New Roman"/>
                <w:bCs/>
                <w:color w:val="000000"/>
                <w:szCs w:val="21"/>
              </w:rPr>
              <w:t>单品名称</w:t>
            </w:r>
          </w:p>
        </w:tc>
        <w:tc>
          <w:tcPr>
            <w:tcW w:w="2188" w:type="pct"/>
            <w:vAlign w:val="center"/>
          </w:tcPr>
          <w:p w:rsidR="0066086E" w:rsidRPr="00E1446D" w:rsidRDefault="0066086E" w:rsidP="0066086E">
            <w:pPr>
              <w:widowControl/>
              <w:jc w:val="center"/>
              <w:rPr>
                <w:rFonts w:ascii="Times New Roman" w:hAnsi="Times New Roman"/>
                <w:bCs/>
                <w:color w:val="000000"/>
                <w:szCs w:val="21"/>
              </w:rPr>
            </w:pPr>
            <w:r w:rsidRPr="00E1446D">
              <w:rPr>
                <w:rFonts w:ascii="Times New Roman" w:hAnsi="Times New Roman"/>
                <w:bCs/>
                <w:color w:val="000000"/>
                <w:szCs w:val="21"/>
              </w:rPr>
              <w:t>责任单位</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粮食</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市农业农村局</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2</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生猪</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市农业农村局</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3</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水产</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市农业农村局</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4</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蔬菜</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市农业农村局</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5</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蛋鸭</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市农业农村局</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6</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懒人土豆</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赫山区人民政府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7</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木槿</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资阳区人民政府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8</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鲫鱼</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资阳区人民政府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9</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芳香类中药材</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资阳区人民政府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10</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茶叶</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安化县人民政府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11</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腊肉</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安化县人民政府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12</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小籽花生</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安化县人民政府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13</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黄精</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安化县人民政府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14</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笋竹</w:t>
            </w:r>
          </w:p>
        </w:tc>
        <w:tc>
          <w:tcPr>
            <w:tcW w:w="2188" w:type="pct"/>
            <w:shd w:val="clear" w:color="auto" w:fill="auto"/>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桃江县人民政府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15</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设施渔业</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桃江县人民政府</w:t>
            </w:r>
          </w:p>
        </w:tc>
      </w:tr>
      <w:tr w:rsidR="0066086E" w:rsidRPr="00E1446D" w:rsidTr="0066086E">
        <w:trPr>
          <w:trHeight w:val="454"/>
          <w:jc w:val="center"/>
        </w:trPr>
        <w:tc>
          <w:tcPr>
            <w:tcW w:w="624" w:type="pct"/>
            <w:shd w:val="clear" w:color="auto" w:fill="auto"/>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16</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淡水鱼</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沅江市人民政府</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17</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柑橘（枳壳、辣妹子）</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沅江市人民政府</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18</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鳝鱼</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沅江市人民政府</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19</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稻虾</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南县人民政府</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20</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稻虾米</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南县人民政府</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21</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水蛭</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hint="eastAsia"/>
                <w:color w:val="000000"/>
                <w:szCs w:val="21"/>
              </w:rPr>
              <w:t>南县</w:t>
            </w:r>
            <w:r w:rsidRPr="00E1446D">
              <w:rPr>
                <w:rFonts w:ascii="Times New Roman" w:hAnsi="Times New Roman"/>
                <w:color w:val="000000"/>
                <w:szCs w:val="21"/>
              </w:rPr>
              <w:t>人民政府</w:t>
            </w:r>
          </w:p>
        </w:tc>
      </w:tr>
      <w:tr w:rsidR="0066086E" w:rsidRPr="00E1446D" w:rsidTr="0066086E">
        <w:trPr>
          <w:trHeight w:val="454"/>
          <w:jc w:val="center"/>
        </w:trPr>
        <w:tc>
          <w:tcPr>
            <w:tcW w:w="624" w:type="pct"/>
            <w:vAlign w:val="center"/>
          </w:tcPr>
          <w:p w:rsidR="0066086E" w:rsidRPr="00E1446D" w:rsidRDefault="0066086E" w:rsidP="0066086E">
            <w:pPr>
              <w:jc w:val="center"/>
              <w:rPr>
                <w:rFonts w:ascii="Times New Roman" w:hAnsi="Times New Roman"/>
                <w:color w:val="000000"/>
                <w:szCs w:val="21"/>
              </w:rPr>
            </w:pPr>
            <w:r w:rsidRPr="00E1446D">
              <w:rPr>
                <w:rFonts w:ascii="Times New Roman" w:hAnsi="Times New Roman"/>
                <w:color w:val="000000"/>
                <w:szCs w:val="21"/>
              </w:rPr>
              <w:t>22</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大通湖蟹</w:t>
            </w:r>
          </w:p>
        </w:tc>
        <w:tc>
          <w:tcPr>
            <w:tcW w:w="2188" w:type="pct"/>
            <w:vAlign w:val="center"/>
          </w:tcPr>
          <w:p w:rsidR="0066086E" w:rsidRPr="00E1446D" w:rsidRDefault="0066086E" w:rsidP="0066086E">
            <w:pPr>
              <w:ind w:leftChars="100" w:left="210"/>
              <w:rPr>
                <w:rFonts w:ascii="Times New Roman" w:hAnsi="Times New Roman"/>
                <w:color w:val="000000"/>
                <w:szCs w:val="21"/>
              </w:rPr>
            </w:pPr>
            <w:r w:rsidRPr="00E1446D">
              <w:rPr>
                <w:rFonts w:ascii="Times New Roman" w:hAnsi="Times New Roman"/>
                <w:color w:val="000000"/>
                <w:szCs w:val="21"/>
              </w:rPr>
              <w:t>大通湖区管委会</w:t>
            </w:r>
          </w:p>
        </w:tc>
      </w:tr>
    </w:tbl>
    <w:p w:rsidR="00071981" w:rsidRDefault="00071981">
      <w:pPr>
        <w:widowControl/>
        <w:jc w:val="left"/>
        <w:rPr>
          <w:rFonts w:ascii="Times New Roman" w:eastAsia="黑体" w:hAnsi="黑体" w:cs="Times New Roman"/>
          <w:color w:val="000000"/>
          <w:szCs w:val="21"/>
        </w:rPr>
      </w:pPr>
      <w:r>
        <w:rPr>
          <w:rFonts w:ascii="Times New Roman" w:eastAsia="黑体" w:hAnsi="黑体" w:cs="Times New Roman"/>
          <w:color w:val="000000"/>
          <w:szCs w:val="21"/>
        </w:rPr>
        <w:br w:type="page"/>
      </w:r>
    </w:p>
    <w:p w:rsidR="00071981" w:rsidRPr="00071981" w:rsidRDefault="00071981" w:rsidP="00071981">
      <w:pPr>
        <w:spacing w:line="300" w:lineRule="exact"/>
        <w:jc w:val="left"/>
        <w:rPr>
          <w:rFonts w:ascii="Times New Roman" w:eastAsia="黑体" w:hAnsi="黑体" w:cs="Times New Roman"/>
          <w:color w:val="000000"/>
          <w:szCs w:val="21"/>
        </w:rPr>
      </w:pPr>
      <w:r w:rsidRPr="00071981">
        <w:rPr>
          <w:rFonts w:ascii="Times New Roman" w:eastAsia="黑体" w:hAnsi="黑体" w:cs="Times New Roman"/>
          <w:color w:val="000000"/>
          <w:szCs w:val="21"/>
        </w:rPr>
        <w:lastRenderedPageBreak/>
        <w:t>附件</w:t>
      </w:r>
      <w:r w:rsidRPr="00071981">
        <w:rPr>
          <w:rFonts w:ascii="Times New Roman" w:eastAsia="黑体" w:hAnsi="黑体" w:cs="Times New Roman"/>
          <w:color w:val="000000"/>
          <w:szCs w:val="21"/>
        </w:rPr>
        <w:t>9</w:t>
      </w:r>
    </w:p>
    <w:p w:rsidR="00071981" w:rsidRPr="00071981" w:rsidRDefault="00071981" w:rsidP="00071981">
      <w:pPr>
        <w:spacing w:line="400" w:lineRule="exact"/>
        <w:jc w:val="center"/>
        <w:rPr>
          <w:rFonts w:ascii="Times New Roman" w:eastAsia="黑体" w:hAnsi="Times New Roman" w:cs="Times New Roman"/>
          <w:color w:val="000000" w:themeColor="text1"/>
          <w:sz w:val="36"/>
          <w:szCs w:val="36"/>
          <w:lang w:val="zh-TW" w:bidi="zh-TW"/>
        </w:rPr>
      </w:pPr>
    </w:p>
    <w:p w:rsidR="00071981" w:rsidRPr="00071981" w:rsidRDefault="00071981" w:rsidP="00071981">
      <w:pPr>
        <w:spacing w:line="520" w:lineRule="exact"/>
        <w:jc w:val="center"/>
        <w:rPr>
          <w:rFonts w:ascii="Times New Roman" w:eastAsia="黑体" w:hAnsi="Times New Roman" w:cs="Times New Roman"/>
          <w:color w:val="000000" w:themeColor="text1"/>
          <w:sz w:val="36"/>
          <w:szCs w:val="36"/>
          <w:lang w:val="zh-TW" w:bidi="zh-TW"/>
        </w:rPr>
      </w:pPr>
      <w:r w:rsidRPr="00071981">
        <w:rPr>
          <w:rFonts w:ascii="Times New Roman" w:eastAsia="黑体" w:hAnsi="Times New Roman" w:cs="Times New Roman"/>
          <w:color w:val="000000"/>
          <w:sz w:val="36"/>
          <w:szCs w:val="36"/>
          <w:lang w:val="zh-TW" w:bidi="zh-TW"/>
        </w:rPr>
        <w:t>2025</w:t>
      </w:r>
      <w:r w:rsidRPr="00071981">
        <w:rPr>
          <w:rFonts w:ascii="Times New Roman" w:eastAsia="黑体" w:hAnsi="Times New Roman" w:cs="Times New Roman"/>
          <w:color w:val="000000"/>
          <w:sz w:val="36"/>
          <w:szCs w:val="36"/>
          <w:lang w:val="zh-TW" w:bidi="zh-TW"/>
        </w:rPr>
        <w:t>年种植业十大项目任务分配表</w:t>
      </w:r>
    </w:p>
    <w:p w:rsidR="00071981" w:rsidRPr="00071981" w:rsidRDefault="00071981" w:rsidP="00071981">
      <w:pPr>
        <w:spacing w:line="400" w:lineRule="exact"/>
        <w:jc w:val="center"/>
        <w:rPr>
          <w:rFonts w:ascii="Times New Roman" w:eastAsia="黑体" w:hAnsi="Times New Roman" w:cs="Times New Roman"/>
          <w:color w:val="000000"/>
          <w:sz w:val="36"/>
          <w:szCs w:val="36"/>
          <w:lang w:val="zh-TW" w:bidi="zh-TW"/>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2"/>
        <w:gridCol w:w="424"/>
        <w:gridCol w:w="1744"/>
        <w:gridCol w:w="907"/>
        <w:gridCol w:w="879"/>
        <w:gridCol w:w="824"/>
        <w:gridCol w:w="860"/>
        <w:gridCol w:w="860"/>
        <w:gridCol w:w="860"/>
        <w:gridCol w:w="644"/>
        <w:gridCol w:w="942"/>
      </w:tblGrid>
      <w:tr w:rsidR="00071981" w:rsidRPr="00D77F9F" w:rsidTr="00071981">
        <w:trPr>
          <w:trHeight w:val="567"/>
          <w:jc w:val="center"/>
        </w:trPr>
        <w:tc>
          <w:tcPr>
            <w:tcW w:w="236" w:type="pct"/>
            <w:vMerge w:val="restar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序号</w:t>
            </w:r>
          </w:p>
        </w:tc>
        <w:tc>
          <w:tcPr>
            <w:tcW w:w="1155" w:type="pct"/>
            <w:gridSpan w:val="2"/>
            <w:vMerge w:val="restar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项目名称</w:t>
            </w:r>
          </w:p>
        </w:tc>
        <w:tc>
          <w:tcPr>
            <w:tcW w:w="483" w:type="pct"/>
            <w:vMerge w:val="restart"/>
            <w:vAlign w:val="center"/>
          </w:tcPr>
          <w:p w:rsidR="00071981" w:rsidRDefault="00071981" w:rsidP="00071981">
            <w:pPr>
              <w:widowControl/>
              <w:spacing w:line="320" w:lineRule="exact"/>
              <w:jc w:val="center"/>
              <w:rPr>
                <w:rFonts w:ascii="Times New Roman" w:hAnsi="Times New Roman"/>
                <w:bCs/>
                <w:color w:val="000000"/>
                <w:szCs w:val="21"/>
              </w:rPr>
            </w:pPr>
            <w:r w:rsidRPr="00D77F9F">
              <w:rPr>
                <w:rFonts w:ascii="Times New Roman" w:eastAsia="宋体" w:hAnsi="Times New Roman" w:cs="Times New Roman"/>
                <w:bCs/>
                <w:color w:val="000000"/>
                <w:szCs w:val="21"/>
              </w:rPr>
              <w:t>全市</w:t>
            </w:r>
          </w:p>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目标</w:t>
            </w:r>
          </w:p>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任务</w:t>
            </w:r>
          </w:p>
        </w:tc>
        <w:tc>
          <w:tcPr>
            <w:tcW w:w="3126" w:type="pct"/>
            <w:gridSpan w:val="7"/>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目标任务分配</w:t>
            </w:r>
          </w:p>
        </w:tc>
      </w:tr>
      <w:tr w:rsidR="00071981" w:rsidRPr="00D77F9F" w:rsidTr="00071981">
        <w:trPr>
          <w:trHeight w:val="567"/>
          <w:jc w:val="center"/>
        </w:trPr>
        <w:tc>
          <w:tcPr>
            <w:tcW w:w="236" w:type="pct"/>
            <w:vMerge/>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p>
        </w:tc>
        <w:tc>
          <w:tcPr>
            <w:tcW w:w="1155" w:type="pct"/>
            <w:gridSpan w:val="2"/>
            <w:vMerge/>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p>
        </w:tc>
        <w:tc>
          <w:tcPr>
            <w:tcW w:w="483" w:type="pct"/>
            <w:vMerge/>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p>
        </w:tc>
        <w:tc>
          <w:tcPr>
            <w:tcW w:w="468"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赫山区</w:t>
            </w:r>
          </w:p>
        </w:tc>
        <w:tc>
          <w:tcPr>
            <w:tcW w:w="439"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资阳区</w:t>
            </w:r>
          </w:p>
        </w:tc>
        <w:tc>
          <w:tcPr>
            <w:tcW w:w="458"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安化县</w:t>
            </w:r>
          </w:p>
        </w:tc>
        <w:tc>
          <w:tcPr>
            <w:tcW w:w="458"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桃江县</w:t>
            </w:r>
          </w:p>
        </w:tc>
        <w:tc>
          <w:tcPr>
            <w:tcW w:w="458"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沅江市</w:t>
            </w:r>
          </w:p>
        </w:tc>
        <w:tc>
          <w:tcPr>
            <w:tcW w:w="343"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南县</w:t>
            </w:r>
          </w:p>
        </w:tc>
        <w:tc>
          <w:tcPr>
            <w:tcW w:w="502" w:type="pct"/>
            <w:vAlign w:val="center"/>
          </w:tcPr>
          <w:p w:rsidR="00071981" w:rsidRPr="00D77F9F" w:rsidRDefault="00071981" w:rsidP="00071981">
            <w:pPr>
              <w:widowControl/>
              <w:spacing w:line="320" w:lineRule="exact"/>
              <w:ind w:leftChars="-50" w:left="-105" w:rightChars="-50" w:right="-105"/>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大通湖区</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w:t>
            </w:r>
          </w:p>
        </w:tc>
        <w:tc>
          <w:tcPr>
            <w:tcW w:w="1155" w:type="pct"/>
            <w:gridSpan w:val="2"/>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茶叶（吨）</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109024</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4514</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2355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83980</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18175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w:t>
            </w:r>
          </w:p>
        </w:tc>
        <w:tc>
          <w:tcPr>
            <w:tcW w:w="1155" w:type="pct"/>
            <w:gridSpan w:val="2"/>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冬闲田种植蔬菜（万吨）</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40</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5.75</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3.75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5.25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8.5</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9</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2.25</w:t>
            </w:r>
          </w:p>
        </w:tc>
      </w:tr>
      <w:tr w:rsidR="00071981" w:rsidRPr="00D77F9F" w:rsidTr="00071981">
        <w:trPr>
          <w:trHeight w:val="567"/>
          <w:jc w:val="center"/>
        </w:trPr>
        <w:tc>
          <w:tcPr>
            <w:tcW w:w="236" w:type="pct"/>
            <w:vMerge w:val="restar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w:t>
            </w:r>
          </w:p>
        </w:tc>
        <w:tc>
          <w:tcPr>
            <w:tcW w:w="226" w:type="pct"/>
            <w:vMerge w:val="restar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笋竹</w:t>
            </w:r>
          </w:p>
        </w:tc>
        <w:tc>
          <w:tcPr>
            <w:tcW w:w="929" w:type="pct"/>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竹笋（万吨）</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8.5</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szCs w:val="21"/>
              </w:rPr>
              <w:t>/</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2.5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6</w:t>
            </w:r>
          </w:p>
        </w:tc>
        <w:tc>
          <w:tcPr>
            <w:tcW w:w="458"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43"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502"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r>
      <w:tr w:rsidR="00071981" w:rsidRPr="00D77F9F" w:rsidTr="00071981">
        <w:trPr>
          <w:trHeight w:val="567"/>
          <w:jc w:val="center"/>
        </w:trPr>
        <w:tc>
          <w:tcPr>
            <w:tcW w:w="236" w:type="pct"/>
            <w:vMerge/>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p>
        </w:tc>
        <w:tc>
          <w:tcPr>
            <w:tcW w:w="226" w:type="pct"/>
            <w:vMerge/>
            <w:vAlign w:val="center"/>
          </w:tcPr>
          <w:p w:rsidR="00071981" w:rsidRPr="00D77F9F" w:rsidRDefault="00071981" w:rsidP="00071981">
            <w:pPr>
              <w:spacing w:line="320" w:lineRule="exact"/>
              <w:rPr>
                <w:rFonts w:ascii="Times New Roman" w:eastAsia="宋体" w:hAnsi="Times New Roman" w:cs="Times New Roman"/>
                <w:color w:val="000000"/>
                <w:szCs w:val="21"/>
              </w:rPr>
            </w:pPr>
          </w:p>
        </w:tc>
        <w:tc>
          <w:tcPr>
            <w:tcW w:w="929" w:type="pct"/>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大径竹（万根）</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3045</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125</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920</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2000</w:t>
            </w:r>
          </w:p>
        </w:tc>
        <w:tc>
          <w:tcPr>
            <w:tcW w:w="458"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43"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502"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w:t>
            </w:r>
          </w:p>
        </w:tc>
        <w:tc>
          <w:tcPr>
            <w:tcW w:w="1155" w:type="pct"/>
            <w:gridSpan w:val="2"/>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黄精（万亩）</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5.8</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5.8</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w:t>
            </w:r>
          </w:p>
        </w:tc>
        <w:tc>
          <w:tcPr>
            <w:tcW w:w="1155" w:type="pct"/>
            <w:gridSpan w:val="2"/>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柑橘（枳壳）（万亩）</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19.19</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1.7</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0.75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3.23</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3.46</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7.14</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0.73</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2.18</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6</w:t>
            </w:r>
          </w:p>
        </w:tc>
        <w:tc>
          <w:tcPr>
            <w:tcW w:w="1155" w:type="pct"/>
            <w:gridSpan w:val="2"/>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芳香类中药材（万亩）</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0.25</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0.2</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0.05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7</w:t>
            </w:r>
          </w:p>
        </w:tc>
        <w:tc>
          <w:tcPr>
            <w:tcW w:w="1155" w:type="pct"/>
            <w:gridSpan w:val="2"/>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小籽花生（万亩）</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2.6</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0.2</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2.2</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0.2</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8</w:t>
            </w:r>
          </w:p>
        </w:tc>
        <w:tc>
          <w:tcPr>
            <w:tcW w:w="1155" w:type="pct"/>
            <w:gridSpan w:val="2"/>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懒人土豆（万亩）</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0.1</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0.1</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9</w:t>
            </w:r>
          </w:p>
        </w:tc>
        <w:tc>
          <w:tcPr>
            <w:tcW w:w="1155" w:type="pct"/>
            <w:gridSpan w:val="2"/>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袁记云饺供应基地（万亩）</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0.45</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0.05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0.2</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0.2</w:t>
            </w:r>
          </w:p>
        </w:tc>
      </w:tr>
      <w:tr w:rsidR="00071981" w:rsidRPr="00D77F9F" w:rsidTr="00071981">
        <w:trPr>
          <w:trHeight w:val="567"/>
          <w:jc w:val="center"/>
        </w:trPr>
        <w:tc>
          <w:tcPr>
            <w:tcW w:w="236"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10</w:t>
            </w:r>
          </w:p>
        </w:tc>
        <w:tc>
          <w:tcPr>
            <w:tcW w:w="1155" w:type="pct"/>
            <w:gridSpan w:val="2"/>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推广镉低积累水稻品种（万亩）</w:t>
            </w:r>
          </w:p>
        </w:tc>
        <w:tc>
          <w:tcPr>
            <w:tcW w:w="48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28.1</w:t>
            </w:r>
          </w:p>
        </w:tc>
        <w:tc>
          <w:tcPr>
            <w:tcW w:w="46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12</w:t>
            </w:r>
          </w:p>
        </w:tc>
        <w:tc>
          <w:tcPr>
            <w:tcW w:w="43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5</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1.8</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9</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0.3</w:t>
            </w:r>
          </w:p>
        </w:tc>
        <w:tc>
          <w:tcPr>
            <w:tcW w:w="343"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0</w:t>
            </w:r>
          </w:p>
        </w:tc>
        <w:tc>
          <w:tcPr>
            <w:tcW w:w="502"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仿宋" w:hAnsi="Times New Roman" w:cs="Times New Roman"/>
                <w:color w:val="000000"/>
                <w:szCs w:val="21"/>
              </w:rPr>
              <w:t>0</w:t>
            </w:r>
          </w:p>
        </w:tc>
      </w:tr>
    </w:tbl>
    <w:p w:rsidR="00071981" w:rsidRDefault="00071981" w:rsidP="00121BF5">
      <w:pPr>
        <w:spacing w:line="520" w:lineRule="exact"/>
        <w:jc w:val="center"/>
        <w:rPr>
          <w:rFonts w:ascii="Times New Roman" w:eastAsia="方正小标宋简体" w:hAnsi="Times New Roman"/>
          <w:color w:val="000000"/>
          <w:sz w:val="44"/>
          <w:szCs w:val="44"/>
        </w:rPr>
      </w:pPr>
    </w:p>
    <w:p w:rsidR="00071981" w:rsidRDefault="00071981">
      <w:pPr>
        <w:widowControl/>
        <w:jc w:val="left"/>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br w:type="page"/>
      </w:r>
    </w:p>
    <w:p w:rsidR="00071981" w:rsidRPr="00071981" w:rsidRDefault="00071981" w:rsidP="00071981">
      <w:pPr>
        <w:spacing w:line="300" w:lineRule="exact"/>
        <w:jc w:val="left"/>
        <w:rPr>
          <w:rFonts w:ascii="Times New Roman" w:eastAsia="黑体" w:hAnsi="黑体" w:cs="Times New Roman"/>
          <w:color w:val="000000"/>
          <w:szCs w:val="21"/>
        </w:rPr>
      </w:pPr>
      <w:r w:rsidRPr="00071981">
        <w:rPr>
          <w:rFonts w:ascii="Times New Roman" w:eastAsia="黑体" w:hAnsi="黑体" w:cs="Times New Roman"/>
          <w:color w:val="000000"/>
          <w:szCs w:val="21"/>
        </w:rPr>
        <w:lastRenderedPageBreak/>
        <w:t>附件</w:t>
      </w:r>
      <w:r w:rsidRPr="00071981">
        <w:rPr>
          <w:rFonts w:ascii="Times New Roman" w:eastAsia="黑体" w:hAnsi="黑体" w:cs="Times New Roman"/>
          <w:color w:val="000000"/>
          <w:szCs w:val="21"/>
        </w:rPr>
        <w:t>10</w:t>
      </w:r>
    </w:p>
    <w:p w:rsidR="00071981" w:rsidRDefault="00071981" w:rsidP="00071981">
      <w:pPr>
        <w:spacing w:line="400" w:lineRule="exact"/>
        <w:jc w:val="center"/>
        <w:rPr>
          <w:rFonts w:ascii="Times New Roman" w:eastAsia="黑体" w:hAnsi="Times New Roman" w:cs="Times New Roman"/>
          <w:color w:val="000000" w:themeColor="text1"/>
          <w:sz w:val="36"/>
          <w:szCs w:val="36"/>
          <w:lang w:val="zh-TW" w:bidi="zh-TW"/>
        </w:rPr>
      </w:pPr>
    </w:p>
    <w:p w:rsidR="00071981" w:rsidRDefault="00071981" w:rsidP="00071981">
      <w:pPr>
        <w:spacing w:line="520" w:lineRule="exact"/>
        <w:jc w:val="center"/>
        <w:rPr>
          <w:rFonts w:ascii="Times New Roman" w:eastAsia="黑体" w:hAnsi="Times New Roman" w:cs="Times New Roman"/>
          <w:color w:val="000000" w:themeColor="text1"/>
          <w:sz w:val="36"/>
          <w:szCs w:val="36"/>
          <w:lang w:val="zh-TW" w:bidi="zh-TW"/>
        </w:rPr>
      </w:pPr>
      <w:r w:rsidRPr="00071981">
        <w:rPr>
          <w:rFonts w:ascii="Times New Roman" w:eastAsia="黑体" w:hAnsi="Times New Roman" w:cs="Times New Roman"/>
          <w:color w:val="000000"/>
          <w:sz w:val="36"/>
          <w:szCs w:val="36"/>
          <w:lang w:val="zh-TW" w:bidi="zh-TW"/>
        </w:rPr>
        <w:t>2025</w:t>
      </w:r>
      <w:r w:rsidRPr="00071981">
        <w:rPr>
          <w:rFonts w:ascii="Times New Roman" w:eastAsia="黑体" w:hAnsi="Times New Roman" w:cs="Times New Roman"/>
          <w:color w:val="000000"/>
          <w:sz w:val="36"/>
          <w:szCs w:val="36"/>
          <w:lang w:val="zh-TW" w:bidi="zh-TW"/>
        </w:rPr>
        <w:t>年养殖业十大项目任务分配表</w:t>
      </w:r>
    </w:p>
    <w:p w:rsidR="00071981" w:rsidRPr="00071981" w:rsidRDefault="00071981" w:rsidP="00071981">
      <w:pPr>
        <w:spacing w:line="400" w:lineRule="exact"/>
        <w:jc w:val="center"/>
        <w:rPr>
          <w:rFonts w:ascii="Times New Roman" w:eastAsia="黑体" w:hAnsi="Times New Roman" w:cs="Times New Roman"/>
          <w:color w:val="000000"/>
          <w:sz w:val="36"/>
          <w:szCs w:val="36"/>
          <w:lang w:val="zh-TW" w:bidi="zh-TW"/>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4"/>
        <w:gridCol w:w="2118"/>
        <w:gridCol w:w="812"/>
        <w:gridCol w:w="863"/>
        <w:gridCol w:w="865"/>
        <w:gridCol w:w="865"/>
        <w:gridCol w:w="865"/>
        <w:gridCol w:w="865"/>
        <w:gridCol w:w="744"/>
        <w:gridCol w:w="991"/>
      </w:tblGrid>
      <w:tr w:rsidR="00071981" w:rsidRPr="00D77F9F" w:rsidTr="00071981">
        <w:trPr>
          <w:trHeight w:val="567"/>
          <w:jc w:val="center"/>
        </w:trPr>
        <w:tc>
          <w:tcPr>
            <w:tcW w:w="230" w:type="pct"/>
            <w:vMerge w:val="restart"/>
            <w:vAlign w:val="center"/>
          </w:tcPr>
          <w:p w:rsidR="00071981" w:rsidRDefault="00071981" w:rsidP="00071981">
            <w:pPr>
              <w:widowControl/>
              <w:spacing w:line="320" w:lineRule="exact"/>
              <w:jc w:val="center"/>
              <w:rPr>
                <w:rFonts w:ascii="Times New Roman" w:hAnsi="Times New Roman"/>
                <w:bCs/>
                <w:color w:val="000000"/>
                <w:szCs w:val="21"/>
              </w:rPr>
            </w:pPr>
            <w:r w:rsidRPr="00D77F9F">
              <w:rPr>
                <w:rFonts w:ascii="Times New Roman" w:eastAsia="宋体" w:hAnsi="Times New Roman" w:cs="Times New Roman"/>
                <w:bCs/>
                <w:color w:val="000000"/>
                <w:szCs w:val="21"/>
              </w:rPr>
              <w:t>序</w:t>
            </w:r>
          </w:p>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号</w:t>
            </w:r>
          </w:p>
        </w:tc>
        <w:tc>
          <w:tcPr>
            <w:tcW w:w="1124" w:type="pct"/>
            <w:vMerge w:val="restar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项目名称及单位</w:t>
            </w:r>
          </w:p>
        </w:tc>
        <w:tc>
          <w:tcPr>
            <w:tcW w:w="431" w:type="pct"/>
            <w:vMerge w:val="restart"/>
            <w:vAlign w:val="center"/>
          </w:tcPr>
          <w:p w:rsidR="00071981" w:rsidRDefault="00071981" w:rsidP="00071981">
            <w:pPr>
              <w:widowControl/>
              <w:spacing w:line="320" w:lineRule="exact"/>
              <w:jc w:val="center"/>
              <w:rPr>
                <w:rFonts w:ascii="Times New Roman" w:hAnsi="Times New Roman"/>
                <w:bCs/>
                <w:color w:val="000000"/>
                <w:szCs w:val="21"/>
              </w:rPr>
            </w:pPr>
            <w:r w:rsidRPr="00D77F9F">
              <w:rPr>
                <w:rFonts w:ascii="Times New Roman" w:eastAsia="宋体" w:hAnsi="Times New Roman" w:cs="Times New Roman"/>
                <w:bCs/>
                <w:color w:val="000000"/>
                <w:szCs w:val="21"/>
              </w:rPr>
              <w:t>全市</w:t>
            </w:r>
          </w:p>
          <w:p w:rsidR="00071981" w:rsidRDefault="00071981" w:rsidP="00071981">
            <w:pPr>
              <w:widowControl/>
              <w:spacing w:line="320" w:lineRule="exact"/>
              <w:jc w:val="center"/>
              <w:rPr>
                <w:rFonts w:ascii="Times New Roman" w:hAnsi="Times New Roman"/>
                <w:bCs/>
                <w:color w:val="000000"/>
                <w:szCs w:val="21"/>
              </w:rPr>
            </w:pPr>
            <w:r w:rsidRPr="00D77F9F">
              <w:rPr>
                <w:rFonts w:ascii="Times New Roman" w:eastAsia="宋体" w:hAnsi="Times New Roman" w:cs="Times New Roman"/>
                <w:bCs/>
                <w:color w:val="000000"/>
                <w:szCs w:val="21"/>
              </w:rPr>
              <w:t>目标</w:t>
            </w:r>
          </w:p>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任务</w:t>
            </w:r>
          </w:p>
        </w:tc>
        <w:tc>
          <w:tcPr>
            <w:tcW w:w="3214" w:type="pct"/>
            <w:gridSpan w:val="7"/>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目标任务分配</w:t>
            </w:r>
          </w:p>
        </w:tc>
      </w:tr>
      <w:tr w:rsidR="00071981" w:rsidRPr="00D77F9F" w:rsidTr="00071981">
        <w:trPr>
          <w:trHeight w:val="567"/>
          <w:jc w:val="center"/>
        </w:trPr>
        <w:tc>
          <w:tcPr>
            <w:tcW w:w="230" w:type="pct"/>
            <w:vMerge/>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p>
        </w:tc>
        <w:tc>
          <w:tcPr>
            <w:tcW w:w="1124" w:type="pct"/>
            <w:vMerge/>
            <w:vAlign w:val="center"/>
          </w:tcPr>
          <w:p w:rsidR="00071981" w:rsidRPr="00D77F9F" w:rsidRDefault="00071981" w:rsidP="00071981">
            <w:pPr>
              <w:widowControl/>
              <w:spacing w:line="320" w:lineRule="exact"/>
              <w:rPr>
                <w:rFonts w:ascii="Times New Roman" w:eastAsia="宋体" w:hAnsi="Times New Roman" w:cs="Times New Roman"/>
                <w:bCs/>
                <w:color w:val="000000"/>
                <w:szCs w:val="21"/>
              </w:rPr>
            </w:pPr>
          </w:p>
        </w:tc>
        <w:tc>
          <w:tcPr>
            <w:tcW w:w="431" w:type="pct"/>
            <w:vMerge/>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p>
        </w:tc>
        <w:tc>
          <w:tcPr>
            <w:tcW w:w="458"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赫山区</w:t>
            </w:r>
          </w:p>
        </w:tc>
        <w:tc>
          <w:tcPr>
            <w:tcW w:w="459"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资阳区</w:t>
            </w:r>
          </w:p>
        </w:tc>
        <w:tc>
          <w:tcPr>
            <w:tcW w:w="459"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安化县</w:t>
            </w:r>
          </w:p>
        </w:tc>
        <w:tc>
          <w:tcPr>
            <w:tcW w:w="459"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桃江县</w:t>
            </w:r>
          </w:p>
        </w:tc>
        <w:tc>
          <w:tcPr>
            <w:tcW w:w="459"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沅江市</w:t>
            </w:r>
          </w:p>
        </w:tc>
        <w:tc>
          <w:tcPr>
            <w:tcW w:w="395"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南县</w:t>
            </w:r>
          </w:p>
        </w:tc>
        <w:tc>
          <w:tcPr>
            <w:tcW w:w="527" w:type="pct"/>
            <w:vAlign w:val="center"/>
          </w:tcPr>
          <w:p w:rsidR="00071981" w:rsidRPr="00D77F9F" w:rsidRDefault="00071981" w:rsidP="00071981">
            <w:pPr>
              <w:widowControl/>
              <w:spacing w:line="320" w:lineRule="exact"/>
              <w:jc w:val="center"/>
              <w:rPr>
                <w:rFonts w:ascii="Times New Roman" w:eastAsia="宋体" w:hAnsi="Times New Roman" w:cs="Times New Roman"/>
                <w:bCs/>
                <w:color w:val="000000"/>
                <w:szCs w:val="21"/>
              </w:rPr>
            </w:pPr>
            <w:r w:rsidRPr="00D77F9F">
              <w:rPr>
                <w:rFonts w:ascii="Times New Roman" w:eastAsia="宋体" w:hAnsi="Times New Roman" w:cs="Times New Roman"/>
                <w:bCs/>
                <w:color w:val="000000"/>
                <w:szCs w:val="21"/>
              </w:rPr>
              <w:t>大通湖区</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w:t>
            </w:r>
          </w:p>
        </w:tc>
        <w:tc>
          <w:tcPr>
            <w:tcW w:w="1124" w:type="pct"/>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新增生猪代养（万头）</w:t>
            </w:r>
          </w:p>
        </w:tc>
        <w:tc>
          <w:tcPr>
            <w:tcW w:w="431"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30</w:t>
            </w:r>
          </w:p>
        </w:tc>
        <w:tc>
          <w:tcPr>
            <w:tcW w:w="458"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hint="eastAsia"/>
                <w:color w:val="000000"/>
                <w:szCs w:val="21"/>
              </w:rPr>
              <w:t>5</w:t>
            </w:r>
          </w:p>
        </w:tc>
        <w:tc>
          <w:tcPr>
            <w:tcW w:w="459"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w:t>
            </w:r>
          </w:p>
        </w:tc>
        <w:tc>
          <w:tcPr>
            <w:tcW w:w="459"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9</w:t>
            </w:r>
          </w:p>
        </w:tc>
        <w:tc>
          <w:tcPr>
            <w:tcW w:w="459"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hint="eastAsia"/>
                <w:color w:val="000000"/>
                <w:szCs w:val="21"/>
              </w:rPr>
              <w:t>6.5</w:t>
            </w:r>
          </w:p>
        </w:tc>
        <w:tc>
          <w:tcPr>
            <w:tcW w:w="459"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w:t>
            </w:r>
          </w:p>
        </w:tc>
        <w:tc>
          <w:tcPr>
            <w:tcW w:w="395"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w:t>
            </w:r>
          </w:p>
        </w:tc>
        <w:tc>
          <w:tcPr>
            <w:tcW w:w="527"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hint="eastAsia"/>
                <w:color w:val="000000"/>
                <w:szCs w:val="21"/>
              </w:rPr>
              <w:t>0.5</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肉羊（万只）</w:t>
            </w:r>
          </w:p>
        </w:tc>
        <w:tc>
          <w:tcPr>
            <w:tcW w:w="431"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56</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3.76</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0.97</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40.54</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4.83</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1.22</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4.08</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0.60</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蛋鸭笼养（万羽）</w:t>
            </w:r>
          </w:p>
        </w:tc>
        <w:tc>
          <w:tcPr>
            <w:tcW w:w="431"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100</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15</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15</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15</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10</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四季小龙虾（吨）</w:t>
            </w:r>
          </w:p>
        </w:tc>
        <w:tc>
          <w:tcPr>
            <w:tcW w:w="431"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kern w:val="0"/>
                <w:szCs w:val="21"/>
              </w:rPr>
              <w:t>234900</w:t>
            </w:r>
          </w:p>
        </w:tc>
        <w:tc>
          <w:tcPr>
            <w:tcW w:w="458"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8000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11000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1400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63000</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125000</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26500</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5</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大通湖蟹（吨）</w:t>
            </w:r>
          </w:p>
        </w:tc>
        <w:tc>
          <w:tcPr>
            <w:tcW w:w="431"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kern w:val="0"/>
                <w:szCs w:val="21"/>
              </w:rPr>
              <w:t>4600</w:t>
            </w:r>
          </w:p>
        </w:tc>
        <w:tc>
          <w:tcPr>
            <w:tcW w:w="458"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800</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600</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3200</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6</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设施渔业（吨）</w:t>
            </w:r>
          </w:p>
        </w:tc>
        <w:tc>
          <w:tcPr>
            <w:tcW w:w="431"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kern w:val="0"/>
                <w:szCs w:val="21"/>
              </w:rPr>
              <w:t>4340</w:t>
            </w:r>
          </w:p>
        </w:tc>
        <w:tc>
          <w:tcPr>
            <w:tcW w:w="458"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180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1200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800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2000</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80</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60</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7</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精养黄鳝（吨）</w:t>
            </w:r>
          </w:p>
        </w:tc>
        <w:tc>
          <w:tcPr>
            <w:tcW w:w="431"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kern w:val="0"/>
                <w:szCs w:val="21"/>
              </w:rPr>
              <w:t>4550</w:t>
            </w:r>
          </w:p>
        </w:tc>
        <w:tc>
          <w:tcPr>
            <w:tcW w:w="458"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150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1800</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2400</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200</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8</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龟鳖混养（吨）</w:t>
            </w:r>
          </w:p>
        </w:tc>
        <w:tc>
          <w:tcPr>
            <w:tcW w:w="431"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kern w:val="0"/>
                <w:szCs w:val="21"/>
              </w:rPr>
              <w:t>7600</w:t>
            </w:r>
          </w:p>
        </w:tc>
        <w:tc>
          <w:tcPr>
            <w:tcW w:w="458"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kern w:val="0"/>
                <w:szCs w:val="21"/>
              </w:rPr>
              <w:t>1250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400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80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1450</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4200</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200</w:t>
            </w:r>
          </w:p>
        </w:tc>
      </w:tr>
      <w:tr w:rsidR="00071981" w:rsidRPr="00D77F9F" w:rsidTr="00071981">
        <w:trPr>
          <w:trHeight w:val="56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9</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水蛭（吨）</w:t>
            </w:r>
          </w:p>
        </w:tc>
        <w:tc>
          <w:tcPr>
            <w:tcW w:w="431"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60</w:t>
            </w:r>
          </w:p>
        </w:tc>
        <w:tc>
          <w:tcPr>
            <w:tcW w:w="458"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40</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r>
      <w:tr w:rsidR="00071981" w:rsidRPr="00D77F9F" w:rsidTr="003B124A">
        <w:trPr>
          <w:trHeight w:val="677"/>
          <w:jc w:val="center"/>
        </w:trPr>
        <w:tc>
          <w:tcPr>
            <w:tcW w:w="230" w:type="pct"/>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10</w:t>
            </w:r>
          </w:p>
        </w:tc>
        <w:tc>
          <w:tcPr>
            <w:tcW w:w="1124" w:type="pct"/>
            <w:shd w:val="clear" w:color="auto" w:fill="auto"/>
            <w:vAlign w:val="center"/>
          </w:tcPr>
          <w:p w:rsidR="00071981" w:rsidRPr="00D77F9F" w:rsidRDefault="00071981" w:rsidP="00071981">
            <w:pPr>
              <w:spacing w:line="320" w:lineRule="exact"/>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其他淡水鱼（资阳鲫鱼、沅江大头鱼）（吨）</w:t>
            </w:r>
          </w:p>
        </w:tc>
        <w:tc>
          <w:tcPr>
            <w:tcW w:w="431"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19500</w:t>
            </w:r>
          </w:p>
        </w:tc>
        <w:tc>
          <w:tcPr>
            <w:tcW w:w="458" w:type="pct"/>
            <w:shd w:val="clear" w:color="auto" w:fill="auto"/>
            <w:vAlign w:val="center"/>
          </w:tcPr>
          <w:p w:rsidR="00071981" w:rsidRPr="00D77F9F" w:rsidRDefault="00071981" w:rsidP="00071981">
            <w:pPr>
              <w:widowControl/>
              <w:spacing w:line="320" w:lineRule="exact"/>
              <w:jc w:val="center"/>
              <w:rPr>
                <w:rFonts w:ascii="Times New Roman" w:eastAsia="宋体" w:hAnsi="Times New Roman" w:cs="Times New Roman"/>
                <w:color w:val="000000"/>
                <w:kern w:val="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8500</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459"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11000</w:t>
            </w:r>
          </w:p>
        </w:tc>
        <w:tc>
          <w:tcPr>
            <w:tcW w:w="395"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c>
          <w:tcPr>
            <w:tcW w:w="527" w:type="pct"/>
            <w:shd w:val="clear" w:color="auto" w:fill="auto"/>
            <w:vAlign w:val="center"/>
          </w:tcPr>
          <w:p w:rsidR="00071981" w:rsidRPr="00D77F9F" w:rsidRDefault="00071981" w:rsidP="00071981">
            <w:pPr>
              <w:spacing w:line="320" w:lineRule="exact"/>
              <w:jc w:val="center"/>
              <w:rPr>
                <w:rFonts w:ascii="Times New Roman" w:eastAsia="宋体" w:hAnsi="Times New Roman" w:cs="Times New Roman"/>
                <w:color w:val="000000"/>
                <w:szCs w:val="21"/>
              </w:rPr>
            </w:pPr>
            <w:r w:rsidRPr="00D77F9F">
              <w:rPr>
                <w:rFonts w:ascii="Times New Roman" w:eastAsia="宋体" w:hAnsi="Times New Roman" w:cs="Times New Roman"/>
                <w:color w:val="000000"/>
                <w:szCs w:val="21"/>
              </w:rPr>
              <w:t>/</w:t>
            </w:r>
          </w:p>
        </w:tc>
      </w:tr>
    </w:tbl>
    <w:p w:rsidR="007E6604" w:rsidRDefault="00071981" w:rsidP="00121BF5">
      <w:pPr>
        <w:spacing w:line="520" w:lineRule="exact"/>
        <w:jc w:val="center"/>
        <w:rPr>
          <w:rFonts w:ascii="黑体" w:eastAsia="黑体" w:hAnsi="黑体" w:cs="Times New Roman"/>
          <w:color w:val="000000" w:themeColor="text1"/>
          <w:sz w:val="36"/>
          <w:szCs w:val="36"/>
          <w:lang w:val="zh-TW" w:bidi="zh-TW"/>
        </w:rPr>
      </w:pPr>
      <w:r w:rsidRPr="00D77F9F">
        <w:rPr>
          <w:rFonts w:ascii="Times New Roman" w:eastAsia="方正小标宋简体" w:hAnsi="Times New Roman" w:cs="Times New Roman"/>
          <w:color w:val="000000"/>
          <w:sz w:val="44"/>
          <w:szCs w:val="44"/>
        </w:rPr>
        <w:br w:type="page"/>
      </w:r>
    </w:p>
    <w:p w:rsidR="003B124A" w:rsidRPr="003B124A" w:rsidRDefault="003B124A" w:rsidP="003B124A">
      <w:pPr>
        <w:spacing w:line="300" w:lineRule="exact"/>
        <w:jc w:val="left"/>
        <w:rPr>
          <w:rFonts w:ascii="Times New Roman" w:eastAsia="黑体" w:hAnsi="黑体" w:cs="Times New Roman"/>
          <w:color w:val="000000"/>
          <w:szCs w:val="21"/>
        </w:rPr>
      </w:pPr>
      <w:r w:rsidRPr="003B124A">
        <w:rPr>
          <w:rFonts w:ascii="Times New Roman" w:eastAsia="黑体" w:hAnsi="黑体" w:cs="Times New Roman"/>
          <w:color w:val="000000"/>
          <w:szCs w:val="21"/>
        </w:rPr>
        <w:lastRenderedPageBreak/>
        <w:t>附件</w:t>
      </w:r>
      <w:r w:rsidRPr="003B124A">
        <w:rPr>
          <w:rFonts w:ascii="Times New Roman" w:eastAsia="黑体" w:hAnsi="黑体" w:cs="Times New Roman"/>
          <w:color w:val="000000"/>
          <w:szCs w:val="21"/>
        </w:rPr>
        <w:t>11</w:t>
      </w:r>
    </w:p>
    <w:p w:rsidR="003B124A" w:rsidRDefault="003B124A" w:rsidP="003B124A">
      <w:pPr>
        <w:spacing w:line="400" w:lineRule="exact"/>
        <w:jc w:val="center"/>
        <w:rPr>
          <w:rFonts w:ascii="Times New Roman" w:eastAsia="黑体" w:hAnsi="Times New Roman" w:cs="Times New Roman"/>
          <w:color w:val="000000" w:themeColor="text1"/>
          <w:sz w:val="36"/>
          <w:szCs w:val="36"/>
          <w:lang w:val="zh-TW" w:bidi="zh-TW"/>
        </w:rPr>
      </w:pPr>
    </w:p>
    <w:p w:rsidR="003B124A" w:rsidRDefault="003B124A" w:rsidP="003B124A">
      <w:pPr>
        <w:spacing w:line="520" w:lineRule="exact"/>
        <w:jc w:val="center"/>
        <w:rPr>
          <w:rFonts w:ascii="Times New Roman" w:eastAsia="黑体" w:hAnsi="Times New Roman" w:cs="Times New Roman"/>
          <w:color w:val="000000" w:themeColor="text1"/>
          <w:sz w:val="36"/>
          <w:szCs w:val="36"/>
          <w:lang w:val="zh-TW" w:bidi="zh-TW"/>
        </w:rPr>
      </w:pPr>
      <w:r w:rsidRPr="003B124A">
        <w:rPr>
          <w:rFonts w:ascii="Times New Roman" w:eastAsia="黑体" w:hAnsi="Times New Roman" w:cs="Times New Roman"/>
          <w:color w:val="000000"/>
          <w:sz w:val="36"/>
          <w:szCs w:val="36"/>
          <w:lang w:val="zh-TW" w:bidi="zh-TW"/>
        </w:rPr>
        <w:t>2025</w:t>
      </w:r>
      <w:r w:rsidRPr="003B124A">
        <w:rPr>
          <w:rFonts w:ascii="Times New Roman" w:eastAsia="黑体" w:hAnsi="Times New Roman" w:cs="Times New Roman"/>
          <w:color w:val="000000"/>
          <w:sz w:val="36"/>
          <w:szCs w:val="36"/>
          <w:lang w:val="zh-TW" w:bidi="zh-TW"/>
        </w:rPr>
        <w:t>年十大农业基础工作和改革事项任务分配表</w:t>
      </w:r>
    </w:p>
    <w:p w:rsidR="003B124A" w:rsidRPr="003B124A" w:rsidRDefault="003B124A" w:rsidP="003B124A">
      <w:pPr>
        <w:spacing w:line="400" w:lineRule="exact"/>
        <w:jc w:val="center"/>
        <w:rPr>
          <w:rFonts w:ascii="Times New Roman" w:eastAsia="黑体" w:hAnsi="Times New Roman" w:cs="Times New Roman"/>
          <w:color w:val="000000"/>
          <w:sz w:val="36"/>
          <w:szCs w:val="36"/>
          <w:lang w:val="zh-TW" w:bidi="zh-TW"/>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tblPr>
      <w:tblGrid>
        <w:gridCol w:w="290"/>
        <w:gridCol w:w="914"/>
        <w:gridCol w:w="1306"/>
        <w:gridCol w:w="938"/>
        <w:gridCol w:w="1096"/>
        <w:gridCol w:w="1069"/>
        <w:gridCol w:w="1085"/>
        <w:gridCol w:w="913"/>
        <w:gridCol w:w="930"/>
        <w:gridCol w:w="857"/>
      </w:tblGrid>
      <w:tr w:rsidR="003B124A" w:rsidRPr="003B124A" w:rsidTr="003B124A">
        <w:trPr>
          <w:trHeight w:val="482"/>
          <w:tblHeader/>
          <w:jc w:val="center"/>
        </w:trPr>
        <w:tc>
          <w:tcPr>
            <w:tcW w:w="154" w:type="pct"/>
            <w:vMerge w:val="restart"/>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序号</w:t>
            </w:r>
          </w:p>
        </w:tc>
        <w:tc>
          <w:tcPr>
            <w:tcW w:w="486" w:type="pct"/>
            <w:vMerge w:val="restart"/>
            <w:vAlign w:val="center"/>
          </w:tcPr>
          <w:p w:rsidR="003B124A" w:rsidRPr="003B124A" w:rsidRDefault="003B124A" w:rsidP="003B124A">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项目名称</w:t>
            </w:r>
          </w:p>
        </w:tc>
        <w:tc>
          <w:tcPr>
            <w:tcW w:w="695" w:type="pct"/>
            <w:vMerge w:val="restart"/>
            <w:vAlign w:val="center"/>
          </w:tcPr>
          <w:p w:rsidR="003B124A" w:rsidRPr="003B124A" w:rsidRDefault="003B124A" w:rsidP="003B124A">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全市目标任务</w:t>
            </w:r>
          </w:p>
        </w:tc>
        <w:tc>
          <w:tcPr>
            <w:tcW w:w="3665" w:type="pct"/>
            <w:gridSpan w:val="7"/>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目标任务分配</w:t>
            </w:r>
          </w:p>
        </w:tc>
      </w:tr>
      <w:tr w:rsidR="003B124A" w:rsidRPr="003B124A" w:rsidTr="003B124A">
        <w:trPr>
          <w:trHeight w:val="482"/>
          <w:tblHeader/>
          <w:jc w:val="center"/>
        </w:trPr>
        <w:tc>
          <w:tcPr>
            <w:tcW w:w="154" w:type="pct"/>
            <w:vMerge/>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p>
        </w:tc>
        <w:tc>
          <w:tcPr>
            <w:tcW w:w="486" w:type="pct"/>
            <w:vMerge/>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p>
        </w:tc>
        <w:tc>
          <w:tcPr>
            <w:tcW w:w="695" w:type="pct"/>
            <w:vMerge/>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p>
        </w:tc>
        <w:tc>
          <w:tcPr>
            <w:tcW w:w="499" w:type="pct"/>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赫山区</w:t>
            </w:r>
          </w:p>
        </w:tc>
        <w:tc>
          <w:tcPr>
            <w:tcW w:w="583" w:type="pct"/>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资阳区</w:t>
            </w:r>
          </w:p>
        </w:tc>
        <w:tc>
          <w:tcPr>
            <w:tcW w:w="569" w:type="pct"/>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安化县</w:t>
            </w:r>
          </w:p>
        </w:tc>
        <w:tc>
          <w:tcPr>
            <w:tcW w:w="577" w:type="pct"/>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桃江县</w:t>
            </w:r>
          </w:p>
        </w:tc>
        <w:tc>
          <w:tcPr>
            <w:tcW w:w="486" w:type="pct"/>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沅江市</w:t>
            </w:r>
          </w:p>
        </w:tc>
        <w:tc>
          <w:tcPr>
            <w:tcW w:w="495" w:type="pct"/>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南县</w:t>
            </w:r>
          </w:p>
        </w:tc>
        <w:tc>
          <w:tcPr>
            <w:tcW w:w="456" w:type="pct"/>
            <w:vAlign w:val="center"/>
          </w:tcPr>
          <w:p w:rsidR="003B124A" w:rsidRPr="003B124A" w:rsidRDefault="003B124A" w:rsidP="00EB00C2">
            <w:pPr>
              <w:widowControl/>
              <w:spacing w:line="250" w:lineRule="exact"/>
              <w:jc w:val="center"/>
              <w:rPr>
                <w:rFonts w:ascii="宋体" w:eastAsia="宋体" w:hAnsi="宋体" w:cs="Times New Roman"/>
                <w:bCs/>
                <w:color w:val="000000"/>
                <w:w w:val="90"/>
                <w:szCs w:val="21"/>
              </w:rPr>
            </w:pPr>
            <w:r w:rsidRPr="003B124A">
              <w:rPr>
                <w:rFonts w:ascii="宋体" w:eastAsia="宋体" w:hAnsi="宋体" w:cs="Times New Roman"/>
                <w:bCs/>
                <w:color w:val="000000"/>
                <w:w w:val="90"/>
                <w:szCs w:val="21"/>
              </w:rPr>
              <w:t>大通湖区</w:t>
            </w:r>
          </w:p>
        </w:tc>
      </w:tr>
      <w:tr w:rsidR="003B124A" w:rsidRPr="003B124A" w:rsidTr="003B124A">
        <w:trPr>
          <w:trHeight w:val="2386"/>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第二轮土地</w:t>
            </w:r>
            <w:r w:rsidRPr="003B124A">
              <w:rPr>
                <w:rFonts w:ascii="宋体" w:eastAsia="宋体" w:hAnsi="宋体" w:cs="Times New Roman" w:hint="eastAsia"/>
                <w:color w:val="000000"/>
                <w:w w:val="90"/>
                <w:szCs w:val="21"/>
              </w:rPr>
              <w:t>承包到期后再</w:t>
            </w:r>
            <w:r w:rsidRPr="003B124A">
              <w:rPr>
                <w:rFonts w:ascii="宋体" w:eastAsia="宋体" w:hAnsi="宋体" w:cs="Times New Roman"/>
                <w:color w:val="000000"/>
                <w:w w:val="90"/>
                <w:szCs w:val="21"/>
              </w:rPr>
              <w:t>延</w:t>
            </w:r>
            <w:r w:rsidRPr="003B124A">
              <w:rPr>
                <w:rFonts w:ascii="宋体" w:eastAsia="宋体" w:hAnsi="宋体" w:cs="Times New Roman" w:hint="eastAsia"/>
                <w:color w:val="000000"/>
                <w:w w:val="90"/>
                <w:szCs w:val="21"/>
              </w:rPr>
              <w:t>长</w:t>
            </w:r>
            <w:r w:rsidRPr="003B124A">
              <w:rPr>
                <w:rFonts w:ascii="宋体" w:eastAsia="宋体" w:hAnsi="宋体" w:cs="Times New Roman"/>
                <w:color w:val="000000"/>
                <w:w w:val="90"/>
                <w:szCs w:val="21"/>
              </w:rPr>
              <w:t>30年试点</w:t>
            </w:r>
          </w:p>
        </w:tc>
        <w:tc>
          <w:tcPr>
            <w:tcW w:w="695" w:type="pct"/>
            <w:shd w:val="clear" w:color="auto" w:fill="auto"/>
            <w:vAlign w:val="center"/>
          </w:tcPr>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确保2024年已启动试点的6个乡镇上半年完成试点扫尾任务；确保全市试点工作按照试点方案，基本完成数据比对、调查摸底和合同网签（网签完成率95%以上）。</w:t>
            </w:r>
          </w:p>
        </w:tc>
        <w:tc>
          <w:tcPr>
            <w:tcW w:w="499" w:type="pct"/>
            <w:shd w:val="clear" w:color="auto" w:fill="auto"/>
            <w:vAlign w:val="center"/>
          </w:tcPr>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上半年完成泉交河镇的试点扫尾任务；整区试点工作按照试点方案，基本完成数据比对、调查摸底和合同网签任务。</w:t>
            </w:r>
          </w:p>
        </w:tc>
        <w:tc>
          <w:tcPr>
            <w:tcW w:w="583" w:type="pct"/>
            <w:shd w:val="clear" w:color="auto" w:fill="auto"/>
            <w:vAlign w:val="center"/>
          </w:tcPr>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上半年完成沙头镇的试点扫尾任务；整区试点工作按照试点方案，基本完成数据比对、调查摸底和合同网签任务。</w:t>
            </w:r>
          </w:p>
        </w:tc>
        <w:tc>
          <w:tcPr>
            <w:tcW w:w="569" w:type="pct"/>
            <w:shd w:val="clear" w:color="auto" w:fill="auto"/>
            <w:vAlign w:val="center"/>
          </w:tcPr>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上半年完成冷市镇的试点扫尾任务；整县试点工作按照试点方案，基本完成数据比对、调查摸底和合同网签任务。</w:t>
            </w:r>
          </w:p>
        </w:tc>
        <w:tc>
          <w:tcPr>
            <w:tcW w:w="577" w:type="pct"/>
            <w:shd w:val="clear" w:color="auto" w:fill="auto"/>
            <w:vAlign w:val="center"/>
          </w:tcPr>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上半年完成鲊埠回族乡的试点扫尾任务；整县试点工作按照试点方案，基本完成数据比对、调查摸底和合同网签任务。</w:t>
            </w:r>
          </w:p>
        </w:tc>
        <w:tc>
          <w:tcPr>
            <w:tcW w:w="486" w:type="pct"/>
            <w:shd w:val="clear" w:color="auto" w:fill="auto"/>
            <w:vAlign w:val="center"/>
          </w:tcPr>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上半年完成阳罗洲镇的试点扫尾任务；整市试点工作按照试点方案，基本完成数据比对、调查摸底和合同网签任务。</w:t>
            </w:r>
          </w:p>
        </w:tc>
        <w:tc>
          <w:tcPr>
            <w:tcW w:w="495" w:type="pct"/>
            <w:shd w:val="clear" w:color="auto" w:fill="auto"/>
            <w:vAlign w:val="center"/>
          </w:tcPr>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上半年完成武圣宫镇的试点扫尾任务；整县试点工作按照试点方案，基本完成数据比对、调查摸底和合同网签任务。</w:t>
            </w:r>
          </w:p>
        </w:tc>
        <w:tc>
          <w:tcPr>
            <w:tcW w:w="456" w:type="pct"/>
            <w:vAlign w:val="center"/>
          </w:tcPr>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国有土地</w:t>
            </w:r>
          </w:p>
          <w:p w:rsidR="003B124A" w:rsidRPr="003B124A" w:rsidRDefault="003B124A" w:rsidP="00EB00C2">
            <w:pPr>
              <w:spacing w:line="24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没有任务</w:t>
            </w:r>
          </w:p>
        </w:tc>
      </w:tr>
      <w:tr w:rsidR="003B124A" w:rsidRPr="003B124A" w:rsidTr="003B124A">
        <w:trPr>
          <w:trHeight w:val="216"/>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高标准农田</w:t>
            </w:r>
          </w:p>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建设</w:t>
            </w:r>
          </w:p>
        </w:tc>
        <w:tc>
          <w:tcPr>
            <w:tcW w:w="695"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完成省定目标</w:t>
            </w:r>
          </w:p>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任务</w:t>
            </w:r>
          </w:p>
        </w:tc>
        <w:tc>
          <w:tcPr>
            <w:tcW w:w="499"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完成省定目标任务</w:t>
            </w:r>
          </w:p>
        </w:tc>
        <w:tc>
          <w:tcPr>
            <w:tcW w:w="583"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完成省定目标任务</w:t>
            </w:r>
          </w:p>
        </w:tc>
        <w:tc>
          <w:tcPr>
            <w:tcW w:w="569"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完成省定目标任务</w:t>
            </w:r>
          </w:p>
        </w:tc>
        <w:tc>
          <w:tcPr>
            <w:tcW w:w="577"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完成省定目标任务</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完成省定目标任务</w:t>
            </w:r>
          </w:p>
        </w:tc>
        <w:tc>
          <w:tcPr>
            <w:tcW w:w="495"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完成省定目标任务</w:t>
            </w:r>
          </w:p>
        </w:tc>
        <w:tc>
          <w:tcPr>
            <w:tcW w:w="45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完成省定</w:t>
            </w:r>
          </w:p>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目标任务</w:t>
            </w:r>
          </w:p>
        </w:tc>
      </w:tr>
      <w:tr w:rsidR="003B124A" w:rsidRPr="003B124A" w:rsidTr="003B124A">
        <w:trPr>
          <w:trHeight w:val="1374"/>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3</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农村水利基础设施改造升级</w:t>
            </w:r>
          </w:p>
        </w:tc>
        <w:tc>
          <w:tcPr>
            <w:tcW w:w="695"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完成省水利厅下达的恢复农村小水源蓄水能力和畅通</w:t>
            </w:r>
            <w:r w:rsidRPr="003B124A">
              <w:rPr>
                <w:rFonts w:ascii="宋体" w:eastAsia="宋体" w:hAnsi="宋体" w:cs="Times New Roman" w:hint="eastAsia"/>
                <w:color w:val="000000"/>
                <w:w w:val="90"/>
                <w:szCs w:val="21"/>
              </w:rPr>
              <w:t>“</w:t>
            </w:r>
            <w:r w:rsidRPr="003B124A">
              <w:rPr>
                <w:rFonts w:ascii="宋体" w:eastAsia="宋体" w:hAnsi="宋体" w:cs="Times New Roman"/>
                <w:color w:val="000000"/>
                <w:w w:val="90"/>
                <w:szCs w:val="21"/>
              </w:rPr>
              <w:t>中梗阻</w:t>
            </w:r>
            <w:r w:rsidRPr="003B124A">
              <w:rPr>
                <w:rFonts w:ascii="宋体" w:eastAsia="宋体" w:hAnsi="宋体" w:cs="Times New Roman" w:hint="eastAsia"/>
                <w:color w:val="000000"/>
                <w:w w:val="90"/>
                <w:szCs w:val="21"/>
              </w:rPr>
              <w:t>”</w:t>
            </w:r>
            <w:r w:rsidRPr="003B124A">
              <w:rPr>
                <w:rFonts w:ascii="宋体" w:eastAsia="宋体" w:hAnsi="宋体" w:cs="Times New Roman"/>
                <w:color w:val="000000"/>
                <w:w w:val="90"/>
                <w:szCs w:val="21"/>
              </w:rPr>
              <w:t>渠道等项目建设任务。</w:t>
            </w:r>
          </w:p>
        </w:tc>
        <w:tc>
          <w:tcPr>
            <w:tcW w:w="499"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按照分配的任务推进相关工作，2025年底前完成全部建设任务。</w:t>
            </w:r>
          </w:p>
        </w:tc>
        <w:tc>
          <w:tcPr>
            <w:tcW w:w="583"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按照分配的任务推进相关工作，2025年底前完成全部建设任务。</w:t>
            </w:r>
          </w:p>
        </w:tc>
        <w:tc>
          <w:tcPr>
            <w:tcW w:w="569"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按照分配的任务推进相关工作，2025年底前完成全部建设任务。</w:t>
            </w:r>
          </w:p>
        </w:tc>
        <w:tc>
          <w:tcPr>
            <w:tcW w:w="577"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按照分配的任务推进相关工作，2025年底前完成全部建设任务。</w:t>
            </w:r>
          </w:p>
        </w:tc>
        <w:tc>
          <w:tcPr>
            <w:tcW w:w="486"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按照分配的任务推进相关工作，2025年底前完成全部建设任务。</w:t>
            </w:r>
          </w:p>
        </w:tc>
        <w:tc>
          <w:tcPr>
            <w:tcW w:w="495"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按照分配的任务推进相关工作，2025年底前完成全部建设任务。</w:t>
            </w:r>
          </w:p>
        </w:tc>
        <w:tc>
          <w:tcPr>
            <w:tcW w:w="456"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按照分配的任务推进相关工作，2025年底前完成全部建设任务。</w:t>
            </w:r>
          </w:p>
        </w:tc>
      </w:tr>
      <w:tr w:rsidR="003B124A" w:rsidRPr="003B124A" w:rsidTr="003B124A">
        <w:trPr>
          <w:trHeight w:val="1873"/>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4</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农村产权交易体系建设</w:t>
            </w:r>
          </w:p>
        </w:tc>
        <w:tc>
          <w:tcPr>
            <w:tcW w:w="695"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健全市、县、乡、村四级互联互通的农村产权流转交易市场体系和信息网络，实现农村产权流转交易通畅、便捷、高效。</w:t>
            </w:r>
          </w:p>
        </w:tc>
        <w:tc>
          <w:tcPr>
            <w:tcW w:w="499"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赫山区农村产权交易平台与市级平台实现互联互通。</w:t>
            </w:r>
          </w:p>
        </w:tc>
        <w:tc>
          <w:tcPr>
            <w:tcW w:w="583"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加强对农村产权交易相关政策的宣传，积极推动农村产权入市交易，加强市场监管。</w:t>
            </w:r>
          </w:p>
        </w:tc>
        <w:tc>
          <w:tcPr>
            <w:tcW w:w="569"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安化县农村产权交易平台与市级平台实现互联互通。</w:t>
            </w:r>
          </w:p>
        </w:tc>
        <w:tc>
          <w:tcPr>
            <w:tcW w:w="577"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桃江县农村产权交易平台与市级平台实现互联互通。</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建成沅江市农村产权交易平台。</w:t>
            </w:r>
          </w:p>
        </w:tc>
        <w:tc>
          <w:tcPr>
            <w:tcW w:w="495"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建成南县农村产权交易平台。</w:t>
            </w:r>
          </w:p>
        </w:tc>
        <w:tc>
          <w:tcPr>
            <w:tcW w:w="45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建成大通湖区农村产权交易平台。</w:t>
            </w:r>
          </w:p>
        </w:tc>
      </w:tr>
      <w:tr w:rsidR="003B124A" w:rsidRPr="003B124A" w:rsidTr="003B124A">
        <w:trPr>
          <w:trHeight w:val="700"/>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5</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集中育秧</w:t>
            </w:r>
          </w:p>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设施建设（个）</w:t>
            </w:r>
          </w:p>
        </w:tc>
        <w:tc>
          <w:tcPr>
            <w:tcW w:w="695" w:type="pct"/>
            <w:vAlign w:val="center"/>
          </w:tcPr>
          <w:p w:rsidR="003B124A" w:rsidRPr="003B124A" w:rsidRDefault="003B124A" w:rsidP="00EB00C2">
            <w:pPr>
              <w:spacing w:line="0" w:lineRule="atLeas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241</w:t>
            </w:r>
          </w:p>
        </w:tc>
        <w:tc>
          <w:tcPr>
            <w:tcW w:w="499" w:type="pct"/>
            <w:vAlign w:val="center"/>
          </w:tcPr>
          <w:p w:rsidR="003B124A" w:rsidRPr="003B124A" w:rsidRDefault="003B124A" w:rsidP="00EB00C2">
            <w:pPr>
              <w:spacing w:line="0" w:lineRule="atLeas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14</w:t>
            </w:r>
          </w:p>
        </w:tc>
        <w:tc>
          <w:tcPr>
            <w:tcW w:w="583" w:type="pct"/>
            <w:vAlign w:val="center"/>
          </w:tcPr>
          <w:p w:rsidR="003B124A" w:rsidRPr="003B124A" w:rsidRDefault="003B124A" w:rsidP="00EB00C2">
            <w:pPr>
              <w:spacing w:line="0" w:lineRule="atLeas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5</w:t>
            </w:r>
          </w:p>
        </w:tc>
        <w:tc>
          <w:tcPr>
            <w:tcW w:w="569" w:type="pct"/>
            <w:vAlign w:val="center"/>
          </w:tcPr>
          <w:p w:rsidR="003B124A" w:rsidRPr="003B124A" w:rsidRDefault="003B124A" w:rsidP="00EB00C2">
            <w:pPr>
              <w:spacing w:line="0" w:lineRule="atLeas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73</w:t>
            </w:r>
          </w:p>
        </w:tc>
        <w:tc>
          <w:tcPr>
            <w:tcW w:w="577" w:type="pct"/>
            <w:vAlign w:val="center"/>
          </w:tcPr>
          <w:p w:rsidR="003B124A" w:rsidRPr="003B124A" w:rsidRDefault="003B124A" w:rsidP="00EB00C2">
            <w:pPr>
              <w:spacing w:line="0" w:lineRule="atLeas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76</w:t>
            </w:r>
          </w:p>
        </w:tc>
        <w:tc>
          <w:tcPr>
            <w:tcW w:w="486" w:type="pct"/>
            <w:vAlign w:val="center"/>
          </w:tcPr>
          <w:p w:rsidR="003B124A" w:rsidRPr="003B124A" w:rsidRDefault="003B124A" w:rsidP="00EB00C2">
            <w:pPr>
              <w:spacing w:line="0" w:lineRule="atLeas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11</w:t>
            </w:r>
          </w:p>
        </w:tc>
        <w:tc>
          <w:tcPr>
            <w:tcW w:w="495" w:type="pct"/>
            <w:vAlign w:val="center"/>
          </w:tcPr>
          <w:p w:rsidR="003B124A" w:rsidRPr="003B124A" w:rsidRDefault="003B124A" w:rsidP="00EB00C2">
            <w:pPr>
              <w:spacing w:line="0" w:lineRule="atLeas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41</w:t>
            </w:r>
          </w:p>
        </w:tc>
        <w:tc>
          <w:tcPr>
            <w:tcW w:w="456" w:type="pct"/>
            <w:vAlign w:val="center"/>
          </w:tcPr>
          <w:p w:rsidR="003B124A" w:rsidRPr="003B124A" w:rsidRDefault="003B124A" w:rsidP="00EB00C2">
            <w:pPr>
              <w:spacing w:line="0" w:lineRule="atLeas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21</w:t>
            </w:r>
          </w:p>
        </w:tc>
      </w:tr>
      <w:tr w:rsidR="003B124A" w:rsidRPr="003B124A" w:rsidTr="003B124A">
        <w:trPr>
          <w:trHeight w:val="757"/>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6</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农业社会化服务项目（万亩）</w:t>
            </w:r>
          </w:p>
        </w:tc>
        <w:tc>
          <w:tcPr>
            <w:tcW w:w="695"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109.3</w:t>
            </w:r>
          </w:p>
        </w:tc>
        <w:tc>
          <w:tcPr>
            <w:tcW w:w="499"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28.5</w:t>
            </w:r>
          </w:p>
        </w:tc>
        <w:tc>
          <w:tcPr>
            <w:tcW w:w="583"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20</w:t>
            </w:r>
          </w:p>
        </w:tc>
        <w:tc>
          <w:tcPr>
            <w:tcW w:w="569"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6.3</w:t>
            </w:r>
          </w:p>
        </w:tc>
        <w:tc>
          <w:tcPr>
            <w:tcW w:w="577"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16.5</w:t>
            </w:r>
          </w:p>
        </w:tc>
        <w:tc>
          <w:tcPr>
            <w:tcW w:w="486"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25.5</w:t>
            </w:r>
          </w:p>
        </w:tc>
        <w:tc>
          <w:tcPr>
            <w:tcW w:w="495"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8.5</w:t>
            </w:r>
          </w:p>
        </w:tc>
        <w:tc>
          <w:tcPr>
            <w:tcW w:w="456"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4</w:t>
            </w:r>
          </w:p>
        </w:tc>
      </w:tr>
      <w:tr w:rsidR="003B124A" w:rsidRPr="003B124A" w:rsidTr="003B124A">
        <w:trPr>
          <w:trHeight w:val="740"/>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7</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农产品产地冷藏保鲜设施建设</w:t>
            </w:r>
            <w:r w:rsidRPr="003B124A">
              <w:rPr>
                <w:rFonts w:ascii="宋体" w:eastAsia="宋体" w:hAnsi="宋体" w:cs="Times New Roman" w:hint="eastAsia"/>
                <w:color w:val="000000"/>
                <w:w w:val="90"/>
                <w:szCs w:val="21"/>
              </w:rPr>
              <w:t>（</w:t>
            </w:r>
            <w:r w:rsidRPr="003B124A">
              <w:rPr>
                <w:rFonts w:ascii="宋体" w:eastAsia="宋体" w:hAnsi="宋体" w:cs="Times New Roman"/>
                <w:color w:val="000000"/>
                <w:w w:val="90"/>
                <w:szCs w:val="21"/>
              </w:rPr>
              <w:t>立方米</w:t>
            </w:r>
            <w:r w:rsidRPr="003B124A">
              <w:rPr>
                <w:rFonts w:ascii="宋体" w:eastAsia="宋体" w:hAnsi="宋体" w:cs="Times New Roman" w:hint="eastAsia"/>
                <w:color w:val="000000"/>
                <w:w w:val="90"/>
                <w:szCs w:val="21"/>
              </w:rPr>
              <w:t>）</w:t>
            </w:r>
          </w:p>
        </w:tc>
        <w:tc>
          <w:tcPr>
            <w:tcW w:w="695"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119000</w:t>
            </w:r>
          </w:p>
        </w:tc>
        <w:tc>
          <w:tcPr>
            <w:tcW w:w="499"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10000</w:t>
            </w:r>
          </w:p>
        </w:tc>
        <w:tc>
          <w:tcPr>
            <w:tcW w:w="583"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42000</w:t>
            </w:r>
          </w:p>
        </w:tc>
        <w:tc>
          <w:tcPr>
            <w:tcW w:w="569"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23000</w:t>
            </w:r>
          </w:p>
        </w:tc>
        <w:tc>
          <w:tcPr>
            <w:tcW w:w="577"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3000</w:t>
            </w:r>
          </w:p>
        </w:tc>
        <w:tc>
          <w:tcPr>
            <w:tcW w:w="486"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35000</w:t>
            </w:r>
          </w:p>
        </w:tc>
        <w:tc>
          <w:tcPr>
            <w:tcW w:w="495"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6000</w:t>
            </w:r>
          </w:p>
        </w:tc>
        <w:tc>
          <w:tcPr>
            <w:tcW w:w="456"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spacing w:val="-8"/>
                <w:w w:val="90"/>
                <w:szCs w:val="21"/>
              </w:rPr>
            </w:pPr>
            <w:r w:rsidRPr="003B124A">
              <w:rPr>
                <w:rFonts w:ascii="宋体" w:eastAsia="宋体" w:hAnsi="宋体" w:cs="Times New Roman"/>
                <w:color w:val="000000"/>
                <w:spacing w:val="-8"/>
                <w:w w:val="90"/>
                <w:szCs w:val="21"/>
              </w:rPr>
              <w:t>纳入南县任务</w:t>
            </w:r>
          </w:p>
        </w:tc>
      </w:tr>
      <w:tr w:rsidR="003B124A" w:rsidRPr="003B124A" w:rsidTr="003B124A">
        <w:trPr>
          <w:trHeight w:val="1257"/>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lastRenderedPageBreak/>
              <w:t>8</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秸秆综合利用体系建设</w:t>
            </w:r>
          </w:p>
        </w:tc>
        <w:tc>
          <w:tcPr>
            <w:tcW w:w="695"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建成1个市级秸秆收储中心和7个县级秸秆收储中心</w:t>
            </w:r>
          </w:p>
        </w:tc>
        <w:tc>
          <w:tcPr>
            <w:tcW w:w="499"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建成1个市级秸秆收储中心和1个县级秸秆收储中心</w:t>
            </w:r>
          </w:p>
        </w:tc>
        <w:tc>
          <w:tcPr>
            <w:tcW w:w="583"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建成1个县级秸秆收储中心</w:t>
            </w:r>
          </w:p>
        </w:tc>
        <w:tc>
          <w:tcPr>
            <w:tcW w:w="569"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建成1个县级秸秆收储中心</w:t>
            </w:r>
          </w:p>
        </w:tc>
        <w:tc>
          <w:tcPr>
            <w:tcW w:w="577"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建成1个县级秸秆收储中心</w:t>
            </w:r>
          </w:p>
        </w:tc>
        <w:tc>
          <w:tcPr>
            <w:tcW w:w="486"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建成1个县级秸秆收储中心</w:t>
            </w:r>
          </w:p>
        </w:tc>
        <w:tc>
          <w:tcPr>
            <w:tcW w:w="495"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建成1个县级秸秆收储中心</w:t>
            </w:r>
          </w:p>
        </w:tc>
        <w:tc>
          <w:tcPr>
            <w:tcW w:w="456"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建成1个县级秸秆收储中心</w:t>
            </w:r>
          </w:p>
        </w:tc>
      </w:tr>
      <w:tr w:rsidR="003B124A" w:rsidRPr="003B124A" w:rsidTr="003B124A">
        <w:trPr>
          <w:trHeight w:val="803"/>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9</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智慧农业</w:t>
            </w:r>
          </w:p>
        </w:tc>
        <w:tc>
          <w:tcPr>
            <w:tcW w:w="695"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打造10个智慧农业示范点</w:t>
            </w:r>
          </w:p>
        </w:tc>
        <w:tc>
          <w:tcPr>
            <w:tcW w:w="499"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打造2个智慧农业示范点</w:t>
            </w:r>
          </w:p>
        </w:tc>
        <w:tc>
          <w:tcPr>
            <w:tcW w:w="583"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打造1个智慧农业示范点</w:t>
            </w:r>
          </w:p>
        </w:tc>
        <w:tc>
          <w:tcPr>
            <w:tcW w:w="569"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打造2个智慧农业示范点</w:t>
            </w:r>
          </w:p>
        </w:tc>
        <w:tc>
          <w:tcPr>
            <w:tcW w:w="577"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打造1个智慧农业示范点</w:t>
            </w:r>
          </w:p>
        </w:tc>
        <w:tc>
          <w:tcPr>
            <w:tcW w:w="486"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打造1个智慧农业示范点</w:t>
            </w:r>
          </w:p>
        </w:tc>
        <w:tc>
          <w:tcPr>
            <w:tcW w:w="495"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打造2个智慧农业示范点</w:t>
            </w:r>
          </w:p>
        </w:tc>
        <w:tc>
          <w:tcPr>
            <w:tcW w:w="456" w:type="pct"/>
            <w:shd w:val="clear" w:color="auto" w:fill="auto"/>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打造1个智慧农业示范点</w:t>
            </w:r>
          </w:p>
        </w:tc>
      </w:tr>
      <w:tr w:rsidR="003B124A" w:rsidRPr="003B124A" w:rsidTr="003B124A">
        <w:trPr>
          <w:trHeight w:val="672"/>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10</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农业投资公司（个）</w:t>
            </w:r>
          </w:p>
        </w:tc>
        <w:tc>
          <w:tcPr>
            <w:tcW w:w="695"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8</w:t>
            </w:r>
          </w:p>
        </w:tc>
        <w:tc>
          <w:tcPr>
            <w:tcW w:w="499"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w:t>
            </w:r>
          </w:p>
        </w:tc>
        <w:tc>
          <w:tcPr>
            <w:tcW w:w="583"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w:t>
            </w:r>
          </w:p>
        </w:tc>
        <w:tc>
          <w:tcPr>
            <w:tcW w:w="569"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w:t>
            </w:r>
          </w:p>
        </w:tc>
        <w:tc>
          <w:tcPr>
            <w:tcW w:w="577"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w:t>
            </w:r>
          </w:p>
        </w:tc>
        <w:tc>
          <w:tcPr>
            <w:tcW w:w="486"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w:t>
            </w:r>
          </w:p>
        </w:tc>
        <w:tc>
          <w:tcPr>
            <w:tcW w:w="495"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w:t>
            </w:r>
          </w:p>
        </w:tc>
        <w:tc>
          <w:tcPr>
            <w:tcW w:w="456"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w:t>
            </w:r>
          </w:p>
        </w:tc>
      </w:tr>
      <w:tr w:rsidR="003B124A" w:rsidRPr="003B124A" w:rsidTr="003B124A">
        <w:trPr>
          <w:trHeight w:val="783"/>
          <w:jc w:val="center"/>
        </w:trPr>
        <w:tc>
          <w:tcPr>
            <w:tcW w:w="154" w:type="pct"/>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11</w:t>
            </w:r>
          </w:p>
        </w:tc>
        <w:tc>
          <w:tcPr>
            <w:tcW w:w="486" w:type="pct"/>
            <w:vAlign w:val="center"/>
          </w:tcPr>
          <w:p w:rsidR="003B124A" w:rsidRPr="003B124A" w:rsidRDefault="003B124A" w:rsidP="00EB00C2">
            <w:pPr>
              <w:spacing w:line="250" w:lineRule="exact"/>
              <w:rPr>
                <w:rFonts w:ascii="宋体" w:eastAsia="宋体" w:hAnsi="宋体" w:cs="Times New Roman"/>
                <w:color w:val="000000"/>
                <w:w w:val="90"/>
                <w:szCs w:val="21"/>
              </w:rPr>
            </w:pPr>
            <w:r w:rsidRPr="003B124A">
              <w:rPr>
                <w:rFonts w:ascii="宋体" w:eastAsia="宋体" w:hAnsi="宋体" w:cs="Times New Roman"/>
                <w:color w:val="000000"/>
                <w:w w:val="90"/>
                <w:szCs w:val="21"/>
              </w:rPr>
              <w:t>大水面人放天养（公顷）</w:t>
            </w:r>
          </w:p>
        </w:tc>
        <w:tc>
          <w:tcPr>
            <w:tcW w:w="695"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23889</w:t>
            </w:r>
          </w:p>
        </w:tc>
        <w:tc>
          <w:tcPr>
            <w:tcW w:w="499"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3515</w:t>
            </w:r>
          </w:p>
        </w:tc>
        <w:tc>
          <w:tcPr>
            <w:tcW w:w="583"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3397</w:t>
            </w:r>
          </w:p>
        </w:tc>
        <w:tc>
          <w:tcPr>
            <w:tcW w:w="569"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1000</w:t>
            </w:r>
          </w:p>
        </w:tc>
        <w:tc>
          <w:tcPr>
            <w:tcW w:w="577"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500</w:t>
            </w:r>
          </w:p>
        </w:tc>
        <w:tc>
          <w:tcPr>
            <w:tcW w:w="486"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4300</w:t>
            </w:r>
          </w:p>
        </w:tc>
        <w:tc>
          <w:tcPr>
            <w:tcW w:w="495"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2910</w:t>
            </w:r>
          </w:p>
        </w:tc>
        <w:tc>
          <w:tcPr>
            <w:tcW w:w="456" w:type="pct"/>
            <w:shd w:val="clear" w:color="auto" w:fill="auto"/>
            <w:vAlign w:val="center"/>
          </w:tcPr>
          <w:p w:rsidR="003B124A" w:rsidRPr="003B124A" w:rsidRDefault="003B124A" w:rsidP="00EB00C2">
            <w:pPr>
              <w:spacing w:line="250" w:lineRule="exact"/>
              <w:jc w:val="center"/>
              <w:rPr>
                <w:rFonts w:ascii="宋体" w:eastAsia="宋体" w:hAnsi="宋体" w:cs="Times New Roman"/>
                <w:color w:val="000000"/>
                <w:w w:val="90"/>
                <w:szCs w:val="21"/>
              </w:rPr>
            </w:pPr>
            <w:r w:rsidRPr="003B124A">
              <w:rPr>
                <w:rFonts w:ascii="宋体" w:eastAsia="宋体" w:hAnsi="宋体" w:cs="Times New Roman"/>
                <w:color w:val="000000"/>
                <w:w w:val="90"/>
                <w:szCs w:val="21"/>
              </w:rPr>
              <w:t>8267</w:t>
            </w:r>
          </w:p>
        </w:tc>
      </w:tr>
    </w:tbl>
    <w:p w:rsidR="003B124A" w:rsidRDefault="003B124A" w:rsidP="00121BF5">
      <w:pPr>
        <w:spacing w:line="520" w:lineRule="exact"/>
        <w:jc w:val="center"/>
        <w:rPr>
          <w:rFonts w:ascii="黑体" w:eastAsia="黑体" w:hAnsi="黑体" w:cs="Times New Roman"/>
          <w:color w:val="000000" w:themeColor="text1"/>
          <w:sz w:val="36"/>
          <w:szCs w:val="36"/>
          <w:lang w:val="zh-TW" w:bidi="zh-TW"/>
        </w:rPr>
      </w:pPr>
    </w:p>
    <w:p w:rsidR="003B124A" w:rsidRDefault="003B124A">
      <w:pPr>
        <w:widowControl/>
        <w:jc w:val="left"/>
        <w:rPr>
          <w:rFonts w:ascii="黑体" w:eastAsia="黑体" w:hAnsi="黑体" w:cs="Times New Roman"/>
          <w:color w:val="000000" w:themeColor="text1"/>
          <w:sz w:val="36"/>
          <w:szCs w:val="36"/>
          <w:lang w:val="zh-TW" w:bidi="zh-TW"/>
        </w:rPr>
      </w:pPr>
      <w:r>
        <w:rPr>
          <w:rFonts w:ascii="黑体" w:eastAsia="黑体" w:hAnsi="黑体" w:cs="Times New Roman"/>
          <w:color w:val="000000" w:themeColor="text1"/>
          <w:sz w:val="36"/>
          <w:szCs w:val="36"/>
          <w:lang w:val="zh-TW" w:bidi="zh-TW"/>
        </w:rPr>
        <w:br w:type="page"/>
      </w:r>
    </w:p>
    <w:p w:rsidR="003B124A" w:rsidRPr="003B124A" w:rsidRDefault="003B124A" w:rsidP="003B124A">
      <w:pPr>
        <w:spacing w:line="300" w:lineRule="exact"/>
        <w:jc w:val="left"/>
        <w:rPr>
          <w:rFonts w:ascii="Times New Roman" w:eastAsia="黑体" w:hAnsi="黑体" w:cs="Times New Roman"/>
          <w:color w:val="000000"/>
          <w:szCs w:val="21"/>
        </w:rPr>
      </w:pPr>
      <w:r w:rsidRPr="003B124A">
        <w:rPr>
          <w:rFonts w:ascii="Times New Roman" w:eastAsia="黑体" w:hAnsi="黑体" w:cs="Times New Roman"/>
          <w:color w:val="000000"/>
          <w:szCs w:val="21"/>
        </w:rPr>
        <w:lastRenderedPageBreak/>
        <w:t>附件</w:t>
      </w:r>
      <w:r w:rsidRPr="003B124A">
        <w:rPr>
          <w:rFonts w:ascii="Times New Roman" w:eastAsia="黑体" w:hAnsi="黑体" w:cs="Times New Roman"/>
          <w:color w:val="000000"/>
          <w:szCs w:val="21"/>
        </w:rPr>
        <w:t>12</w:t>
      </w:r>
    </w:p>
    <w:p w:rsidR="003B124A" w:rsidRPr="003B124A" w:rsidRDefault="003B124A" w:rsidP="003B124A">
      <w:pPr>
        <w:spacing w:line="400" w:lineRule="exact"/>
        <w:jc w:val="center"/>
        <w:rPr>
          <w:rFonts w:ascii="Times New Roman" w:eastAsia="黑体" w:hAnsi="Times New Roman" w:cs="Times New Roman"/>
          <w:color w:val="000000" w:themeColor="text1"/>
          <w:sz w:val="36"/>
          <w:szCs w:val="36"/>
          <w:lang w:val="zh-TW" w:bidi="zh-TW"/>
        </w:rPr>
      </w:pPr>
    </w:p>
    <w:p w:rsidR="003B124A" w:rsidRPr="003B124A" w:rsidRDefault="003B124A" w:rsidP="003B124A">
      <w:pPr>
        <w:spacing w:line="520" w:lineRule="exact"/>
        <w:jc w:val="center"/>
        <w:rPr>
          <w:rFonts w:ascii="Times New Roman" w:eastAsia="黑体" w:hAnsi="Times New Roman" w:cs="Times New Roman"/>
          <w:color w:val="000000"/>
          <w:sz w:val="36"/>
          <w:szCs w:val="36"/>
          <w:lang w:val="zh-TW" w:bidi="zh-TW"/>
        </w:rPr>
      </w:pPr>
      <w:r w:rsidRPr="003B124A">
        <w:rPr>
          <w:rFonts w:ascii="Times New Roman" w:eastAsia="黑体" w:hAnsi="Times New Roman" w:cs="Times New Roman"/>
          <w:color w:val="000000"/>
          <w:sz w:val="36"/>
          <w:szCs w:val="36"/>
          <w:lang w:val="zh-TW" w:bidi="zh-TW"/>
        </w:rPr>
        <w:t>2025</w:t>
      </w:r>
      <w:r w:rsidRPr="003B124A">
        <w:rPr>
          <w:rFonts w:ascii="Times New Roman" w:eastAsia="黑体" w:hAnsi="Times New Roman" w:cs="Times New Roman"/>
          <w:color w:val="000000"/>
          <w:sz w:val="36"/>
          <w:szCs w:val="36"/>
          <w:lang w:val="zh-TW" w:bidi="zh-TW"/>
        </w:rPr>
        <w:t>年实施</w:t>
      </w:r>
      <w:r w:rsidRPr="003B124A">
        <w:rPr>
          <w:rFonts w:ascii="Times New Roman" w:eastAsia="黑体" w:hAnsi="Times New Roman" w:cs="Times New Roman" w:hint="eastAsia"/>
          <w:color w:val="000000"/>
          <w:sz w:val="36"/>
          <w:szCs w:val="36"/>
          <w:lang w:val="zh-TW" w:bidi="zh-TW"/>
        </w:rPr>
        <w:t>“</w:t>
      </w:r>
      <w:r w:rsidRPr="003B124A">
        <w:rPr>
          <w:rFonts w:ascii="Times New Roman" w:eastAsia="黑体" w:hAnsi="Times New Roman" w:cs="Times New Roman"/>
          <w:color w:val="000000"/>
          <w:sz w:val="36"/>
          <w:szCs w:val="36"/>
          <w:lang w:val="zh-TW" w:bidi="zh-TW"/>
        </w:rPr>
        <w:t>一村一品一主播</w:t>
      </w:r>
      <w:r w:rsidRPr="003B124A">
        <w:rPr>
          <w:rFonts w:ascii="Times New Roman" w:eastAsia="黑体" w:hAnsi="Times New Roman" w:cs="Times New Roman" w:hint="eastAsia"/>
          <w:color w:val="000000"/>
          <w:sz w:val="36"/>
          <w:szCs w:val="36"/>
          <w:lang w:val="zh-TW" w:bidi="zh-TW"/>
        </w:rPr>
        <w:t>”</w:t>
      </w:r>
      <w:r w:rsidRPr="003B124A">
        <w:rPr>
          <w:rFonts w:ascii="Times New Roman" w:eastAsia="黑体" w:hAnsi="Times New Roman" w:cs="Times New Roman"/>
          <w:color w:val="000000"/>
          <w:sz w:val="36"/>
          <w:szCs w:val="36"/>
          <w:lang w:val="zh-TW" w:bidi="zh-TW"/>
        </w:rPr>
        <w:t>培育</w:t>
      </w:r>
      <w:r w:rsidRPr="003B124A">
        <w:rPr>
          <w:rFonts w:ascii="Times New Roman" w:eastAsia="黑体" w:hAnsi="Times New Roman" w:cs="Times New Roman" w:hint="eastAsia"/>
          <w:color w:val="000000"/>
          <w:sz w:val="36"/>
          <w:szCs w:val="36"/>
          <w:lang w:val="zh-TW" w:bidi="zh-TW"/>
        </w:rPr>
        <w:t>行动</w:t>
      </w:r>
      <w:r w:rsidRPr="003B124A">
        <w:rPr>
          <w:rFonts w:ascii="Times New Roman" w:eastAsia="黑体" w:hAnsi="Times New Roman" w:cs="Times New Roman"/>
          <w:color w:val="000000"/>
          <w:sz w:val="36"/>
          <w:szCs w:val="36"/>
          <w:lang w:val="zh-TW" w:bidi="zh-TW"/>
        </w:rPr>
        <w:t>任务分配表</w:t>
      </w:r>
    </w:p>
    <w:p w:rsidR="003B124A" w:rsidRPr="003B124A" w:rsidRDefault="003B124A" w:rsidP="003B124A">
      <w:pPr>
        <w:spacing w:line="400" w:lineRule="exact"/>
        <w:jc w:val="center"/>
        <w:rPr>
          <w:rFonts w:ascii="Times New Roman" w:eastAsia="黑体" w:hAnsi="Times New Roman" w:cs="Times New Roman"/>
          <w:color w:val="000000"/>
          <w:sz w:val="36"/>
          <w:szCs w:val="36"/>
          <w:lang w:val="zh-TW" w:bidi="zh-TW"/>
        </w:rPr>
      </w:pPr>
    </w:p>
    <w:tbl>
      <w:tblPr>
        <w:tblW w:w="9417" w:type="dxa"/>
        <w:jc w:val="center"/>
        <w:tblLook w:val="04A0"/>
      </w:tblPr>
      <w:tblGrid>
        <w:gridCol w:w="463"/>
        <w:gridCol w:w="1974"/>
        <w:gridCol w:w="859"/>
        <w:gridCol w:w="859"/>
        <w:gridCol w:w="859"/>
        <w:gridCol w:w="859"/>
        <w:gridCol w:w="859"/>
        <w:gridCol w:w="859"/>
        <w:gridCol w:w="732"/>
        <w:gridCol w:w="1094"/>
      </w:tblGrid>
      <w:tr w:rsidR="003B124A" w:rsidRPr="003B124A" w:rsidTr="003B124A">
        <w:trPr>
          <w:trHeight w:val="846"/>
          <w:jc w:val="center"/>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Default="003B124A" w:rsidP="003B124A">
            <w:pPr>
              <w:widowControl/>
              <w:spacing w:line="320" w:lineRule="exact"/>
              <w:jc w:val="center"/>
              <w:rPr>
                <w:rFonts w:ascii="Times New Roman" w:hAnsi="Times New Roman"/>
                <w:bCs/>
                <w:color w:val="000000"/>
                <w:szCs w:val="21"/>
              </w:rPr>
            </w:pPr>
            <w:r w:rsidRPr="003B124A">
              <w:rPr>
                <w:rFonts w:ascii="Times New Roman" w:eastAsia="宋体" w:hAnsi="Times New Roman" w:cs="Times New Roman"/>
                <w:bCs/>
                <w:color w:val="000000"/>
                <w:szCs w:val="21"/>
              </w:rPr>
              <w:t>序</w:t>
            </w:r>
          </w:p>
          <w:p w:rsidR="003B124A" w:rsidRPr="003B124A" w:rsidRDefault="003B124A" w:rsidP="003B124A">
            <w:pPr>
              <w:widowControl/>
              <w:spacing w:line="320" w:lineRule="exact"/>
              <w:jc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szCs w:val="21"/>
              </w:rPr>
              <w:t>号</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szCs w:val="21"/>
              </w:rPr>
              <w:t>项目名称</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szCs w:val="21"/>
              </w:rPr>
              <w:t>全市目</w:t>
            </w:r>
          </w:p>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kern w:val="0"/>
                <w:szCs w:val="21"/>
              </w:rPr>
            </w:pPr>
            <w:r w:rsidRPr="003B124A">
              <w:rPr>
                <w:rFonts w:ascii="Times New Roman" w:eastAsia="宋体" w:hAnsi="Times New Roman" w:cs="Times New Roman"/>
                <w:bCs/>
                <w:color w:val="000000"/>
                <w:szCs w:val="21"/>
              </w:rPr>
              <w:t>标任务</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kern w:val="0"/>
                <w:szCs w:val="21"/>
              </w:rPr>
              <w:t>赫山区</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kern w:val="0"/>
                <w:szCs w:val="21"/>
              </w:rPr>
              <w:t>资阳区</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kern w:val="0"/>
                <w:szCs w:val="21"/>
              </w:rPr>
              <w:t>安化县</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kern w:val="0"/>
                <w:szCs w:val="21"/>
              </w:rPr>
              <w:t>桃江县</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kern w:val="0"/>
                <w:szCs w:val="21"/>
              </w:rPr>
              <w:t>沅江市</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kern w:val="0"/>
                <w:szCs w:val="21"/>
              </w:rPr>
              <w:t>南县</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bCs/>
                <w:color w:val="000000"/>
                <w:szCs w:val="21"/>
              </w:rPr>
            </w:pPr>
            <w:r w:rsidRPr="003B124A">
              <w:rPr>
                <w:rFonts w:ascii="Times New Roman" w:eastAsia="宋体" w:hAnsi="Times New Roman" w:cs="Times New Roman"/>
                <w:bCs/>
                <w:color w:val="000000"/>
                <w:kern w:val="0"/>
                <w:szCs w:val="21"/>
              </w:rPr>
              <w:t>大通湖区</w:t>
            </w:r>
          </w:p>
        </w:tc>
      </w:tr>
      <w:tr w:rsidR="003B124A" w:rsidRPr="003B124A" w:rsidTr="003B124A">
        <w:trPr>
          <w:trHeight w:val="816"/>
          <w:jc w:val="center"/>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kern w:val="0"/>
                <w:szCs w:val="21"/>
              </w:rPr>
            </w:pPr>
            <w:r w:rsidRPr="003B124A">
              <w:rPr>
                <w:rFonts w:ascii="Times New Roman" w:eastAsia="宋体" w:hAnsi="Times New Roman" w:cs="Times New Roman"/>
                <w:color w:val="000000"/>
                <w:kern w:val="0"/>
                <w:szCs w:val="21"/>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村民委员会（个）</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kern w:val="0"/>
                <w:szCs w:val="21"/>
              </w:rPr>
            </w:pPr>
            <w:r w:rsidRPr="003B124A">
              <w:rPr>
                <w:rFonts w:ascii="Times New Roman" w:eastAsia="宋体" w:hAnsi="Times New Roman" w:cs="Times New Roman"/>
                <w:color w:val="000000"/>
                <w:kern w:val="0"/>
                <w:szCs w:val="21"/>
              </w:rPr>
              <w:t>1126</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155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88</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362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212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150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132</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27</w:t>
            </w:r>
          </w:p>
        </w:tc>
      </w:tr>
      <w:tr w:rsidR="003B124A" w:rsidRPr="003B124A" w:rsidTr="003B124A">
        <w:trPr>
          <w:trHeight w:val="846"/>
          <w:jc w:val="center"/>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kern w:val="0"/>
                <w:szCs w:val="21"/>
              </w:rPr>
            </w:pPr>
            <w:r w:rsidRPr="003B124A">
              <w:rPr>
                <w:rFonts w:ascii="Times New Roman" w:eastAsia="宋体" w:hAnsi="Times New Roman" w:cs="Times New Roman"/>
                <w:color w:val="000000"/>
                <w:kern w:val="0"/>
                <w:szCs w:val="21"/>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培育村级主播（人）</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kern w:val="0"/>
                <w:szCs w:val="21"/>
              </w:rPr>
            </w:pPr>
            <w:r w:rsidRPr="003B124A">
              <w:rPr>
                <w:rFonts w:ascii="Times New Roman" w:eastAsia="宋体" w:hAnsi="Times New Roman" w:cs="Times New Roman"/>
                <w:color w:val="000000"/>
                <w:kern w:val="0"/>
                <w:szCs w:val="21"/>
              </w:rPr>
              <w:t>1126</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155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88</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362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212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150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132</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27</w:t>
            </w:r>
          </w:p>
        </w:tc>
      </w:tr>
      <w:tr w:rsidR="003B124A" w:rsidRPr="003B124A" w:rsidTr="003B124A">
        <w:trPr>
          <w:trHeight w:val="888"/>
          <w:jc w:val="center"/>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kern w:val="0"/>
                <w:szCs w:val="21"/>
              </w:rPr>
            </w:pPr>
            <w:r w:rsidRPr="003B124A">
              <w:rPr>
                <w:rFonts w:ascii="Times New Roman" w:eastAsia="宋体" w:hAnsi="Times New Roman" w:cs="Times New Roman"/>
                <w:color w:val="000000"/>
                <w:kern w:val="0"/>
                <w:szCs w:val="21"/>
              </w:rPr>
              <w:t>3</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完成年度销售额（亿元）</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kern w:val="0"/>
                <w:szCs w:val="21"/>
              </w:rPr>
            </w:pPr>
            <w:r w:rsidRPr="003B124A">
              <w:rPr>
                <w:rFonts w:ascii="Times New Roman" w:eastAsia="宋体" w:hAnsi="Times New Roman" w:cs="Times New Roman"/>
                <w:color w:val="000000"/>
                <w:kern w:val="0"/>
                <w:szCs w:val="21"/>
              </w:rPr>
              <w:t>11.1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1.8</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1.5</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24A" w:rsidRPr="003B124A" w:rsidRDefault="003B124A" w:rsidP="003B124A">
            <w:pPr>
              <w:widowControl/>
              <w:spacing w:line="320" w:lineRule="exact"/>
              <w:jc w:val="center"/>
              <w:textAlignment w:val="center"/>
              <w:rPr>
                <w:rFonts w:ascii="Times New Roman" w:eastAsia="宋体" w:hAnsi="Times New Roman" w:cs="Times New Roman"/>
                <w:color w:val="000000"/>
                <w:szCs w:val="21"/>
              </w:rPr>
            </w:pPr>
            <w:r w:rsidRPr="003B124A">
              <w:rPr>
                <w:rFonts w:ascii="Times New Roman" w:eastAsia="宋体" w:hAnsi="Times New Roman" w:cs="Times New Roman"/>
                <w:color w:val="000000"/>
                <w:kern w:val="0"/>
                <w:szCs w:val="21"/>
              </w:rPr>
              <w:t>0.3</w:t>
            </w:r>
          </w:p>
        </w:tc>
      </w:tr>
    </w:tbl>
    <w:p w:rsidR="0066086E" w:rsidRDefault="0066086E" w:rsidP="00121BF5">
      <w:pPr>
        <w:spacing w:line="520" w:lineRule="exact"/>
        <w:jc w:val="center"/>
        <w:rPr>
          <w:rFonts w:ascii="黑体" w:eastAsia="黑体" w:hAnsi="黑体" w:cs="Times New Roman"/>
          <w:color w:val="000000" w:themeColor="text1"/>
          <w:sz w:val="36"/>
          <w:szCs w:val="36"/>
          <w:lang w:val="zh-TW" w:bidi="zh-TW"/>
        </w:rPr>
      </w:pPr>
    </w:p>
    <w:p w:rsidR="0066086E" w:rsidRPr="00121BF5" w:rsidRDefault="0066086E" w:rsidP="00121BF5">
      <w:pPr>
        <w:spacing w:line="520" w:lineRule="exact"/>
        <w:jc w:val="center"/>
        <w:rPr>
          <w:rFonts w:ascii="黑体" w:eastAsia="黑体" w:hAnsi="黑体" w:cs="Times New Roman"/>
          <w:color w:val="000000" w:themeColor="text1"/>
          <w:sz w:val="36"/>
          <w:szCs w:val="36"/>
          <w:lang w:val="zh-TW" w:bidi="zh-TW"/>
        </w:rPr>
        <w:sectPr w:rsidR="0066086E" w:rsidRPr="00121BF5" w:rsidSect="00191B50">
          <w:type w:val="continuous"/>
          <w:pgSz w:w="11906" w:h="16838" w:code="9"/>
          <w:pgMar w:top="1814" w:right="1247" w:bottom="1701" w:left="1304" w:header="1304" w:footer="1134" w:gutter="0"/>
          <w:cols w:space="481"/>
          <w:docGrid w:type="lines" w:linePitch="435"/>
        </w:sectPr>
      </w:pPr>
    </w:p>
    <w:p w:rsidR="00191B50" w:rsidRPr="00121BF5" w:rsidRDefault="00191B50" w:rsidP="00121BF5">
      <w:pPr>
        <w:spacing w:line="390" w:lineRule="exact"/>
        <w:ind w:firstLineChars="200" w:firstLine="420"/>
        <w:rPr>
          <w:rFonts w:ascii="Times New Roman" w:eastAsia="宋体" w:hAnsi="宋体" w:cs="Times New Roman"/>
          <w:bCs/>
          <w:color w:val="000000" w:themeColor="text1"/>
          <w:szCs w:val="21"/>
          <w:lang w:bidi="zh-TW"/>
        </w:rPr>
      </w:pPr>
    </w:p>
    <w:p w:rsidR="00191B50" w:rsidRPr="00121BF5" w:rsidRDefault="00191B50" w:rsidP="00121BF5">
      <w:pPr>
        <w:spacing w:line="390" w:lineRule="exact"/>
        <w:ind w:firstLineChars="200" w:firstLine="420"/>
        <w:rPr>
          <w:rFonts w:ascii="Times New Roman" w:eastAsia="宋体" w:hAnsi="宋体" w:cs="Times New Roman"/>
          <w:bCs/>
          <w:color w:val="000000" w:themeColor="text1"/>
          <w:szCs w:val="21"/>
          <w:lang w:bidi="zh-TW"/>
        </w:rPr>
      </w:pPr>
    </w:p>
    <w:p w:rsidR="00191B50" w:rsidRPr="00121BF5" w:rsidRDefault="00191B50" w:rsidP="00121BF5">
      <w:pPr>
        <w:spacing w:line="390" w:lineRule="exact"/>
        <w:ind w:firstLineChars="200" w:firstLine="420"/>
        <w:rPr>
          <w:rFonts w:ascii="Times New Roman" w:eastAsia="宋体" w:hAnsi="宋体" w:cs="Times New Roman"/>
          <w:bCs/>
          <w:color w:val="000000" w:themeColor="text1"/>
          <w:szCs w:val="21"/>
          <w:lang w:bidi="zh-TW"/>
        </w:rPr>
        <w:sectPr w:rsidR="00191B50" w:rsidRPr="00121BF5" w:rsidSect="00191B50">
          <w:headerReference w:type="even" r:id="rId14"/>
          <w:type w:val="continuous"/>
          <w:pgSz w:w="11906" w:h="16838" w:code="9"/>
          <w:pgMar w:top="1814" w:right="1247" w:bottom="1701" w:left="1304" w:header="1304" w:footer="1134" w:gutter="0"/>
          <w:cols w:num="2" w:space="481"/>
          <w:docGrid w:type="lines" w:linePitch="435"/>
        </w:sectPr>
      </w:pPr>
    </w:p>
    <w:p w:rsidR="00777D88" w:rsidRPr="00121BF5" w:rsidRDefault="00777D88" w:rsidP="00121BF5">
      <w:pPr>
        <w:spacing w:line="600" w:lineRule="exact"/>
        <w:jc w:val="center"/>
        <w:rPr>
          <w:rFonts w:ascii="黑体" w:eastAsia="黑体" w:hAnsi="黑体" w:cs="Times New Roman"/>
          <w:sz w:val="36"/>
          <w:szCs w:val="36"/>
        </w:rPr>
      </w:pPr>
    </w:p>
    <w:p w:rsidR="007E6604" w:rsidRPr="007E6604" w:rsidRDefault="007E6604" w:rsidP="007E6604">
      <w:pPr>
        <w:spacing w:line="600" w:lineRule="exact"/>
        <w:jc w:val="center"/>
        <w:rPr>
          <w:rFonts w:ascii="Times New Roman" w:eastAsia="方正小标宋简体" w:hAnsi="Times New Roman" w:cs="Times New Roman"/>
          <w:bCs/>
          <w:color w:val="000000" w:themeColor="text1"/>
          <w:sz w:val="44"/>
          <w:szCs w:val="44"/>
        </w:rPr>
      </w:pPr>
      <w:r w:rsidRPr="007E6604">
        <w:rPr>
          <w:rFonts w:ascii="Times New Roman" w:eastAsia="方正小标宋简体" w:hAnsi="Times New Roman" w:cs="Times New Roman" w:hint="eastAsia"/>
          <w:bCs/>
          <w:color w:val="000000" w:themeColor="text1"/>
          <w:sz w:val="44"/>
          <w:szCs w:val="44"/>
        </w:rPr>
        <w:t>益阳市人民政府</w:t>
      </w:r>
    </w:p>
    <w:p w:rsidR="00777D88" w:rsidRPr="00121BF5" w:rsidRDefault="007E6604" w:rsidP="007E6604">
      <w:pPr>
        <w:spacing w:line="600" w:lineRule="exact"/>
        <w:jc w:val="center"/>
        <w:rPr>
          <w:rFonts w:ascii="Times New Roman" w:eastAsia="方正小标宋简体" w:hAnsi="Times New Roman" w:cs="Times New Roman"/>
          <w:bCs/>
          <w:color w:val="000000" w:themeColor="text1"/>
          <w:sz w:val="44"/>
          <w:szCs w:val="44"/>
        </w:rPr>
      </w:pPr>
      <w:r w:rsidRPr="007E6604">
        <w:rPr>
          <w:rFonts w:ascii="Times New Roman" w:eastAsia="方正小标宋简体" w:hAnsi="Times New Roman" w:cs="Times New Roman" w:hint="eastAsia"/>
          <w:bCs/>
          <w:color w:val="000000" w:themeColor="text1"/>
          <w:sz w:val="44"/>
          <w:szCs w:val="44"/>
        </w:rPr>
        <w:t>关于曹霞等同志职务任免的通知</w:t>
      </w:r>
    </w:p>
    <w:p w:rsidR="00777D88" w:rsidRPr="00121BF5" w:rsidRDefault="007E6604" w:rsidP="00121BF5">
      <w:pPr>
        <w:spacing w:line="600" w:lineRule="exact"/>
        <w:jc w:val="center"/>
        <w:rPr>
          <w:rFonts w:ascii="Times New Roman" w:eastAsia="方正仿宋简体" w:hAnsi="Times New Roman" w:cs="Times New Roman"/>
          <w:color w:val="000000" w:themeColor="text1"/>
          <w:sz w:val="32"/>
          <w:szCs w:val="32"/>
        </w:rPr>
      </w:pPr>
      <w:r w:rsidRPr="007E6604">
        <w:rPr>
          <w:rFonts w:ascii="Times New Roman" w:eastAsia="方正仿宋简体" w:hAnsi="Times New Roman" w:cs="Times New Roman" w:hint="eastAsia"/>
          <w:color w:val="000000" w:themeColor="text1"/>
          <w:sz w:val="32"/>
          <w:szCs w:val="32"/>
        </w:rPr>
        <w:t>益政人〔</w:t>
      </w:r>
      <w:r w:rsidRPr="007E6604">
        <w:rPr>
          <w:rFonts w:ascii="Times New Roman" w:eastAsia="方正仿宋简体" w:hAnsi="Times New Roman" w:cs="Times New Roman" w:hint="eastAsia"/>
          <w:color w:val="000000" w:themeColor="text1"/>
          <w:sz w:val="32"/>
          <w:szCs w:val="32"/>
        </w:rPr>
        <w:t>2025</w:t>
      </w:r>
      <w:r w:rsidRPr="007E6604">
        <w:rPr>
          <w:rFonts w:ascii="Times New Roman" w:eastAsia="方正仿宋简体" w:hAnsi="Times New Roman" w:cs="Times New Roman" w:hint="eastAsia"/>
          <w:color w:val="000000" w:themeColor="text1"/>
          <w:sz w:val="32"/>
          <w:szCs w:val="32"/>
        </w:rPr>
        <w:t>〕</w:t>
      </w:r>
      <w:r w:rsidRPr="007E6604">
        <w:rPr>
          <w:rFonts w:ascii="Times New Roman" w:eastAsia="方正仿宋简体" w:hAnsi="Times New Roman" w:cs="Times New Roman" w:hint="eastAsia"/>
          <w:color w:val="000000" w:themeColor="text1"/>
          <w:sz w:val="32"/>
          <w:szCs w:val="32"/>
        </w:rPr>
        <w:t>2</w:t>
      </w:r>
      <w:r w:rsidRPr="007E6604">
        <w:rPr>
          <w:rFonts w:ascii="Times New Roman" w:eastAsia="方正仿宋简体" w:hAnsi="Times New Roman" w:cs="Times New Roman" w:hint="eastAsia"/>
          <w:color w:val="000000" w:themeColor="text1"/>
          <w:sz w:val="32"/>
          <w:szCs w:val="32"/>
        </w:rPr>
        <w:t>号</w:t>
      </w:r>
    </w:p>
    <w:p w:rsidR="00075CC1" w:rsidRPr="00121BF5" w:rsidRDefault="00075CC1" w:rsidP="00121BF5">
      <w:pPr>
        <w:spacing w:line="600" w:lineRule="exact"/>
        <w:jc w:val="center"/>
        <w:rPr>
          <w:rFonts w:ascii="黑体" w:eastAsia="黑体" w:hAnsi="黑体" w:cs="Times New Roman"/>
          <w:sz w:val="36"/>
          <w:szCs w:val="36"/>
        </w:rPr>
      </w:pPr>
    </w:p>
    <w:p w:rsidR="00075CC1" w:rsidRPr="00121BF5" w:rsidRDefault="00075CC1" w:rsidP="00121BF5">
      <w:pPr>
        <w:spacing w:line="520" w:lineRule="exact"/>
        <w:jc w:val="center"/>
        <w:rPr>
          <w:rFonts w:ascii="黑体" w:eastAsia="黑体" w:hAnsi="黑体" w:cs="Times New Roman"/>
          <w:sz w:val="36"/>
          <w:szCs w:val="36"/>
        </w:rPr>
        <w:sectPr w:rsidR="00075CC1" w:rsidRPr="00121BF5" w:rsidSect="009E1204">
          <w:pgSz w:w="11906" w:h="16838" w:code="9"/>
          <w:pgMar w:top="1814" w:right="1247" w:bottom="1701" w:left="1304" w:header="1304" w:footer="1134" w:gutter="0"/>
          <w:cols w:space="720"/>
          <w:docGrid w:type="lines" w:linePitch="435"/>
        </w:sectPr>
      </w:pPr>
    </w:p>
    <w:p w:rsidR="00075CC1" w:rsidRPr="00121BF5" w:rsidRDefault="007E6604" w:rsidP="00121BF5">
      <w:pPr>
        <w:spacing w:line="390" w:lineRule="exact"/>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lastRenderedPageBreak/>
        <w:t>各县市区人民政府，益阳高新区、大通湖区管委会，市直和中央、省属驻益各单位，各人民团体：</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市人民政府决定：</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任命曹霞同志为益阳市国防动员办公室专职副主任（试用期一年）；</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免去唐甜同志的益阳市国防动员办公室专职副主任职务；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任命蔡奇文同志为益阳市第一中学校长（试用期一年）；</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免去眭和平同志的益阳市第一中学校长职务；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免去曾文谦同志的益阳市公安局常务副局长职务；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任命郑周同志为益阳市财政局副局长，免去其益阳市财政局总会计师职务；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任命周旭中同志为益阳市农业综合行政执法支队支队长（试用期一年）；</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lastRenderedPageBreak/>
        <w:t>免去刘爽蟾同志的益阳市农业综合行政执法支队支队长职务；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免去李光明同志的益阳市地震局局长职务；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任命黄炜辉同志为益阳市统计局副局长，免去其益阳市统计局总统计师职务；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任命龚志勇同志为益阳高新技术产业开发区管理委员会副主任（试用期一年），免去其益阳高新技术产业开发区产业发展局（安全生产监管局）局长职务；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免去黄众志同志的益阳高新技术产业开发区管理委员会副主任职务；</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r w:rsidRPr="007E6604">
        <w:rPr>
          <w:rFonts w:ascii="Times New Roman" w:eastAsia="宋体" w:hAnsi="宋体" w:cs="Times New Roman" w:hint="eastAsia"/>
          <w:bCs/>
          <w:color w:val="000000" w:themeColor="text1"/>
          <w:szCs w:val="21"/>
          <w:lang w:bidi="zh-TW"/>
        </w:rPr>
        <w:t>任命邓涛同志为湖南益阳长春经济开发区管理委员会主任（试用期一年）。</w:t>
      </w:r>
    </w:p>
    <w:p w:rsidR="007E6604" w:rsidRPr="007E6604" w:rsidRDefault="007E6604" w:rsidP="007E6604">
      <w:pPr>
        <w:spacing w:line="390" w:lineRule="exact"/>
        <w:ind w:firstLineChars="200" w:firstLine="420"/>
        <w:rPr>
          <w:rFonts w:ascii="Times New Roman" w:eastAsia="宋体" w:hAnsi="宋体" w:cs="Times New Roman"/>
          <w:bCs/>
          <w:color w:val="000000" w:themeColor="text1"/>
          <w:szCs w:val="21"/>
          <w:lang w:bidi="zh-TW"/>
        </w:rPr>
      </w:pPr>
    </w:p>
    <w:p w:rsidR="00075CC1" w:rsidRPr="00121BF5" w:rsidRDefault="00075CC1" w:rsidP="00121BF5">
      <w:pPr>
        <w:spacing w:line="390" w:lineRule="exact"/>
        <w:ind w:leftChars="600" w:left="1260" w:firstLineChars="200" w:firstLine="420"/>
        <w:jc w:val="center"/>
        <w:rPr>
          <w:rFonts w:ascii="Times New Roman" w:eastAsia="宋体" w:hAnsi="宋体" w:cs="Times New Roman"/>
          <w:bCs/>
          <w:color w:val="000000" w:themeColor="text1"/>
          <w:szCs w:val="21"/>
          <w:lang w:bidi="zh-TW"/>
        </w:rPr>
      </w:pPr>
      <w:r w:rsidRPr="00121BF5">
        <w:rPr>
          <w:rFonts w:ascii="Times New Roman" w:eastAsia="宋体" w:hAnsi="宋体" w:cs="Times New Roman" w:hint="eastAsia"/>
          <w:bCs/>
          <w:color w:val="000000" w:themeColor="text1"/>
          <w:szCs w:val="21"/>
          <w:lang w:bidi="zh-TW"/>
        </w:rPr>
        <w:t>益阳市人民政府</w:t>
      </w:r>
    </w:p>
    <w:p w:rsidR="00075CC1" w:rsidRPr="00121BF5" w:rsidRDefault="00075CC1" w:rsidP="00121BF5">
      <w:pPr>
        <w:spacing w:line="390" w:lineRule="exact"/>
        <w:ind w:leftChars="600" w:left="1260" w:firstLineChars="200" w:firstLine="420"/>
        <w:jc w:val="center"/>
        <w:rPr>
          <w:rFonts w:ascii="Times New Roman" w:eastAsia="宋体" w:hAnsi="宋体" w:cs="Times New Roman"/>
          <w:bCs/>
          <w:color w:val="000000" w:themeColor="text1"/>
          <w:szCs w:val="21"/>
          <w:lang w:bidi="zh-TW"/>
        </w:rPr>
        <w:sectPr w:rsidR="00075CC1" w:rsidRPr="00121BF5" w:rsidSect="00075CC1">
          <w:type w:val="continuous"/>
          <w:pgSz w:w="11906" w:h="16838" w:code="9"/>
          <w:pgMar w:top="1814" w:right="1247" w:bottom="1701" w:left="1304" w:header="1304" w:footer="1134" w:gutter="0"/>
          <w:cols w:num="2" w:space="481"/>
          <w:docGrid w:type="lines" w:linePitch="435"/>
        </w:sectPr>
      </w:pPr>
      <w:r w:rsidRPr="00121BF5">
        <w:rPr>
          <w:rFonts w:ascii="Times New Roman" w:eastAsia="宋体" w:hAnsi="宋体" w:cs="Times New Roman" w:hint="eastAsia"/>
          <w:bCs/>
          <w:color w:val="000000" w:themeColor="text1"/>
          <w:szCs w:val="21"/>
          <w:lang w:bidi="zh-TW"/>
        </w:rPr>
        <w:t>2025</w:t>
      </w:r>
      <w:r w:rsidRPr="00121BF5">
        <w:rPr>
          <w:rFonts w:ascii="Times New Roman" w:eastAsia="宋体" w:hAnsi="宋体" w:cs="Times New Roman" w:hint="eastAsia"/>
          <w:bCs/>
          <w:color w:val="000000" w:themeColor="text1"/>
          <w:szCs w:val="21"/>
          <w:lang w:bidi="zh-TW"/>
        </w:rPr>
        <w:t>年</w:t>
      </w:r>
      <w:r w:rsidR="007E6604">
        <w:rPr>
          <w:rFonts w:ascii="Times New Roman" w:eastAsia="宋体" w:hAnsi="宋体" w:cs="Times New Roman" w:hint="eastAsia"/>
          <w:bCs/>
          <w:color w:val="000000" w:themeColor="text1"/>
          <w:szCs w:val="21"/>
          <w:lang w:bidi="zh-TW"/>
        </w:rPr>
        <w:t>3</w:t>
      </w:r>
      <w:r w:rsidRPr="00121BF5">
        <w:rPr>
          <w:rFonts w:ascii="Times New Roman" w:eastAsia="宋体" w:hAnsi="宋体" w:cs="Times New Roman" w:hint="eastAsia"/>
          <w:bCs/>
          <w:color w:val="000000" w:themeColor="text1"/>
          <w:szCs w:val="21"/>
          <w:lang w:bidi="zh-TW"/>
        </w:rPr>
        <w:t>月</w:t>
      </w:r>
      <w:r w:rsidR="007E6604">
        <w:rPr>
          <w:rFonts w:ascii="Times New Roman" w:eastAsia="宋体" w:hAnsi="宋体" w:cs="Times New Roman" w:hint="eastAsia"/>
          <w:bCs/>
          <w:color w:val="000000" w:themeColor="text1"/>
          <w:szCs w:val="21"/>
          <w:lang w:bidi="zh-TW"/>
        </w:rPr>
        <w:t>31</w:t>
      </w:r>
      <w:r w:rsidRPr="00121BF5">
        <w:rPr>
          <w:rFonts w:ascii="Times New Roman" w:eastAsia="宋体" w:hAnsi="宋体" w:cs="Times New Roman" w:hint="eastAsia"/>
          <w:bCs/>
          <w:color w:val="000000" w:themeColor="text1"/>
          <w:szCs w:val="21"/>
          <w:lang w:bidi="zh-TW"/>
        </w:rPr>
        <w:t>日</w:t>
      </w:r>
    </w:p>
    <w:p w:rsidR="00075CC1" w:rsidRPr="00121BF5" w:rsidRDefault="00075CC1" w:rsidP="00121BF5">
      <w:pPr>
        <w:spacing w:line="390" w:lineRule="exact"/>
        <w:ind w:firstLineChars="200" w:firstLine="420"/>
        <w:rPr>
          <w:rFonts w:ascii="Times New Roman" w:eastAsia="宋体" w:hAnsi="宋体" w:cs="Times New Roman"/>
          <w:bCs/>
          <w:color w:val="000000" w:themeColor="text1"/>
          <w:szCs w:val="21"/>
          <w:lang w:bidi="zh-TW"/>
        </w:rPr>
      </w:pPr>
    </w:p>
    <w:p w:rsidR="00075CC1" w:rsidRPr="00121BF5" w:rsidRDefault="00777D88" w:rsidP="00121BF5">
      <w:pPr>
        <w:wordWrap w:val="0"/>
        <w:spacing w:line="440" w:lineRule="exact"/>
        <w:jc w:val="right"/>
        <w:rPr>
          <w:rFonts w:asciiTheme="minorEastAsia" w:hAnsiTheme="minorEastAsia" w:cs="Times New Roman"/>
          <w:szCs w:val="21"/>
        </w:rPr>
      </w:pPr>
      <w:r w:rsidRPr="00121BF5">
        <w:rPr>
          <w:rFonts w:ascii="黑体" w:eastAsia="黑体" w:hAnsi="黑体" w:cs="Times New Roman" w:hint="eastAsia"/>
          <w:sz w:val="24"/>
          <w:szCs w:val="24"/>
        </w:rPr>
        <w:t xml:space="preserve">                           </w:t>
      </w:r>
    </w:p>
    <w:p w:rsidR="00075CC1" w:rsidRPr="00121BF5" w:rsidRDefault="00075CC1" w:rsidP="00121BF5">
      <w:pPr>
        <w:widowControl/>
        <w:jc w:val="left"/>
        <w:rPr>
          <w:rFonts w:asciiTheme="minorEastAsia" w:hAnsiTheme="minorEastAsia" w:cs="Times New Roman"/>
          <w:szCs w:val="21"/>
        </w:rPr>
        <w:sectPr w:rsidR="00075CC1" w:rsidRPr="00121BF5" w:rsidSect="00075CC1">
          <w:type w:val="continuous"/>
          <w:pgSz w:w="11906" w:h="16838" w:code="9"/>
          <w:pgMar w:top="1814" w:right="1247" w:bottom="1701" w:left="1304" w:header="1304" w:footer="1134" w:gutter="0"/>
          <w:cols w:num="2" w:space="481"/>
          <w:docGrid w:type="lines" w:linePitch="435"/>
        </w:sectPr>
      </w:pPr>
    </w:p>
    <w:p w:rsidR="00075CC1" w:rsidRPr="00121BF5" w:rsidRDefault="00075CC1" w:rsidP="00121BF5">
      <w:pPr>
        <w:spacing w:line="600" w:lineRule="exact"/>
        <w:jc w:val="center"/>
        <w:rPr>
          <w:rFonts w:ascii="黑体" w:eastAsia="黑体" w:hAnsi="黑体" w:cs="Times New Roman"/>
          <w:sz w:val="36"/>
          <w:szCs w:val="36"/>
        </w:rPr>
      </w:pPr>
    </w:p>
    <w:p w:rsidR="003B4920" w:rsidRPr="003B4920" w:rsidRDefault="003B4920" w:rsidP="003B4920">
      <w:pPr>
        <w:spacing w:line="600" w:lineRule="exact"/>
        <w:jc w:val="center"/>
        <w:rPr>
          <w:rFonts w:ascii="Times New Roman" w:eastAsia="方正小标宋简体" w:hAnsi="Times New Roman" w:cs="Times New Roman"/>
          <w:bCs/>
          <w:color w:val="000000" w:themeColor="text1"/>
          <w:sz w:val="44"/>
          <w:szCs w:val="44"/>
        </w:rPr>
      </w:pPr>
      <w:r w:rsidRPr="003B4920">
        <w:rPr>
          <w:rFonts w:ascii="Times New Roman" w:eastAsia="方正小标宋简体" w:hAnsi="Times New Roman" w:cs="Times New Roman" w:hint="eastAsia"/>
          <w:bCs/>
          <w:color w:val="000000" w:themeColor="text1"/>
          <w:sz w:val="44"/>
          <w:szCs w:val="44"/>
        </w:rPr>
        <w:t>益阳市科学技术局</w:t>
      </w:r>
    </w:p>
    <w:p w:rsidR="003B4920" w:rsidRDefault="003B4920" w:rsidP="003B4920">
      <w:pPr>
        <w:spacing w:line="600" w:lineRule="exact"/>
        <w:jc w:val="center"/>
        <w:rPr>
          <w:rFonts w:ascii="Times New Roman" w:eastAsia="方正小标宋简体" w:hAnsi="Times New Roman" w:cs="Times New Roman"/>
          <w:bCs/>
          <w:color w:val="000000" w:themeColor="text1"/>
          <w:sz w:val="44"/>
          <w:szCs w:val="44"/>
        </w:rPr>
      </w:pPr>
      <w:r w:rsidRPr="003B4920">
        <w:rPr>
          <w:rFonts w:ascii="Times New Roman" w:eastAsia="方正小标宋简体" w:hAnsi="Times New Roman" w:cs="Times New Roman" w:hint="eastAsia"/>
          <w:bCs/>
          <w:color w:val="000000" w:themeColor="text1"/>
          <w:sz w:val="44"/>
          <w:szCs w:val="44"/>
        </w:rPr>
        <w:t>关于印发《益阳市科学技术行政处罚</w:t>
      </w:r>
    </w:p>
    <w:p w:rsidR="00075CC1" w:rsidRPr="00121BF5" w:rsidRDefault="003B4920" w:rsidP="003B4920">
      <w:pPr>
        <w:spacing w:line="600" w:lineRule="exact"/>
        <w:jc w:val="center"/>
        <w:rPr>
          <w:rFonts w:ascii="Times New Roman" w:eastAsia="方正小标宋简体" w:hAnsi="Times New Roman" w:cs="Times New Roman"/>
          <w:bCs/>
          <w:color w:val="000000" w:themeColor="text1"/>
          <w:sz w:val="44"/>
          <w:szCs w:val="44"/>
        </w:rPr>
      </w:pPr>
      <w:r w:rsidRPr="003B4920">
        <w:rPr>
          <w:rFonts w:ascii="Times New Roman" w:eastAsia="方正小标宋简体" w:hAnsi="Times New Roman" w:cs="Times New Roman" w:hint="eastAsia"/>
          <w:bCs/>
          <w:color w:val="000000" w:themeColor="text1"/>
          <w:sz w:val="44"/>
          <w:szCs w:val="44"/>
        </w:rPr>
        <w:t>裁量权基准》的通知</w:t>
      </w:r>
    </w:p>
    <w:p w:rsidR="00075CC1" w:rsidRPr="00121BF5" w:rsidRDefault="003B4920" w:rsidP="00121BF5">
      <w:pPr>
        <w:spacing w:line="520" w:lineRule="exact"/>
        <w:jc w:val="center"/>
        <w:rPr>
          <w:rFonts w:ascii="Times New Roman" w:eastAsia="方正仿宋简体" w:hAnsi="Times New Roman" w:cs="Times New Roman"/>
          <w:color w:val="000000" w:themeColor="text1"/>
          <w:sz w:val="32"/>
          <w:szCs w:val="32"/>
        </w:rPr>
      </w:pPr>
      <w:r w:rsidRPr="003B4920">
        <w:rPr>
          <w:rFonts w:ascii="Times New Roman" w:eastAsia="方正仿宋简体" w:hAnsi="Times New Roman" w:cs="Times New Roman" w:hint="eastAsia"/>
          <w:color w:val="000000" w:themeColor="text1"/>
          <w:sz w:val="32"/>
          <w:szCs w:val="32"/>
        </w:rPr>
        <w:t>益科字〔</w:t>
      </w:r>
      <w:r w:rsidRPr="003B4920">
        <w:rPr>
          <w:rFonts w:ascii="Times New Roman" w:eastAsia="方正仿宋简体" w:hAnsi="Times New Roman" w:cs="Times New Roman" w:hint="eastAsia"/>
          <w:color w:val="000000" w:themeColor="text1"/>
          <w:sz w:val="32"/>
          <w:szCs w:val="32"/>
        </w:rPr>
        <w:t>2025</w:t>
      </w:r>
      <w:r w:rsidRPr="003B4920">
        <w:rPr>
          <w:rFonts w:ascii="Times New Roman" w:eastAsia="方正仿宋简体" w:hAnsi="Times New Roman" w:cs="Times New Roman" w:hint="eastAsia"/>
          <w:color w:val="000000" w:themeColor="text1"/>
          <w:sz w:val="32"/>
          <w:szCs w:val="32"/>
        </w:rPr>
        <w:t>〕</w:t>
      </w:r>
      <w:r w:rsidRPr="003B4920">
        <w:rPr>
          <w:rFonts w:ascii="Times New Roman" w:eastAsia="方正仿宋简体" w:hAnsi="Times New Roman" w:cs="Times New Roman" w:hint="eastAsia"/>
          <w:color w:val="000000" w:themeColor="text1"/>
          <w:sz w:val="32"/>
          <w:szCs w:val="32"/>
        </w:rPr>
        <w:t>11</w:t>
      </w:r>
      <w:r w:rsidRPr="003B4920">
        <w:rPr>
          <w:rFonts w:ascii="Times New Roman" w:eastAsia="方正仿宋简体" w:hAnsi="Times New Roman" w:cs="Times New Roman" w:hint="eastAsia"/>
          <w:color w:val="000000" w:themeColor="text1"/>
          <w:sz w:val="32"/>
          <w:szCs w:val="32"/>
        </w:rPr>
        <w:t>号</w:t>
      </w:r>
    </w:p>
    <w:p w:rsidR="00075CC1" w:rsidRPr="00121BF5" w:rsidRDefault="003B4920" w:rsidP="00121BF5">
      <w:pPr>
        <w:spacing w:line="520" w:lineRule="exact"/>
        <w:jc w:val="center"/>
        <w:rPr>
          <w:rFonts w:ascii="Times New Roman" w:eastAsia="方正仿宋简体" w:hAnsi="Times New Roman" w:cs="Times New Roman"/>
          <w:color w:val="000000" w:themeColor="text1"/>
          <w:sz w:val="32"/>
          <w:szCs w:val="32"/>
        </w:rPr>
      </w:pPr>
      <w:r w:rsidRPr="003B4920">
        <w:rPr>
          <w:rFonts w:ascii="Times New Roman" w:eastAsia="方正仿宋简体" w:hAnsi="Times New Roman" w:cs="Times New Roman" w:hint="eastAsia"/>
          <w:color w:val="000000" w:themeColor="text1"/>
          <w:sz w:val="32"/>
          <w:szCs w:val="32"/>
        </w:rPr>
        <w:t>YYCR</w:t>
      </w:r>
      <w:r w:rsidRPr="003B4920">
        <w:rPr>
          <w:rFonts w:ascii="Times New Roman" w:eastAsia="方正仿宋简体" w:hAnsi="Times New Roman" w:cs="Times New Roman" w:hint="eastAsia"/>
          <w:color w:val="000000" w:themeColor="text1"/>
          <w:sz w:val="32"/>
          <w:szCs w:val="32"/>
        </w:rPr>
        <w:t>－</w:t>
      </w:r>
      <w:r w:rsidRPr="003B4920">
        <w:rPr>
          <w:rFonts w:ascii="Times New Roman" w:eastAsia="方正仿宋简体" w:hAnsi="Times New Roman" w:cs="Times New Roman" w:hint="eastAsia"/>
          <w:color w:val="000000" w:themeColor="text1"/>
          <w:sz w:val="32"/>
          <w:szCs w:val="32"/>
        </w:rPr>
        <w:t>2025</w:t>
      </w:r>
      <w:r w:rsidRPr="003B4920">
        <w:rPr>
          <w:rFonts w:ascii="Times New Roman" w:eastAsia="方正仿宋简体" w:hAnsi="Times New Roman" w:cs="Times New Roman" w:hint="eastAsia"/>
          <w:color w:val="000000" w:themeColor="text1"/>
          <w:sz w:val="32"/>
          <w:szCs w:val="32"/>
        </w:rPr>
        <w:t>－</w:t>
      </w:r>
      <w:r w:rsidRPr="003B4920">
        <w:rPr>
          <w:rFonts w:ascii="Times New Roman" w:eastAsia="方正仿宋简体" w:hAnsi="Times New Roman" w:cs="Times New Roman" w:hint="eastAsia"/>
          <w:color w:val="000000" w:themeColor="text1"/>
          <w:sz w:val="32"/>
          <w:szCs w:val="32"/>
        </w:rPr>
        <w:t>05001</w:t>
      </w:r>
    </w:p>
    <w:p w:rsidR="00075CC1" w:rsidRPr="00121BF5" w:rsidRDefault="00075CC1" w:rsidP="00121BF5">
      <w:pPr>
        <w:spacing w:line="520" w:lineRule="exact"/>
        <w:jc w:val="center"/>
        <w:rPr>
          <w:rFonts w:ascii="黑体" w:eastAsia="黑体" w:hAnsi="黑体" w:cs="Times New Roman"/>
          <w:sz w:val="36"/>
          <w:szCs w:val="36"/>
        </w:rPr>
      </w:pPr>
    </w:p>
    <w:p w:rsidR="00075CC1" w:rsidRPr="00121BF5" w:rsidRDefault="00075CC1" w:rsidP="00121BF5">
      <w:pPr>
        <w:spacing w:line="520" w:lineRule="exact"/>
        <w:jc w:val="center"/>
        <w:rPr>
          <w:rFonts w:ascii="黑体" w:eastAsia="黑体" w:hAnsi="黑体" w:cs="Times New Roman"/>
          <w:sz w:val="36"/>
          <w:szCs w:val="36"/>
        </w:rPr>
        <w:sectPr w:rsidR="00075CC1" w:rsidRPr="00121BF5" w:rsidSect="009E1204">
          <w:pgSz w:w="11906" w:h="16838" w:code="9"/>
          <w:pgMar w:top="1814" w:right="1247" w:bottom="1701" w:left="1304" w:header="1304" w:footer="1134" w:gutter="0"/>
          <w:cols w:space="720"/>
          <w:docGrid w:type="lines" w:linePitch="435"/>
        </w:sectPr>
      </w:pPr>
    </w:p>
    <w:p w:rsidR="00075CC1" w:rsidRPr="00121BF5" w:rsidRDefault="003B4920" w:rsidP="00121BF5">
      <w:pPr>
        <w:spacing w:line="390" w:lineRule="exact"/>
        <w:rPr>
          <w:rFonts w:ascii="Times New Roman" w:eastAsia="宋体" w:hAnsi="宋体" w:cs="Times New Roman"/>
          <w:bCs/>
          <w:color w:val="000000" w:themeColor="text1"/>
          <w:szCs w:val="21"/>
          <w:lang w:bidi="zh-TW"/>
        </w:rPr>
      </w:pPr>
      <w:r w:rsidRPr="003B4920">
        <w:rPr>
          <w:rFonts w:ascii="Times New Roman" w:eastAsia="宋体" w:hAnsi="宋体" w:cs="Times New Roman" w:hint="eastAsia"/>
          <w:bCs/>
          <w:color w:val="000000" w:themeColor="text1"/>
          <w:szCs w:val="21"/>
          <w:lang w:bidi="zh-TW"/>
        </w:rPr>
        <w:lastRenderedPageBreak/>
        <w:t>各县市区科技主管部门，局机关各科室，市科技信息研究所：</w:t>
      </w:r>
    </w:p>
    <w:p w:rsidR="003B4920" w:rsidRPr="003B4920" w:rsidRDefault="003B4920" w:rsidP="003B4920">
      <w:pPr>
        <w:spacing w:line="390" w:lineRule="exact"/>
        <w:ind w:firstLineChars="200" w:firstLine="420"/>
        <w:rPr>
          <w:rFonts w:ascii="Times New Roman" w:eastAsia="宋体" w:hAnsi="宋体" w:cs="Times New Roman"/>
          <w:bCs/>
          <w:color w:val="000000" w:themeColor="text1"/>
          <w:szCs w:val="21"/>
          <w:lang w:bidi="zh-TW"/>
        </w:rPr>
      </w:pPr>
      <w:r w:rsidRPr="003B4920">
        <w:rPr>
          <w:rFonts w:ascii="Times New Roman" w:eastAsia="宋体" w:hAnsi="宋体" w:cs="Times New Roman" w:hint="eastAsia"/>
          <w:bCs/>
          <w:color w:val="000000" w:themeColor="text1"/>
          <w:szCs w:val="21"/>
          <w:lang w:bidi="zh-TW"/>
        </w:rPr>
        <w:t>现将《益阳市科学技术行政处罚裁量权基准》</w:t>
      </w:r>
      <w:r w:rsidRPr="003B4920">
        <w:rPr>
          <w:rFonts w:ascii="Times New Roman" w:eastAsia="宋体" w:hAnsi="宋体" w:cs="Times New Roman" w:hint="eastAsia"/>
          <w:bCs/>
          <w:color w:val="000000" w:themeColor="text1"/>
          <w:szCs w:val="21"/>
          <w:lang w:bidi="zh-TW"/>
        </w:rPr>
        <w:lastRenderedPageBreak/>
        <w:t>印发给你们，请认真贯彻执行。</w:t>
      </w:r>
    </w:p>
    <w:p w:rsidR="003B4920" w:rsidRPr="003B4920" w:rsidRDefault="003B4920" w:rsidP="003B4920">
      <w:pPr>
        <w:spacing w:line="390" w:lineRule="exact"/>
        <w:ind w:leftChars="600" w:left="1260" w:firstLineChars="200" w:firstLine="420"/>
        <w:jc w:val="center"/>
        <w:rPr>
          <w:rFonts w:ascii="Times New Roman" w:eastAsia="宋体" w:hAnsi="宋体" w:cs="Times New Roman"/>
          <w:bCs/>
          <w:color w:val="000000" w:themeColor="text1"/>
          <w:szCs w:val="21"/>
          <w:lang w:bidi="zh-TW"/>
        </w:rPr>
      </w:pPr>
      <w:r w:rsidRPr="003B4920">
        <w:rPr>
          <w:rFonts w:ascii="Times New Roman" w:eastAsia="宋体" w:hAnsi="宋体" w:cs="Times New Roman" w:hint="eastAsia"/>
          <w:bCs/>
          <w:color w:val="000000" w:themeColor="text1"/>
          <w:szCs w:val="21"/>
          <w:lang w:bidi="zh-TW"/>
        </w:rPr>
        <w:t>益阳市科学技术局</w:t>
      </w:r>
    </w:p>
    <w:p w:rsidR="00075CC1" w:rsidRPr="00121BF5" w:rsidRDefault="003B4920" w:rsidP="00121BF5">
      <w:pPr>
        <w:spacing w:line="390" w:lineRule="exact"/>
        <w:ind w:leftChars="600" w:left="1260" w:firstLineChars="200" w:firstLine="420"/>
        <w:jc w:val="center"/>
        <w:rPr>
          <w:rFonts w:ascii="Times New Roman" w:eastAsia="宋体" w:hAnsi="宋体" w:cs="Times New Roman"/>
          <w:bCs/>
          <w:color w:val="000000" w:themeColor="text1"/>
          <w:szCs w:val="21"/>
          <w:lang w:bidi="zh-TW"/>
        </w:rPr>
      </w:pPr>
      <w:r w:rsidRPr="003B4920">
        <w:rPr>
          <w:rFonts w:ascii="Times New Roman" w:eastAsia="宋体" w:hAnsi="宋体" w:cs="Times New Roman" w:hint="eastAsia"/>
          <w:bCs/>
          <w:color w:val="000000" w:themeColor="text1"/>
          <w:szCs w:val="21"/>
          <w:lang w:bidi="zh-TW"/>
        </w:rPr>
        <w:t>2025</w:t>
      </w:r>
      <w:r w:rsidRPr="003B4920">
        <w:rPr>
          <w:rFonts w:ascii="Times New Roman" w:eastAsia="宋体" w:hAnsi="宋体" w:cs="Times New Roman" w:hint="eastAsia"/>
          <w:bCs/>
          <w:color w:val="000000" w:themeColor="text1"/>
          <w:szCs w:val="21"/>
          <w:lang w:bidi="zh-TW"/>
        </w:rPr>
        <w:t>年</w:t>
      </w:r>
      <w:r w:rsidRPr="003B4920">
        <w:rPr>
          <w:rFonts w:ascii="Times New Roman" w:eastAsia="宋体" w:hAnsi="宋体" w:cs="Times New Roman" w:hint="eastAsia"/>
          <w:bCs/>
          <w:color w:val="000000" w:themeColor="text1"/>
          <w:szCs w:val="21"/>
          <w:lang w:bidi="zh-TW"/>
        </w:rPr>
        <w:t>4</w:t>
      </w:r>
      <w:r w:rsidRPr="003B4920">
        <w:rPr>
          <w:rFonts w:ascii="Times New Roman" w:eastAsia="宋体" w:hAnsi="宋体" w:cs="Times New Roman" w:hint="eastAsia"/>
          <w:bCs/>
          <w:color w:val="000000" w:themeColor="text1"/>
          <w:szCs w:val="21"/>
          <w:lang w:bidi="zh-TW"/>
        </w:rPr>
        <w:t>月</w:t>
      </w:r>
      <w:r w:rsidRPr="003B4920">
        <w:rPr>
          <w:rFonts w:ascii="Times New Roman" w:eastAsia="宋体" w:hAnsi="宋体" w:cs="Times New Roman" w:hint="eastAsia"/>
          <w:bCs/>
          <w:color w:val="000000" w:themeColor="text1"/>
          <w:szCs w:val="21"/>
          <w:lang w:bidi="zh-TW"/>
        </w:rPr>
        <w:t>9</w:t>
      </w:r>
      <w:r w:rsidRPr="003B4920">
        <w:rPr>
          <w:rFonts w:ascii="Times New Roman" w:eastAsia="宋体" w:hAnsi="宋体" w:cs="Times New Roman" w:hint="eastAsia"/>
          <w:bCs/>
          <w:color w:val="000000" w:themeColor="text1"/>
          <w:szCs w:val="21"/>
          <w:lang w:bidi="zh-TW"/>
        </w:rPr>
        <w:t>日</w:t>
      </w:r>
    </w:p>
    <w:p w:rsidR="00075CC1" w:rsidRPr="00121BF5" w:rsidRDefault="00075CC1" w:rsidP="00121BF5">
      <w:pPr>
        <w:spacing w:line="390" w:lineRule="exact"/>
        <w:ind w:leftChars="600" w:left="1260" w:firstLineChars="200" w:firstLine="420"/>
        <w:jc w:val="center"/>
        <w:rPr>
          <w:rFonts w:ascii="Times New Roman" w:eastAsia="宋体" w:hAnsi="宋体" w:cs="Times New Roman"/>
          <w:bCs/>
          <w:color w:val="000000" w:themeColor="text1"/>
          <w:szCs w:val="21"/>
          <w:lang w:bidi="zh-TW"/>
        </w:rPr>
        <w:sectPr w:rsidR="00075CC1" w:rsidRPr="00121BF5" w:rsidSect="00121BF5">
          <w:type w:val="continuous"/>
          <w:pgSz w:w="11906" w:h="16838" w:code="9"/>
          <w:pgMar w:top="1814" w:right="1247" w:bottom="1701" w:left="1304" w:header="1304" w:footer="1134" w:gutter="0"/>
          <w:cols w:num="2" w:space="481"/>
          <w:docGrid w:type="lines" w:linePitch="435"/>
        </w:sectPr>
      </w:pPr>
    </w:p>
    <w:p w:rsidR="00075CC1" w:rsidRDefault="00075CC1" w:rsidP="003B4920">
      <w:pPr>
        <w:spacing w:line="400" w:lineRule="exact"/>
        <w:jc w:val="center"/>
        <w:rPr>
          <w:rFonts w:ascii="Times New Roman" w:eastAsia="宋体" w:hAnsi="宋体" w:cs="Times New Roman"/>
          <w:bCs/>
          <w:color w:val="000000" w:themeColor="text1"/>
          <w:szCs w:val="21"/>
          <w:lang w:bidi="zh-TW"/>
        </w:rPr>
      </w:pPr>
    </w:p>
    <w:p w:rsidR="003B4920" w:rsidRDefault="003B4920">
      <w:pPr>
        <w:widowControl/>
        <w:jc w:val="left"/>
        <w:rPr>
          <w:rFonts w:ascii="Times New Roman" w:eastAsia="黑体" w:hAnsi="Times New Roman" w:cs="Times New Roman"/>
          <w:color w:val="000000"/>
          <w:sz w:val="36"/>
          <w:szCs w:val="36"/>
          <w:lang w:val="zh-TW" w:bidi="zh-TW"/>
        </w:rPr>
      </w:pPr>
      <w:r>
        <w:rPr>
          <w:rFonts w:ascii="Times New Roman" w:eastAsia="黑体" w:hAnsi="Times New Roman" w:cs="Times New Roman"/>
          <w:color w:val="000000"/>
          <w:sz w:val="36"/>
          <w:szCs w:val="36"/>
          <w:lang w:val="zh-TW" w:bidi="zh-TW"/>
        </w:rPr>
        <w:br w:type="page"/>
      </w:r>
    </w:p>
    <w:p w:rsidR="003B4920" w:rsidRDefault="003B4920" w:rsidP="003B4920">
      <w:pPr>
        <w:spacing w:line="520" w:lineRule="exact"/>
        <w:jc w:val="center"/>
        <w:rPr>
          <w:rFonts w:ascii="Times New Roman" w:eastAsia="黑体" w:hAnsi="Times New Roman" w:cs="Times New Roman"/>
          <w:color w:val="000000"/>
          <w:sz w:val="36"/>
          <w:szCs w:val="36"/>
          <w:lang w:val="zh-TW" w:bidi="zh-TW"/>
        </w:rPr>
      </w:pPr>
    </w:p>
    <w:p w:rsidR="003B4920" w:rsidRPr="003B4920" w:rsidRDefault="003B4920" w:rsidP="003B4920">
      <w:pPr>
        <w:spacing w:line="520" w:lineRule="exact"/>
        <w:jc w:val="center"/>
        <w:rPr>
          <w:rFonts w:ascii="Times New Roman" w:eastAsia="黑体" w:hAnsi="Times New Roman" w:cs="Times New Roman"/>
          <w:color w:val="000000"/>
          <w:sz w:val="36"/>
          <w:szCs w:val="36"/>
          <w:lang w:val="zh-TW" w:bidi="zh-TW"/>
        </w:rPr>
      </w:pPr>
      <w:r w:rsidRPr="003B4920">
        <w:rPr>
          <w:rFonts w:ascii="Times New Roman" w:eastAsia="黑体" w:hAnsi="Times New Roman" w:cs="Times New Roman" w:hint="eastAsia"/>
          <w:color w:val="000000"/>
          <w:sz w:val="36"/>
          <w:szCs w:val="36"/>
          <w:lang w:val="zh-TW" w:bidi="zh-TW"/>
        </w:rPr>
        <w:t>益阳市科学技术行政处罚裁量权基准</w:t>
      </w:r>
    </w:p>
    <w:p w:rsidR="003B4920" w:rsidRDefault="003B4920" w:rsidP="003B4920">
      <w:pPr>
        <w:spacing w:line="400" w:lineRule="exact"/>
        <w:jc w:val="center"/>
        <w:rPr>
          <w:rFonts w:ascii="方正小标宋简体" w:eastAsia="方正小标宋简体" w:hAnsi="方正小标宋简体" w:cs="方正小标宋简体"/>
          <w:sz w:val="44"/>
          <w:szCs w:val="44"/>
        </w:rPr>
      </w:pPr>
    </w:p>
    <w:tbl>
      <w:tblPr>
        <w:tblW w:w="4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309"/>
        <w:gridCol w:w="1106"/>
        <w:gridCol w:w="2545"/>
        <w:gridCol w:w="517"/>
        <w:gridCol w:w="2886"/>
        <w:gridCol w:w="2007"/>
      </w:tblGrid>
      <w:tr w:rsidR="003B4920" w:rsidRPr="003B4920" w:rsidTr="003B4920">
        <w:trPr>
          <w:trHeight w:val="567"/>
          <w:tblHeader/>
          <w:jc w:val="center"/>
        </w:trPr>
        <w:tc>
          <w:tcPr>
            <w:tcW w:w="165" w:type="pc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方正黑体_GBK"/>
                <w:bCs/>
                <w:szCs w:val="21"/>
              </w:rPr>
            </w:pPr>
            <w:r w:rsidRPr="003B4920">
              <w:rPr>
                <w:rFonts w:asciiTheme="minorEastAsia" w:hAnsiTheme="minorEastAsia" w:cs="方正黑体_GBK" w:hint="eastAsia"/>
                <w:bCs/>
                <w:szCs w:val="21"/>
              </w:rPr>
              <w:t>序号</w:t>
            </w:r>
          </w:p>
        </w:tc>
        <w:tc>
          <w:tcPr>
            <w:tcW w:w="590" w:type="pc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方正黑体_GBK"/>
                <w:bCs/>
                <w:szCs w:val="21"/>
              </w:rPr>
            </w:pPr>
            <w:r w:rsidRPr="003B4920">
              <w:rPr>
                <w:rFonts w:asciiTheme="minorEastAsia" w:hAnsiTheme="minorEastAsia" w:cs="方正黑体_GBK" w:hint="eastAsia"/>
                <w:bCs/>
                <w:szCs w:val="21"/>
              </w:rPr>
              <w:t>违法行为</w:t>
            </w:r>
          </w:p>
        </w:tc>
        <w:tc>
          <w:tcPr>
            <w:tcW w:w="1358" w:type="pc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方正黑体_GBK"/>
                <w:bCs/>
                <w:szCs w:val="21"/>
              </w:rPr>
            </w:pPr>
            <w:r w:rsidRPr="003B4920">
              <w:rPr>
                <w:rFonts w:asciiTheme="minorEastAsia" w:hAnsiTheme="minorEastAsia" w:cs="方正黑体_GBK" w:hint="eastAsia"/>
                <w:bCs/>
                <w:szCs w:val="21"/>
              </w:rPr>
              <w:t>处罚依据</w:t>
            </w:r>
          </w:p>
        </w:tc>
        <w:tc>
          <w:tcPr>
            <w:tcW w:w="276" w:type="pc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方正黑体_GBK"/>
                <w:bCs/>
                <w:szCs w:val="21"/>
              </w:rPr>
            </w:pPr>
            <w:r w:rsidRPr="003B4920">
              <w:rPr>
                <w:rFonts w:asciiTheme="minorEastAsia" w:hAnsiTheme="minorEastAsia" w:cs="方正黑体_GBK" w:hint="eastAsia"/>
                <w:bCs/>
                <w:szCs w:val="21"/>
              </w:rPr>
              <w:t>裁量阶次</w:t>
            </w:r>
          </w:p>
        </w:tc>
        <w:tc>
          <w:tcPr>
            <w:tcW w:w="1540" w:type="pct"/>
            <w:noWrap/>
            <w:vAlign w:val="center"/>
          </w:tcPr>
          <w:p w:rsidR="003B4920" w:rsidRPr="003B4920" w:rsidRDefault="003B4920" w:rsidP="003B4920">
            <w:pPr>
              <w:widowControl/>
              <w:spacing w:line="280" w:lineRule="exact"/>
              <w:jc w:val="center"/>
              <w:textAlignment w:val="center"/>
              <w:rPr>
                <w:rFonts w:asciiTheme="minorEastAsia" w:hAnsiTheme="minorEastAsia" w:cs="方正黑体_GBK"/>
                <w:bCs/>
                <w:szCs w:val="21"/>
              </w:rPr>
            </w:pPr>
            <w:r w:rsidRPr="003B4920">
              <w:rPr>
                <w:rFonts w:asciiTheme="minorEastAsia" w:hAnsiTheme="minorEastAsia" w:cs="方正黑体_GBK" w:hint="eastAsia"/>
                <w:bCs/>
                <w:szCs w:val="21"/>
              </w:rPr>
              <w:t>适用条件</w:t>
            </w:r>
          </w:p>
        </w:tc>
        <w:tc>
          <w:tcPr>
            <w:tcW w:w="1071" w:type="pc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方正黑体_GBK"/>
                <w:bCs/>
                <w:szCs w:val="21"/>
              </w:rPr>
            </w:pPr>
            <w:r w:rsidRPr="003B4920">
              <w:rPr>
                <w:rFonts w:asciiTheme="minorEastAsia" w:hAnsiTheme="minorEastAsia" w:cs="方正黑体_GBK" w:hint="eastAsia"/>
                <w:bCs/>
                <w:szCs w:val="21"/>
              </w:rPr>
              <w:t>具体处罚标准</w:t>
            </w:r>
          </w:p>
        </w:tc>
      </w:tr>
      <w:tr w:rsidR="003B4920" w:rsidRPr="003B4920" w:rsidTr="003B4920">
        <w:trPr>
          <w:trHeight w:val="567"/>
          <w:jc w:val="center"/>
        </w:trPr>
        <w:tc>
          <w:tcPr>
            <w:tcW w:w="165" w:type="pct"/>
            <w:vMerge w:val="restar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1</w:t>
            </w:r>
          </w:p>
        </w:tc>
        <w:tc>
          <w:tcPr>
            <w:tcW w:w="590"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虚报、冒领、贪污、挪用、截留科技财政性资金或者社会捐赠资金，或进行危害国家安全、损害社会公共利益、危害人体健康、违背科研诚信和科技伦理的科学技术研究开发和应用活动，获得用于科学技术进步的财政性资金。</w:t>
            </w:r>
          </w:p>
        </w:tc>
        <w:tc>
          <w:tcPr>
            <w:tcW w:w="1358" w:type="pct"/>
            <w:vMerge w:val="restart"/>
            <w:noWrap/>
            <w:tcMar>
              <w:top w:w="15" w:type="dxa"/>
              <w:left w:w="15" w:type="dxa"/>
              <w:right w:w="15" w:type="dxa"/>
            </w:tcMar>
            <w:vAlign w:val="center"/>
          </w:tcPr>
          <w:p w:rsidR="003B4920" w:rsidRPr="003B4920" w:rsidRDefault="003B4920" w:rsidP="003B4920">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中华人民共和国科学技术进步法》第一百一十条：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rsidR="003B4920" w:rsidRPr="003B4920" w:rsidRDefault="003B4920" w:rsidP="003B4920">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中华人民共和国科学技术进步法》第一百一十二条第一款：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tc>
        <w:tc>
          <w:tcPr>
            <w:tcW w:w="276" w:type="pct"/>
            <w:tcBorders>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轻微违法</w:t>
            </w:r>
          </w:p>
        </w:tc>
        <w:tc>
          <w:tcPr>
            <w:tcW w:w="1540" w:type="pct"/>
            <w:tcBorders>
              <w:bottom w:val="single" w:sz="4" w:space="0" w:color="auto"/>
            </w:tcBorders>
            <w:noWrap/>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对虚报、冒领、贪污、挪用、截留科技财政性资金或者社会捐赠资金，或进行危害国家安全、损害社会公共利益、危害人体健康、违背科研诚信和科技伦理的科学技术研究开发和应用活动，获得用于科学技术进步的财政性资金，被发现后能主动纠正的。</w:t>
            </w:r>
          </w:p>
        </w:tc>
        <w:tc>
          <w:tcPr>
            <w:tcW w:w="1071" w:type="pct"/>
            <w:tcBorders>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由科学技术行政部门教育规范, 追回有关财政性资金。</w:t>
            </w:r>
          </w:p>
        </w:tc>
      </w:tr>
      <w:tr w:rsidR="003B4920" w:rsidRPr="003B4920" w:rsidTr="003B4920">
        <w:trPr>
          <w:trHeight w:val="567"/>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一般违法</w:t>
            </w:r>
          </w:p>
        </w:tc>
        <w:tc>
          <w:tcPr>
            <w:tcW w:w="1540" w:type="pct"/>
            <w:tcBorders>
              <w:top w:val="single" w:sz="4" w:space="0" w:color="auto"/>
            </w:tcBorders>
            <w:noWrap/>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对虚报、冒领、贪污、挪用、截留科技财政性资金或者社会捐赠资金，或进行危害国家安全、损害社会公共利益、危害人体健康、违背科研诚信和科技伦理的科学技术研究开发和应用活动，获得用于科学技术进步的财政性资金，未造成严重后果的。</w:t>
            </w:r>
          </w:p>
        </w:tc>
        <w:tc>
          <w:tcPr>
            <w:tcW w:w="1071" w:type="pct"/>
            <w:tcBorders>
              <w:top w:val="single" w:sz="4" w:space="0" w:color="auto"/>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由科学技术行政部门责令改正，予以警告，追回有关财政性资金，终止或者撤销相关科学技术活动。</w:t>
            </w:r>
          </w:p>
        </w:tc>
      </w:tr>
      <w:tr w:rsidR="003B4920" w:rsidRPr="003B4920" w:rsidTr="003B4920">
        <w:trPr>
          <w:trHeight w:val="567"/>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严重违法</w:t>
            </w:r>
          </w:p>
        </w:tc>
        <w:tc>
          <w:tcPr>
            <w:tcW w:w="1540" w:type="pct"/>
            <w:tcBorders>
              <w:top w:val="single" w:sz="4" w:space="0" w:color="auto"/>
              <w:bottom w:val="single" w:sz="4" w:space="0" w:color="auto"/>
            </w:tcBorders>
            <w:noWrap/>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对虚报、冒领、贪污、挪用、截留科技财政性资金或者社会捐赠资金，或进行危害国家安全、损害社会公共利益、危害人体健康、违背科研诚信和科技伦理的科学技术研究开发和应用活动，获得用于科学技术进步的财政性资金，有违法所得，不配合行政机关查处；造成严重后果，未构成犯罪的。</w:t>
            </w:r>
          </w:p>
        </w:tc>
        <w:tc>
          <w:tcPr>
            <w:tcW w:w="1071" w:type="pct"/>
            <w:tcBorders>
              <w:top w:val="single" w:sz="4" w:space="0" w:color="auto"/>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予以警告，追回有关财政性资金，终止或者撤销相关科学技术活动，没收违法所得，并禁止其2年内申请国家科学技术基金项目和国家科学技术计划项目。对直接负责的主管人员和其他直接责任人员依法给予行政处罚和处分。</w:t>
            </w:r>
          </w:p>
        </w:tc>
      </w:tr>
      <w:tr w:rsidR="003B4920" w:rsidRPr="003B4920" w:rsidTr="003B4920">
        <w:trPr>
          <w:trHeight w:val="2368"/>
          <w:jc w:val="center"/>
        </w:trPr>
        <w:tc>
          <w:tcPr>
            <w:tcW w:w="165" w:type="pct"/>
            <w:vMerge w:val="restar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lastRenderedPageBreak/>
              <w:t>2</w:t>
            </w:r>
          </w:p>
        </w:tc>
        <w:tc>
          <w:tcPr>
            <w:tcW w:w="590"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在科技成果转化活动中弄虚作假，采取欺骗手段，骗取奖励和荣誉称号、诈骗钱财、非法牟利。</w:t>
            </w:r>
          </w:p>
        </w:tc>
        <w:tc>
          <w:tcPr>
            <w:tcW w:w="1358"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中华人民共和国促进科技成果转化法》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显著轻微违法</w:t>
            </w:r>
          </w:p>
        </w:tc>
        <w:tc>
          <w:tcPr>
            <w:tcW w:w="1540"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违法当事人受他人诱骗、教唆，被发现后能主动纠正，并无违法所得的。</w:t>
            </w:r>
          </w:p>
        </w:tc>
        <w:tc>
          <w:tcPr>
            <w:tcW w:w="1071"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由科学技术行政部门责令改正，取消奖励和荣誉称号,并予以教育规范。</w:t>
            </w:r>
          </w:p>
        </w:tc>
      </w:tr>
      <w:tr w:rsidR="003B4920" w:rsidRPr="003B4920" w:rsidTr="003B4920">
        <w:trPr>
          <w:trHeight w:val="3130"/>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轻微违法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bCs/>
                <w:szCs w:val="21"/>
              </w:rPr>
              <w:t>（1）</w:t>
            </w:r>
            <w:r w:rsidRPr="003B4920">
              <w:rPr>
                <w:rFonts w:asciiTheme="minorEastAsia" w:hAnsiTheme="minorEastAsia" w:cs="宋体" w:hint="eastAsia"/>
                <w:bCs/>
                <w:szCs w:val="21"/>
              </w:rPr>
              <w:t>违法当事人受他人胁迫，并有违法所得的；</w:t>
            </w:r>
            <w:r w:rsidRPr="003B4920">
              <w:rPr>
                <w:rFonts w:asciiTheme="minorEastAsia" w:hAnsiTheme="minorEastAsia" w:cs="宋体"/>
                <w:bCs/>
                <w:szCs w:val="21"/>
              </w:rPr>
              <w:t>（2）</w:t>
            </w:r>
            <w:r w:rsidRPr="003B4920">
              <w:rPr>
                <w:rFonts w:asciiTheme="minorEastAsia" w:hAnsiTheme="minorEastAsia" w:cs="宋体" w:hint="eastAsia"/>
                <w:bCs/>
                <w:szCs w:val="21"/>
              </w:rPr>
              <w:t>采取欺骗手段骗取奖励和荣誉称号，被发现后能主动配合行政机关查处违法行为，并有违法所得的。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bCs/>
                <w:szCs w:val="21"/>
              </w:rPr>
              <w:t>（1）</w:t>
            </w:r>
            <w:r w:rsidRPr="003B4920">
              <w:rPr>
                <w:rFonts w:asciiTheme="minorEastAsia" w:hAnsiTheme="minorEastAsia" w:cs="宋体" w:hint="eastAsia"/>
                <w:bCs/>
                <w:szCs w:val="21"/>
              </w:rPr>
              <w:t>违法当事人受他人胁迫，并有违法所得的；</w:t>
            </w:r>
            <w:r w:rsidRPr="003B4920">
              <w:rPr>
                <w:rFonts w:asciiTheme="minorEastAsia" w:hAnsiTheme="minorEastAsia" w:cs="宋体"/>
                <w:bCs/>
                <w:szCs w:val="21"/>
              </w:rPr>
              <w:t>（2）</w:t>
            </w:r>
            <w:r w:rsidRPr="003B4920">
              <w:rPr>
                <w:rFonts w:asciiTheme="minorEastAsia" w:hAnsiTheme="minorEastAsia" w:cs="宋体" w:hint="eastAsia"/>
                <w:bCs/>
                <w:szCs w:val="21"/>
              </w:rPr>
              <w:t>采取欺骗手段骗取奖励和荣誉称号，被发现后能主动配合行政机关查处违法行为，并有违法所得的。</w:t>
            </w:r>
          </w:p>
        </w:tc>
      </w:tr>
      <w:tr w:rsidR="003B4920" w:rsidRPr="003B4920" w:rsidTr="003B4920">
        <w:trPr>
          <w:trHeight w:val="3130"/>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一般违法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bCs/>
                <w:szCs w:val="21"/>
              </w:rPr>
              <w:t>（1）</w:t>
            </w:r>
            <w:r w:rsidRPr="003B4920">
              <w:rPr>
                <w:rFonts w:asciiTheme="minorEastAsia" w:hAnsiTheme="minorEastAsia" w:cs="宋体" w:hint="eastAsia"/>
                <w:bCs/>
                <w:szCs w:val="21"/>
              </w:rPr>
              <w:t>在科技成果转化活动中弄虚作假，被发现后不配合行政机关执法，并有违法所得的；</w:t>
            </w:r>
            <w:r w:rsidRPr="003B4920">
              <w:rPr>
                <w:rFonts w:asciiTheme="minorEastAsia" w:hAnsiTheme="minorEastAsia" w:cs="宋体"/>
                <w:bCs/>
                <w:szCs w:val="21"/>
              </w:rPr>
              <w:t>（2）</w:t>
            </w:r>
            <w:r w:rsidRPr="003B4920">
              <w:rPr>
                <w:rFonts w:asciiTheme="minorEastAsia" w:hAnsiTheme="minorEastAsia" w:cs="宋体" w:hint="eastAsia"/>
                <w:bCs/>
                <w:szCs w:val="21"/>
              </w:rPr>
              <w:t>违法当事人受他人诱骗、教唆，造成较严重的后果，并有违法所得的。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由科学技术行政部门责令改正，取消奖励和荣誉称号，没收违法所得，并处违法所得1倍的罚款。</w:t>
            </w:r>
          </w:p>
        </w:tc>
      </w:tr>
      <w:tr w:rsidR="003B4920" w:rsidRPr="003B4920" w:rsidTr="003B4920">
        <w:trPr>
          <w:trHeight w:val="3867"/>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严重违法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在科技成果转化活动中弄虚作假、骗取奖励和荣誉称号、诈骗钱财、非法牟利，胁迫、诱骗他人或教唆未成年人在科技成果转化活动中弄虚作假，有违法所得，造成严重后果，尚未构成犯罪的；多次实施违法行为，屡教不改，并有违法所得的；隐匿、销毁违法证据，阻碍执法人员查处，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由科学技术行政部门责令改正，取消奖励和荣誉称号，没收违法所得，并处以违法所得1倍以上3倍以下的罚款。</w:t>
            </w:r>
          </w:p>
        </w:tc>
      </w:tr>
      <w:tr w:rsidR="003B4920" w:rsidRPr="003B4920" w:rsidTr="003B4920">
        <w:trPr>
          <w:trHeight w:val="2510"/>
          <w:jc w:val="center"/>
        </w:trPr>
        <w:tc>
          <w:tcPr>
            <w:tcW w:w="165" w:type="pct"/>
            <w:vMerge w:val="restar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lastRenderedPageBreak/>
              <w:t>3</w:t>
            </w:r>
          </w:p>
        </w:tc>
        <w:tc>
          <w:tcPr>
            <w:tcW w:w="590"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在科技成果进行检测或者价值评估中，故意提供虚假检测结果或者评估证明的违法行为</w:t>
            </w:r>
            <w:r w:rsidRPr="003B4920">
              <w:rPr>
                <w:rFonts w:asciiTheme="minorEastAsia" w:hAnsiTheme="minorEastAsia" w:cs="宋体"/>
                <w:bCs/>
                <w:szCs w:val="21"/>
              </w:rPr>
              <w:t>，</w:t>
            </w:r>
            <w:r w:rsidRPr="003B4920">
              <w:rPr>
                <w:rFonts w:asciiTheme="minorEastAsia" w:hAnsiTheme="minorEastAsia" w:cs="宋体" w:hint="eastAsia"/>
                <w:bCs/>
                <w:szCs w:val="21"/>
              </w:rPr>
              <w:t>或者与当事人一方串通欺骗另一方当事人。</w:t>
            </w:r>
          </w:p>
        </w:tc>
        <w:tc>
          <w:tcPr>
            <w:tcW w:w="1358"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《中华人民共和国促进科技成果转化法》第四十八条</w:t>
            </w:r>
            <w:r w:rsidRPr="003B4920">
              <w:rPr>
                <w:rFonts w:asciiTheme="minorEastAsia" w:hAnsiTheme="minorEastAsia" w:cs="宋体"/>
                <w:bCs/>
                <w:szCs w:val="21"/>
              </w:rPr>
              <w:t>：</w:t>
            </w:r>
            <w:r w:rsidRPr="003B4920">
              <w:rPr>
                <w:rFonts w:asciiTheme="minorEastAsia" w:hAnsiTheme="minorEastAsia" w:cs="宋体" w:hint="eastAsia"/>
                <w:bCs/>
                <w:szCs w:val="21"/>
              </w:rPr>
              <w:t>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显著轻微违法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在对科技成果进行检测或者价值评估中，故意提供虚假检测结果或者评估证明，或者与当事人一方串通欺骗另一方当事人，无违法所得的；被发现后能积极改正，无违法所得的。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w:t>
            </w:r>
          </w:p>
        </w:tc>
      </w:tr>
      <w:tr w:rsidR="003B4920" w:rsidRPr="003B4920" w:rsidTr="003B4920">
        <w:trPr>
          <w:trHeight w:val="3099"/>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轻微违法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在对科技成果进行检测或者价值评估中，故意提供虚假检测结果或者评估证明，或者与当事人一方串通欺骗另一方当事人，违法当事人受他人胁迫，并有违法所得的；被发现后能主动配合行政机关查处，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由科学技术行政部门责令改正，没收违法所得，并对该检测组织者、评估机构处以违法所得1倍的罚款。</w:t>
            </w:r>
          </w:p>
        </w:tc>
      </w:tr>
      <w:tr w:rsidR="003B4920" w:rsidRPr="003B4920" w:rsidTr="003B4920">
        <w:trPr>
          <w:trHeight w:val="3099"/>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一般违法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在对科技成果进行检测或者价值评估中，故意提供虚假检测结果或者评估证明，或者与当事人一方串通欺骗另一方当事人，违法当事人受他人诱骗、教唆，造成后果，并有违法所得的；被发现后不配合行政机关查处，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由科学技术行政部门责令改正，没收违法所得，并对该检测组织者、评估机构处以违法所得1倍以上2倍以下的罚款。</w:t>
            </w:r>
          </w:p>
        </w:tc>
      </w:tr>
      <w:tr w:rsidR="003B4920" w:rsidRPr="003B4920" w:rsidTr="003B4920">
        <w:trPr>
          <w:trHeight w:val="3723"/>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严重违法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在对科技成果进行检测或者价值评估中胁迫、诱骗他人或教唆未成年人、故意提供虚假检测结果或者评估证明，或者与当事人一方串通欺骗另一方当事人，造成严重后果，尚未构成犯罪的，并有违法所得的；多次实施违法行为，屡教不改，并有违法所得的；隐匿、销毁违法证据，阻碍执法人员查处，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由科学技术行政部门责令改正，没收违法所得，并对该检测组织者、评估机构处以违法所得2倍以上3倍以下的罚款。</w:t>
            </w:r>
          </w:p>
        </w:tc>
      </w:tr>
      <w:tr w:rsidR="003B4920" w:rsidRPr="003B4920" w:rsidTr="003B4920">
        <w:trPr>
          <w:trHeight w:val="1893"/>
          <w:jc w:val="center"/>
        </w:trPr>
        <w:tc>
          <w:tcPr>
            <w:tcW w:w="165" w:type="pct"/>
            <w:vMerge w:val="restar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bCs/>
                <w:szCs w:val="21"/>
              </w:rPr>
              <w:lastRenderedPageBreak/>
              <w:t>4</w:t>
            </w:r>
          </w:p>
        </w:tc>
        <w:tc>
          <w:tcPr>
            <w:tcW w:w="590"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以唆使窃取、利诱胁迫等手段侵占他人的科技成果，侵犯他人合法权益。</w:t>
            </w:r>
          </w:p>
        </w:tc>
        <w:tc>
          <w:tcPr>
            <w:tcW w:w="1358"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《中华人民共和国促进科技成果转化法》第五十条</w:t>
            </w:r>
            <w:r w:rsidRPr="003B4920">
              <w:rPr>
                <w:rFonts w:asciiTheme="minorEastAsia" w:hAnsiTheme="minorEastAsia" w:cs="宋体"/>
                <w:bCs/>
                <w:szCs w:val="21"/>
              </w:rPr>
              <w:t>：</w:t>
            </w:r>
            <w:r w:rsidRPr="003B4920">
              <w:rPr>
                <w:rFonts w:asciiTheme="minorEastAsia" w:hAnsiTheme="minorEastAsia" w:cs="宋体" w:hint="eastAsia"/>
                <w:bCs/>
                <w:szCs w:val="21"/>
              </w:rPr>
              <w:t>违反本法规定，以唆使窃取、利诱胁迫等手段侵占他人的科技成果，侵犯他人合法权益的，依法承担民事赔偿责任，可以处以罚款；构成犯罪的，依法追究刑事责任。</w:t>
            </w:r>
          </w:p>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轻微违法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以唆使窃取、利诱胁迫等手段侵占他人科技成果，侵犯他人合法权益，被发现后能积极配合行政机关查处，未造成后果的。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由科学技术行政部门对其处以5000元以上8000元以下罚款。</w:t>
            </w:r>
          </w:p>
        </w:tc>
      </w:tr>
      <w:tr w:rsidR="003B4920" w:rsidRPr="003B4920" w:rsidTr="003B4920">
        <w:trPr>
          <w:trHeight w:val="1893"/>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一般违法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以唆使窃取、利诱胁迫等手段侵占他人科技成果，侵犯他人合法权益，被发现后不配合行政机关查处的，造成严重后果，尚未构成犯罪的。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由科学技术行政部门对其处以8000元以上15000元以下罚款。</w:t>
            </w:r>
          </w:p>
        </w:tc>
      </w:tr>
      <w:tr w:rsidR="003B4920" w:rsidRPr="003B4920" w:rsidTr="003B4920">
        <w:trPr>
          <w:trHeight w:val="2064"/>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严重违法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以唆使窃取、利诱胁迫等手段侵占他人科技成果，多次侵犯他人合法权益；屡教不改，隐匿、销毁违法证据，阻碍执法人员查处，造成严重后果，尚未构成犯罪的。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由科学技术行政部门对其处以15000元以上20000元以下罚款。</w:t>
            </w:r>
          </w:p>
        </w:tc>
      </w:tr>
      <w:tr w:rsidR="003B4920" w:rsidRPr="003B4920" w:rsidTr="003B4920">
        <w:trPr>
          <w:trHeight w:val="2064"/>
          <w:jc w:val="center"/>
        </w:trPr>
        <w:tc>
          <w:tcPr>
            <w:tcW w:w="165" w:type="pct"/>
            <w:vMerge w:val="restart"/>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5</w:t>
            </w:r>
          </w:p>
        </w:tc>
        <w:tc>
          <w:tcPr>
            <w:tcW w:w="590"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在技术交易活动中提供虚假技术信息、检测结果、评估报告，技术交易中介服务机构或者从事技术交易的经纪人员提供虚假技术信息进行技术中介。</w:t>
            </w:r>
          </w:p>
        </w:tc>
        <w:tc>
          <w:tcPr>
            <w:tcW w:w="1358" w:type="pct"/>
            <w:vMerge w:val="restar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湖南省技术市场条例》第二十九条：科技服务机构及其从业人员违反本条例规定，故意提供虚假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w:t>
            </w: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轻微违法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提供虚假技术信息、检测结果、评估报告，违法当事人受他人胁迫，并有违法所得的；被发现后能主动纠正，并有违法所得的。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由科学技术行政部门责令改正，没收违法所得，并对该检测组织者、评估机构处以违法所得1倍的罚款。</w:t>
            </w:r>
          </w:p>
        </w:tc>
      </w:tr>
      <w:tr w:rsidR="003B4920" w:rsidRPr="003B4920" w:rsidTr="003B4920">
        <w:trPr>
          <w:trHeight w:val="2227"/>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一般违法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提供虚假技术信息、检测结果、评估报告，造成后果，并有违法所得的；被发现后不配合行政机关查处，并有违法所得的。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由科学技术行政部门责令改正，没收违法所得，并对该检测组织者、评估机构处以违法所得1倍以上2倍以下的罚款。</w:t>
            </w:r>
          </w:p>
        </w:tc>
      </w:tr>
      <w:tr w:rsidR="003B4920" w:rsidRPr="003B4920" w:rsidTr="003B4920">
        <w:trPr>
          <w:trHeight w:val="2255"/>
          <w:jc w:val="center"/>
        </w:trPr>
        <w:tc>
          <w:tcPr>
            <w:tcW w:w="165" w:type="pct"/>
            <w:vMerge/>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p>
        </w:tc>
        <w:tc>
          <w:tcPr>
            <w:tcW w:w="276" w:type="pct"/>
            <w:tcBorders>
              <w:top w:val="single" w:sz="4" w:space="0" w:color="auto"/>
              <w:bottom w:val="single" w:sz="4" w:space="0" w:color="auto"/>
            </w:tcBorders>
            <w:noWrap/>
            <w:tcMar>
              <w:top w:w="15" w:type="dxa"/>
              <w:left w:w="15" w:type="dxa"/>
              <w:right w:w="15" w:type="dxa"/>
            </w:tcMar>
            <w:vAlign w:val="center"/>
          </w:tcPr>
          <w:p w:rsidR="003B4920" w:rsidRPr="003B4920" w:rsidRDefault="003B4920" w:rsidP="003B4920">
            <w:pPr>
              <w:widowControl/>
              <w:spacing w:line="28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严重违法</w:t>
            </w:r>
          </w:p>
        </w:tc>
        <w:tc>
          <w:tcPr>
            <w:tcW w:w="1540"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胁迫、诱骗他人提供虚假技术信息、检测结果、评估报告，有违法所得，造成严重后果，尚未构成犯罪；多次实施违法行为，屡教不改，并有违法所得的。</w:t>
            </w:r>
          </w:p>
        </w:tc>
        <w:tc>
          <w:tcPr>
            <w:tcW w:w="1071" w:type="pct"/>
            <w:noWrap/>
            <w:tcMar>
              <w:top w:w="15" w:type="dxa"/>
              <w:left w:w="15" w:type="dxa"/>
              <w:right w:w="15" w:type="dxa"/>
            </w:tcMar>
            <w:vAlign w:val="center"/>
          </w:tcPr>
          <w:p w:rsidR="003B4920" w:rsidRPr="003B4920" w:rsidRDefault="003B4920" w:rsidP="003B4920">
            <w:pPr>
              <w:widowControl/>
              <w:spacing w:line="28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由科学技术行政部门责令改正，没收违法所得，并对该检测组织者、评估机构处以违法所得2倍以上3倍以下的罚款。</w:t>
            </w:r>
          </w:p>
        </w:tc>
      </w:tr>
      <w:tr w:rsidR="003B4920" w:rsidRPr="003B4920" w:rsidTr="006309BB">
        <w:trPr>
          <w:trHeight w:val="859"/>
          <w:jc w:val="center"/>
        </w:trPr>
        <w:tc>
          <w:tcPr>
            <w:tcW w:w="165" w:type="pct"/>
            <w:vMerge w:val="restart"/>
            <w:noWrap/>
            <w:tcMar>
              <w:top w:w="15" w:type="dxa"/>
              <w:left w:w="15" w:type="dxa"/>
              <w:right w:w="15" w:type="dxa"/>
            </w:tcMar>
            <w:vAlign w:val="center"/>
          </w:tcPr>
          <w:p w:rsidR="003B4920" w:rsidRPr="003B4920" w:rsidRDefault="003B4920" w:rsidP="006309BB">
            <w:pPr>
              <w:widowControl/>
              <w:spacing w:line="26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lastRenderedPageBreak/>
              <w:t>6</w:t>
            </w:r>
          </w:p>
        </w:tc>
        <w:tc>
          <w:tcPr>
            <w:tcW w:w="590" w:type="pct"/>
            <w:vMerge w:val="restart"/>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挤占或擅自将政府财政投资建设的科普场馆改为他用，破坏、毁损科普场馆、科普设施。</w:t>
            </w:r>
          </w:p>
        </w:tc>
        <w:tc>
          <w:tcPr>
            <w:tcW w:w="1358" w:type="pct"/>
            <w:vMerge w:val="restart"/>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中华人民共和国科学技术普及法》第三十二条第一款：擅自将政府财政投资建设的科普场馆改为他用的，由有关主管部门责令限期改正；情节严重的，对负有责任的主管人员和其他直接责任人员依法给予行政处分。</w:t>
            </w:r>
          </w:p>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《湖南省科学技术普及条例》第二十四条第二款：挤占科普设施或者挪作他用的，由科学技术行政部门责令其改正，限期恢复原用途。</w:t>
            </w:r>
          </w:p>
        </w:tc>
        <w:tc>
          <w:tcPr>
            <w:tcW w:w="276" w:type="pct"/>
            <w:tcBorders>
              <w:top w:val="single" w:sz="4" w:space="0" w:color="auto"/>
            </w:tcBorders>
            <w:noWrap/>
            <w:tcMar>
              <w:top w:w="15" w:type="dxa"/>
              <w:left w:w="15" w:type="dxa"/>
              <w:right w:w="15" w:type="dxa"/>
            </w:tcMar>
            <w:vAlign w:val="center"/>
          </w:tcPr>
          <w:p w:rsidR="003B4920" w:rsidRPr="003B4920" w:rsidRDefault="003B4920" w:rsidP="006309BB">
            <w:pPr>
              <w:widowControl/>
              <w:spacing w:line="26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轻微违法</w:t>
            </w:r>
          </w:p>
        </w:tc>
        <w:tc>
          <w:tcPr>
            <w:tcW w:w="1540" w:type="pct"/>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挤占政府财政投资建设的科普场馆和设施或挪作他用，违法行为显著轻微并能及时纠正的</w:t>
            </w:r>
          </w:p>
        </w:tc>
        <w:tc>
          <w:tcPr>
            <w:tcW w:w="1071" w:type="pct"/>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不予处罚。</w:t>
            </w:r>
          </w:p>
        </w:tc>
      </w:tr>
      <w:tr w:rsidR="003B4920" w:rsidRPr="003B4920" w:rsidTr="006309BB">
        <w:trPr>
          <w:trHeight w:val="887"/>
          <w:jc w:val="center"/>
        </w:trPr>
        <w:tc>
          <w:tcPr>
            <w:tcW w:w="165" w:type="pct"/>
            <w:vMerge/>
            <w:noWrap/>
            <w:tcMar>
              <w:top w:w="15" w:type="dxa"/>
              <w:left w:w="15" w:type="dxa"/>
              <w:right w:w="15" w:type="dxa"/>
            </w:tcMar>
            <w:vAlign w:val="center"/>
          </w:tcPr>
          <w:p w:rsidR="003B4920" w:rsidRPr="003B4920" w:rsidRDefault="003B4920" w:rsidP="006309BB">
            <w:pPr>
              <w:widowControl/>
              <w:spacing w:line="26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3B4920" w:rsidRPr="003B4920" w:rsidRDefault="003B4920" w:rsidP="006309BB">
            <w:pPr>
              <w:widowControl/>
              <w:spacing w:line="26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一般违法</w:t>
            </w:r>
          </w:p>
        </w:tc>
        <w:tc>
          <w:tcPr>
            <w:tcW w:w="1540" w:type="pct"/>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挤占、挪用政府财政投资建设的科普场馆和设施进行营利活动，有违法所得的。</w:t>
            </w:r>
          </w:p>
        </w:tc>
        <w:tc>
          <w:tcPr>
            <w:tcW w:w="1071" w:type="pct"/>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由科学技术行政部门责令限期改正，限期恢复原用途。</w:t>
            </w:r>
          </w:p>
        </w:tc>
      </w:tr>
      <w:tr w:rsidR="003B4920" w:rsidRPr="003B4920" w:rsidTr="006309BB">
        <w:trPr>
          <w:trHeight w:val="567"/>
          <w:jc w:val="center"/>
        </w:trPr>
        <w:tc>
          <w:tcPr>
            <w:tcW w:w="165" w:type="pct"/>
            <w:vMerge/>
            <w:noWrap/>
            <w:tcMar>
              <w:top w:w="15" w:type="dxa"/>
              <w:left w:w="15" w:type="dxa"/>
              <w:right w:w="15" w:type="dxa"/>
            </w:tcMar>
            <w:vAlign w:val="center"/>
          </w:tcPr>
          <w:p w:rsidR="003B4920" w:rsidRPr="003B4920" w:rsidRDefault="003B4920" w:rsidP="006309BB">
            <w:pPr>
              <w:widowControl/>
              <w:spacing w:line="26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p>
        </w:tc>
        <w:tc>
          <w:tcPr>
            <w:tcW w:w="276" w:type="pct"/>
            <w:tcBorders>
              <w:top w:val="single" w:sz="4" w:space="0" w:color="auto"/>
              <w:bottom w:val="single" w:sz="4" w:space="0" w:color="auto"/>
            </w:tcBorders>
            <w:noWrap/>
            <w:tcMar>
              <w:top w:w="15" w:type="dxa"/>
              <w:left w:w="15" w:type="dxa"/>
              <w:right w:w="15" w:type="dxa"/>
            </w:tcMar>
            <w:vAlign w:val="center"/>
          </w:tcPr>
          <w:p w:rsidR="003B4920" w:rsidRPr="003B4920" w:rsidRDefault="003B4920" w:rsidP="006309BB">
            <w:pPr>
              <w:widowControl/>
              <w:spacing w:line="26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严重违法</w:t>
            </w:r>
          </w:p>
        </w:tc>
        <w:tc>
          <w:tcPr>
            <w:tcW w:w="1540" w:type="pct"/>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挤占、挪用政府财政投资建设的科普场馆和设施进行营利活动，被发现多次以上的；破坏、侵占国家投资建设的科普场所和设施，进行营利活动，有违法所得，造成严重损失，尚未构成犯罪的。</w:t>
            </w:r>
          </w:p>
        </w:tc>
        <w:tc>
          <w:tcPr>
            <w:tcW w:w="1071" w:type="pct"/>
            <w:noWrap/>
            <w:tcMar>
              <w:top w:w="15" w:type="dxa"/>
              <w:left w:w="15" w:type="dxa"/>
              <w:right w:w="15" w:type="dxa"/>
            </w:tcMar>
            <w:vAlign w:val="center"/>
          </w:tcPr>
          <w:p w:rsidR="003B4920" w:rsidRPr="003B4920" w:rsidRDefault="003B4920"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由科学技术行政部门责令限期改正，限期恢复原用途，对负有责任的主管人员和其他直接责任人员依法给予行政处分。</w:t>
            </w:r>
          </w:p>
        </w:tc>
      </w:tr>
      <w:tr w:rsidR="001F5727" w:rsidRPr="003B4920" w:rsidTr="006309BB">
        <w:trPr>
          <w:trHeight w:val="886"/>
          <w:jc w:val="center"/>
        </w:trPr>
        <w:tc>
          <w:tcPr>
            <w:tcW w:w="165" w:type="pct"/>
            <w:vMerge w:val="restart"/>
            <w:noWrap/>
            <w:tcMar>
              <w:top w:w="15" w:type="dxa"/>
              <w:left w:w="15" w:type="dxa"/>
              <w:right w:w="15" w:type="dxa"/>
            </w:tcMar>
            <w:vAlign w:val="center"/>
          </w:tcPr>
          <w:p w:rsidR="001F5727" w:rsidRPr="003B4920" w:rsidRDefault="001F5727" w:rsidP="006309BB">
            <w:pPr>
              <w:widowControl/>
              <w:spacing w:line="26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7</w:t>
            </w:r>
          </w:p>
        </w:tc>
        <w:tc>
          <w:tcPr>
            <w:tcW w:w="590" w:type="pct"/>
            <w:vMerge w:val="restart"/>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违反《实验动物管理条例》。</w:t>
            </w:r>
          </w:p>
        </w:tc>
        <w:tc>
          <w:tcPr>
            <w:tcW w:w="1358" w:type="pct"/>
            <w:vMerge w:val="restart"/>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《实验动物管理条例》第二十九条：对违反本条例规定的单位，由管理实验动物工作的部门视情节轻重，分别给予警告、限期改进、责令关闭的行政处罚。</w:t>
            </w:r>
          </w:p>
        </w:tc>
        <w:tc>
          <w:tcPr>
            <w:tcW w:w="276" w:type="pct"/>
            <w:tcBorders>
              <w:top w:val="single" w:sz="4" w:space="0" w:color="auto"/>
            </w:tcBorders>
            <w:noWrap/>
            <w:tcMar>
              <w:top w:w="15" w:type="dxa"/>
              <w:left w:w="15" w:type="dxa"/>
              <w:right w:w="15" w:type="dxa"/>
            </w:tcMar>
            <w:vAlign w:val="center"/>
          </w:tcPr>
          <w:p w:rsidR="001F5727" w:rsidRPr="003B4920" w:rsidRDefault="001F5727" w:rsidP="006309BB">
            <w:pPr>
              <w:widowControl/>
              <w:spacing w:line="26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轻微违法</w:t>
            </w:r>
          </w:p>
        </w:tc>
        <w:tc>
          <w:tcPr>
            <w:tcW w:w="1540" w:type="pct"/>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实验动物工作单位未定期组织实验动物从业人员参加健康体检和专业技能培训的。</w:t>
            </w:r>
          </w:p>
        </w:tc>
        <w:tc>
          <w:tcPr>
            <w:tcW w:w="1071" w:type="pct"/>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给予警告。</w:t>
            </w:r>
          </w:p>
        </w:tc>
      </w:tr>
      <w:tr w:rsidR="001F5727" w:rsidRPr="003B4920" w:rsidTr="006309BB">
        <w:trPr>
          <w:trHeight w:val="567"/>
          <w:jc w:val="center"/>
        </w:trPr>
        <w:tc>
          <w:tcPr>
            <w:tcW w:w="165" w:type="pct"/>
            <w:vMerge/>
            <w:noWrap/>
            <w:tcMar>
              <w:top w:w="15" w:type="dxa"/>
              <w:left w:w="15" w:type="dxa"/>
              <w:right w:w="15" w:type="dxa"/>
            </w:tcMar>
            <w:vAlign w:val="center"/>
          </w:tcPr>
          <w:p w:rsidR="001F5727" w:rsidRPr="003B4920" w:rsidRDefault="001F5727" w:rsidP="006309BB">
            <w:pPr>
              <w:widowControl/>
              <w:spacing w:line="26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p>
        </w:tc>
        <w:tc>
          <w:tcPr>
            <w:tcW w:w="276" w:type="pct"/>
            <w:tcBorders>
              <w:top w:val="single" w:sz="4" w:space="0" w:color="auto"/>
            </w:tcBorders>
            <w:noWrap/>
            <w:tcMar>
              <w:top w:w="15" w:type="dxa"/>
              <w:left w:w="15" w:type="dxa"/>
              <w:right w:w="15" w:type="dxa"/>
            </w:tcMar>
            <w:vAlign w:val="center"/>
          </w:tcPr>
          <w:p w:rsidR="001F5727" w:rsidRPr="003B4920" w:rsidRDefault="001F5727" w:rsidP="006309BB">
            <w:pPr>
              <w:widowControl/>
              <w:spacing w:line="26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一般违法</w:t>
            </w:r>
          </w:p>
        </w:tc>
        <w:tc>
          <w:tcPr>
            <w:tcW w:w="1540" w:type="pct"/>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转借、转让、出租许可证；不按照相关规定处置与报告实验动物疫情，未造成后果的；因管理不善导致携带高致病性动物病原体、基因修饰等特殊实验的实验动物逃逸，但及时采取追回措施并向有关部门报告，未造成后果的。</w:t>
            </w:r>
          </w:p>
        </w:tc>
        <w:tc>
          <w:tcPr>
            <w:tcW w:w="1071" w:type="pct"/>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由科学技术行政部门责令限期改正。</w:t>
            </w:r>
          </w:p>
        </w:tc>
      </w:tr>
      <w:tr w:rsidR="001F5727" w:rsidRPr="003B4920" w:rsidTr="006309BB">
        <w:trPr>
          <w:trHeight w:val="5554"/>
          <w:jc w:val="center"/>
        </w:trPr>
        <w:tc>
          <w:tcPr>
            <w:tcW w:w="165" w:type="pct"/>
            <w:vMerge/>
            <w:noWrap/>
            <w:tcMar>
              <w:top w:w="15" w:type="dxa"/>
              <w:left w:w="15" w:type="dxa"/>
              <w:right w:w="15" w:type="dxa"/>
            </w:tcMar>
            <w:vAlign w:val="center"/>
          </w:tcPr>
          <w:p w:rsidR="001F5727" w:rsidRPr="003B4920" w:rsidRDefault="001F5727" w:rsidP="006309BB">
            <w:pPr>
              <w:widowControl/>
              <w:spacing w:line="260" w:lineRule="exact"/>
              <w:jc w:val="center"/>
              <w:textAlignment w:val="center"/>
              <w:rPr>
                <w:rFonts w:asciiTheme="minorEastAsia" w:hAnsiTheme="minorEastAsia" w:cs="宋体"/>
                <w:bCs/>
                <w:szCs w:val="21"/>
              </w:rPr>
            </w:pPr>
          </w:p>
        </w:tc>
        <w:tc>
          <w:tcPr>
            <w:tcW w:w="590" w:type="pct"/>
            <w:vMerge/>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p>
        </w:tc>
        <w:tc>
          <w:tcPr>
            <w:tcW w:w="1358" w:type="pct"/>
            <w:vMerge/>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p>
        </w:tc>
        <w:tc>
          <w:tcPr>
            <w:tcW w:w="276" w:type="pct"/>
            <w:tcBorders>
              <w:top w:val="single" w:sz="4" w:space="0" w:color="auto"/>
              <w:bottom w:val="single" w:sz="4" w:space="0" w:color="auto"/>
            </w:tcBorders>
            <w:noWrap/>
            <w:tcMar>
              <w:top w:w="15" w:type="dxa"/>
              <w:left w:w="15" w:type="dxa"/>
              <w:right w:w="15" w:type="dxa"/>
            </w:tcMar>
            <w:vAlign w:val="center"/>
          </w:tcPr>
          <w:p w:rsidR="001F5727" w:rsidRPr="003B4920" w:rsidRDefault="001F5727" w:rsidP="006309BB">
            <w:pPr>
              <w:widowControl/>
              <w:spacing w:line="260" w:lineRule="exact"/>
              <w:jc w:val="center"/>
              <w:textAlignment w:val="center"/>
              <w:rPr>
                <w:rFonts w:asciiTheme="minorEastAsia" w:hAnsiTheme="minorEastAsia" w:cs="宋体"/>
                <w:bCs/>
                <w:szCs w:val="21"/>
              </w:rPr>
            </w:pPr>
            <w:r w:rsidRPr="003B4920">
              <w:rPr>
                <w:rFonts w:asciiTheme="minorEastAsia" w:hAnsiTheme="minorEastAsia" w:cs="宋体" w:hint="eastAsia"/>
                <w:bCs/>
                <w:szCs w:val="21"/>
              </w:rPr>
              <w:t>严重违法</w:t>
            </w:r>
          </w:p>
        </w:tc>
        <w:tc>
          <w:tcPr>
            <w:tcW w:w="1540" w:type="pct"/>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代购供应、经营无生产许可证的单位和个人生产的动物和相关产品，或提供虚假质量合格证的；从事特殊动物实验未采取生物安全防护措施的；生产和使用实验动物产生的动物尸体和废弃物，未按相关规定进行无害化处理影响环境，造成严重后果，尚未构成犯罪的；提供承受实验后的实验动物给他人食用，影响他人健康和公共卫生安全的；因管理不善导致携带高致病性动物病原体、基因修饰等特殊实验的实验动物逃逸，未及时采取追回措施和向有关部门报告，影响公共卫生安全的；不按照相关规定处置与报告实验动物疫情的，造成严重后果，尚未构成犯罪的；不接受监督检查，在许可证年检中发现问题拒不整改，或在限定期限内未改正的。</w:t>
            </w:r>
          </w:p>
        </w:tc>
        <w:tc>
          <w:tcPr>
            <w:tcW w:w="1071" w:type="pct"/>
            <w:noWrap/>
            <w:tcMar>
              <w:top w:w="15" w:type="dxa"/>
              <w:left w:w="15" w:type="dxa"/>
              <w:right w:w="15" w:type="dxa"/>
            </w:tcMar>
            <w:vAlign w:val="center"/>
          </w:tcPr>
          <w:p w:rsidR="001F5727" w:rsidRPr="003B4920" w:rsidRDefault="001F5727" w:rsidP="006309BB">
            <w:pPr>
              <w:widowControl/>
              <w:spacing w:line="260" w:lineRule="exact"/>
              <w:textAlignment w:val="center"/>
              <w:rPr>
                <w:rFonts w:asciiTheme="minorEastAsia" w:hAnsiTheme="minorEastAsia" w:cs="宋体"/>
                <w:bCs/>
                <w:szCs w:val="21"/>
              </w:rPr>
            </w:pPr>
            <w:r w:rsidRPr="003B4920">
              <w:rPr>
                <w:rFonts w:asciiTheme="minorEastAsia" w:hAnsiTheme="minorEastAsia" w:cs="宋体" w:hint="eastAsia"/>
                <w:bCs/>
                <w:szCs w:val="21"/>
              </w:rPr>
              <w:t>由科学技术行政部门责令其停止违法行为；依法责令关闭。</w:t>
            </w:r>
          </w:p>
        </w:tc>
      </w:tr>
    </w:tbl>
    <w:p w:rsidR="006309BB" w:rsidRPr="006309BB" w:rsidRDefault="006309BB" w:rsidP="006309BB">
      <w:pPr>
        <w:widowControl/>
        <w:spacing w:line="260" w:lineRule="exact"/>
        <w:jc w:val="left"/>
        <w:textAlignment w:val="center"/>
        <w:rPr>
          <w:rFonts w:asciiTheme="minorEastAsia" w:hAnsiTheme="minorEastAsia" w:cs="宋体"/>
          <w:szCs w:val="21"/>
        </w:rPr>
      </w:pPr>
    </w:p>
    <w:p w:rsidR="006309BB" w:rsidRPr="006309BB" w:rsidRDefault="006309BB" w:rsidP="006309BB">
      <w:pPr>
        <w:widowControl/>
        <w:spacing w:line="280" w:lineRule="exact"/>
        <w:jc w:val="left"/>
        <w:textAlignment w:val="center"/>
        <w:rPr>
          <w:rFonts w:asciiTheme="minorEastAsia" w:hAnsiTheme="minorEastAsia" w:cs="宋体"/>
          <w:szCs w:val="21"/>
        </w:rPr>
      </w:pPr>
      <w:r w:rsidRPr="006309BB">
        <w:rPr>
          <w:rFonts w:asciiTheme="minorEastAsia" w:hAnsiTheme="minorEastAsia" w:cs="宋体" w:hint="eastAsia"/>
          <w:szCs w:val="21"/>
        </w:rPr>
        <w:t>说明：</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1.有下列情形之一的，应当依法不予行政处罚：</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（1）不满十四周岁的未成年人有违法行为的；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（2）精神病人、智力残疾人在不能辨认或者不能控制自己行为时有违法行为的；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（3）违法行为轻微并及时纠正且没有造成危害后果的；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（4）除法律、行政法规另有规定外，当事人有证据足以证明没有主观过错的。</w:t>
      </w:r>
    </w:p>
    <w:p w:rsidR="006309BB" w:rsidRPr="003B4920" w:rsidRDefault="006309BB" w:rsidP="006309BB">
      <w:pPr>
        <w:pStyle w:val="affff0"/>
        <w:spacing w:line="280" w:lineRule="exact"/>
        <w:ind w:leftChars="200" w:left="420"/>
        <w:jc w:val="left"/>
        <w:rPr>
          <w:rFonts w:asciiTheme="minorEastAsia" w:eastAsiaTheme="minorEastAsia" w:hAnsiTheme="minorEastAsia" w:cs="宋体"/>
          <w:bCs/>
          <w:sz w:val="21"/>
          <w:szCs w:val="21"/>
        </w:rPr>
      </w:pPr>
      <w:r w:rsidRPr="003B4920">
        <w:rPr>
          <w:rFonts w:asciiTheme="minorEastAsia" w:eastAsiaTheme="minorEastAsia" w:hAnsiTheme="minorEastAsia" w:cs="宋体" w:hint="eastAsia"/>
          <w:bCs/>
          <w:sz w:val="21"/>
          <w:szCs w:val="21"/>
        </w:rPr>
        <w:t>2.当事人系初次违法且危害后果轻微并及时改正的，可以不予行政处罚。</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3.有下列情形之一的，应当依法从轻或者减轻行政处罚：</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（1）已满十四周岁不满十八周岁的未成年人有违法行为的；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（2）主动消除或者减轻违法行为危害后果的；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（3）受他人胁迫或者诱骗实施违法行为的；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（4）主动供述行政机关尚未掌握的违法行为的；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（5）配合行政机关查处违法行为有立功表现的；</w:t>
      </w:r>
    </w:p>
    <w:p w:rsidR="006309BB" w:rsidRPr="003B4920" w:rsidRDefault="006309BB" w:rsidP="006309BB">
      <w:pPr>
        <w:pStyle w:val="affff0"/>
        <w:spacing w:line="280" w:lineRule="exact"/>
        <w:ind w:leftChars="200" w:left="420"/>
        <w:jc w:val="left"/>
        <w:rPr>
          <w:rFonts w:asciiTheme="minorEastAsia" w:eastAsiaTheme="minorEastAsia" w:hAnsiTheme="minorEastAsia" w:cs="宋体"/>
          <w:bCs/>
          <w:sz w:val="21"/>
          <w:szCs w:val="21"/>
        </w:rPr>
      </w:pPr>
      <w:r w:rsidRPr="003B4920">
        <w:rPr>
          <w:rFonts w:asciiTheme="minorEastAsia" w:eastAsiaTheme="minorEastAsia" w:hAnsiTheme="minorEastAsia" w:cs="宋体" w:hint="eastAsia"/>
          <w:bCs/>
          <w:sz w:val="21"/>
          <w:szCs w:val="21"/>
        </w:rPr>
        <w:t>（6）法律、法规、规章规定其他应当从轻或者减轻行政处罚的。</w:t>
      </w:r>
    </w:p>
    <w:p w:rsidR="006309BB" w:rsidRPr="003B4920" w:rsidRDefault="006309BB" w:rsidP="006309BB">
      <w:pPr>
        <w:pStyle w:val="affff0"/>
        <w:spacing w:line="280" w:lineRule="exact"/>
        <w:ind w:leftChars="200" w:left="420"/>
        <w:jc w:val="left"/>
        <w:rPr>
          <w:rFonts w:asciiTheme="minorEastAsia" w:eastAsiaTheme="minorEastAsia" w:hAnsiTheme="minorEastAsia" w:cs="宋体"/>
          <w:bCs/>
          <w:sz w:val="21"/>
          <w:szCs w:val="21"/>
        </w:rPr>
      </w:pPr>
      <w:r w:rsidRPr="003B4920">
        <w:rPr>
          <w:rFonts w:asciiTheme="minorEastAsia" w:eastAsiaTheme="minorEastAsia" w:hAnsiTheme="minorEastAsia" w:cs="宋体" w:hint="eastAsia"/>
          <w:bCs/>
          <w:sz w:val="21"/>
          <w:szCs w:val="21"/>
        </w:rPr>
        <w:t>4.尚未完全丧失辨认或者控制自己行为能力的精神病人、智力残疾人有违法行为的，可以从轻或者减轻行政处罚。</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5.有下列情形之一的，不得作出行政处罚决定：</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（1）除法律另有规定外，违法行为在二年内未被发现，涉及公民生命健康安全、金融安全且有危害后果五年内未被发现的；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（2）违法事实不清、证据不足的；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（3）行政处罚没有法律、法规、规章依据的；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（4）实施主体不具有行政主体资格或者超越法定职权范围、不具有管辖权的；</w:t>
      </w:r>
    </w:p>
    <w:p w:rsidR="006309BB" w:rsidRPr="003B4920" w:rsidRDefault="006309BB" w:rsidP="006309BB">
      <w:pPr>
        <w:pStyle w:val="affff0"/>
        <w:spacing w:line="280" w:lineRule="exact"/>
        <w:ind w:leftChars="200" w:left="420"/>
        <w:jc w:val="left"/>
        <w:rPr>
          <w:rFonts w:asciiTheme="minorEastAsia" w:eastAsiaTheme="minorEastAsia" w:hAnsiTheme="minorEastAsia" w:cs="宋体"/>
          <w:bCs/>
          <w:sz w:val="21"/>
          <w:szCs w:val="21"/>
        </w:rPr>
      </w:pPr>
      <w:r w:rsidRPr="003B4920">
        <w:rPr>
          <w:rFonts w:asciiTheme="minorEastAsia" w:eastAsiaTheme="minorEastAsia" w:hAnsiTheme="minorEastAsia" w:cs="宋体" w:hint="eastAsia"/>
          <w:bCs/>
          <w:sz w:val="21"/>
          <w:szCs w:val="21"/>
        </w:rPr>
        <w:t>（5）违反法定程序构成重大且明显违法的。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6.有下列情形之一的，属于情节严重，依法从重处罚：</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（1）违法情节恶劣，造成他人人身伤亡或者重大财产损失等严重危害后果的；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（2）妨碍、逃避或者抗拒执法人员检查的；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（3）胁迫、诱骗或者教唆他人实施违法行为的；</w:t>
      </w:r>
    </w:p>
    <w:p w:rsidR="006309BB" w:rsidRPr="003B4920" w:rsidRDefault="006309BB" w:rsidP="006309BB">
      <w:pPr>
        <w:widowControl/>
        <w:spacing w:line="280" w:lineRule="exact"/>
        <w:ind w:leftChars="200" w:left="420"/>
        <w:jc w:val="left"/>
        <w:textAlignment w:val="center"/>
        <w:rPr>
          <w:rFonts w:asciiTheme="minorEastAsia" w:hAnsiTheme="minorEastAsia" w:cs="宋体"/>
          <w:bCs/>
          <w:szCs w:val="21"/>
        </w:rPr>
      </w:pPr>
      <w:r w:rsidRPr="003B4920">
        <w:rPr>
          <w:rFonts w:asciiTheme="minorEastAsia" w:hAnsiTheme="minorEastAsia" w:cs="宋体" w:hint="eastAsia"/>
          <w:bCs/>
          <w:szCs w:val="21"/>
        </w:rPr>
        <w:t>（4）违反重大传染病疫情等突发事件应对措施的行为的；</w:t>
      </w:r>
    </w:p>
    <w:p w:rsidR="006309BB" w:rsidRPr="003B4920" w:rsidRDefault="006309BB" w:rsidP="006309BB">
      <w:pPr>
        <w:pStyle w:val="affff0"/>
        <w:spacing w:line="280" w:lineRule="exact"/>
        <w:ind w:leftChars="200" w:left="420"/>
        <w:jc w:val="left"/>
        <w:rPr>
          <w:rFonts w:asciiTheme="minorEastAsia" w:eastAsiaTheme="minorEastAsia" w:hAnsiTheme="minorEastAsia" w:cs="宋体"/>
          <w:bCs/>
          <w:sz w:val="21"/>
          <w:szCs w:val="21"/>
        </w:rPr>
      </w:pPr>
      <w:r w:rsidRPr="003B4920">
        <w:rPr>
          <w:rFonts w:asciiTheme="minorEastAsia" w:eastAsiaTheme="minorEastAsia" w:hAnsiTheme="minorEastAsia" w:cs="宋体" w:hint="eastAsia"/>
          <w:bCs/>
          <w:sz w:val="21"/>
          <w:szCs w:val="21"/>
        </w:rPr>
        <w:t>（5）其他依法应当从重给予行政处罚的。</w:t>
      </w:r>
    </w:p>
    <w:p w:rsidR="006309BB" w:rsidRPr="003B4920" w:rsidRDefault="006309BB" w:rsidP="006309BB">
      <w:pPr>
        <w:pStyle w:val="affff0"/>
        <w:spacing w:line="280" w:lineRule="exact"/>
        <w:ind w:leftChars="200" w:left="420"/>
        <w:jc w:val="left"/>
        <w:rPr>
          <w:rFonts w:asciiTheme="minorEastAsia" w:eastAsiaTheme="minorEastAsia" w:hAnsiTheme="minorEastAsia" w:cs="宋体"/>
          <w:bCs/>
          <w:sz w:val="21"/>
          <w:szCs w:val="21"/>
        </w:rPr>
      </w:pPr>
      <w:r w:rsidRPr="003B4920">
        <w:rPr>
          <w:rFonts w:asciiTheme="minorEastAsia" w:eastAsiaTheme="minorEastAsia" w:hAnsiTheme="minorEastAsia" w:cs="宋体" w:hint="eastAsia"/>
          <w:bCs/>
          <w:sz w:val="21"/>
          <w:szCs w:val="21"/>
        </w:rPr>
        <w:t>7.本文件自公布之日起施行。</w:t>
      </w:r>
    </w:p>
    <w:p w:rsidR="003B4920" w:rsidRDefault="003B4920" w:rsidP="00121BF5">
      <w:pPr>
        <w:spacing w:line="390" w:lineRule="exact"/>
        <w:ind w:leftChars="600" w:left="1260" w:firstLineChars="200" w:firstLine="420"/>
        <w:jc w:val="center"/>
        <w:rPr>
          <w:rFonts w:ascii="Times New Roman" w:eastAsia="宋体" w:hAnsi="宋体" w:cs="Times New Roman"/>
          <w:bCs/>
          <w:color w:val="000000" w:themeColor="text1"/>
          <w:szCs w:val="21"/>
          <w:lang w:bidi="zh-TW"/>
        </w:rPr>
      </w:pPr>
    </w:p>
    <w:p w:rsidR="003B4920" w:rsidRPr="00121BF5" w:rsidRDefault="003B4920" w:rsidP="00121BF5">
      <w:pPr>
        <w:spacing w:line="390" w:lineRule="exact"/>
        <w:ind w:leftChars="600" w:left="1260" w:firstLineChars="200" w:firstLine="420"/>
        <w:jc w:val="center"/>
        <w:rPr>
          <w:rFonts w:ascii="Times New Roman" w:eastAsia="宋体" w:hAnsi="宋体" w:cs="Times New Roman"/>
          <w:bCs/>
          <w:color w:val="000000" w:themeColor="text1"/>
          <w:szCs w:val="21"/>
          <w:lang w:bidi="zh-TW"/>
        </w:rPr>
        <w:sectPr w:rsidR="003B4920" w:rsidRPr="00121BF5" w:rsidSect="003B4920">
          <w:type w:val="continuous"/>
          <w:pgSz w:w="11906" w:h="16838" w:code="9"/>
          <w:pgMar w:top="1814" w:right="1247" w:bottom="1701" w:left="1304" w:header="1304" w:footer="1134" w:gutter="0"/>
          <w:cols w:space="481"/>
          <w:docGrid w:type="lines" w:linePitch="435"/>
        </w:sectPr>
      </w:pPr>
    </w:p>
    <w:p w:rsidR="00121BF5" w:rsidRPr="00BA4D6E" w:rsidRDefault="00121BF5" w:rsidP="00121BF5">
      <w:pPr>
        <w:spacing w:line="600" w:lineRule="exact"/>
        <w:jc w:val="center"/>
        <w:rPr>
          <w:rFonts w:ascii="黑体" w:eastAsia="黑体" w:hAnsi="黑体" w:cs="Times New Roman"/>
          <w:color w:val="000000" w:themeColor="text1"/>
          <w:sz w:val="36"/>
          <w:szCs w:val="36"/>
        </w:rPr>
      </w:pPr>
    </w:p>
    <w:p w:rsidR="006309BB" w:rsidRPr="006309BB" w:rsidRDefault="006309BB" w:rsidP="006309BB">
      <w:pPr>
        <w:spacing w:line="600" w:lineRule="exact"/>
        <w:jc w:val="center"/>
        <w:rPr>
          <w:rFonts w:ascii="Times New Roman" w:eastAsia="方正小标宋简体" w:hAnsi="Times New Roman" w:cs="Times New Roman"/>
          <w:bCs/>
          <w:color w:val="000000" w:themeColor="text1"/>
          <w:sz w:val="44"/>
          <w:szCs w:val="44"/>
        </w:rPr>
      </w:pPr>
      <w:r w:rsidRPr="006309BB">
        <w:rPr>
          <w:rFonts w:ascii="Times New Roman" w:eastAsia="方正小标宋简体" w:hAnsi="Times New Roman" w:cs="Times New Roman" w:hint="eastAsia"/>
          <w:bCs/>
          <w:color w:val="000000" w:themeColor="text1"/>
          <w:sz w:val="44"/>
          <w:szCs w:val="44"/>
        </w:rPr>
        <w:t>益阳市文化旅游广电体育局</w:t>
      </w:r>
    </w:p>
    <w:p w:rsidR="006309BB" w:rsidRDefault="006309BB" w:rsidP="006309BB">
      <w:pPr>
        <w:spacing w:line="600" w:lineRule="exact"/>
        <w:jc w:val="center"/>
        <w:rPr>
          <w:rFonts w:ascii="Times New Roman" w:eastAsia="方正小标宋简体" w:hAnsi="Times New Roman" w:cs="Times New Roman"/>
          <w:bCs/>
          <w:color w:val="000000" w:themeColor="text1"/>
          <w:sz w:val="44"/>
          <w:szCs w:val="44"/>
        </w:rPr>
      </w:pPr>
      <w:r w:rsidRPr="006309BB">
        <w:rPr>
          <w:rFonts w:ascii="Times New Roman" w:eastAsia="方正小标宋简体" w:hAnsi="Times New Roman" w:cs="Times New Roman" w:hint="eastAsia"/>
          <w:bCs/>
          <w:color w:val="000000" w:themeColor="text1"/>
          <w:sz w:val="44"/>
          <w:szCs w:val="44"/>
        </w:rPr>
        <w:t>关于印发《益阳市文化市场综合执法行政处罚</w:t>
      </w:r>
    </w:p>
    <w:p w:rsidR="00121BF5" w:rsidRPr="00BA4D6E" w:rsidRDefault="006309BB" w:rsidP="006309BB">
      <w:pPr>
        <w:spacing w:line="600" w:lineRule="exact"/>
        <w:jc w:val="center"/>
        <w:rPr>
          <w:rFonts w:ascii="Times New Roman" w:eastAsia="方正小标宋简体" w:hAnsi="Times New Roman" w:cs="Times New Roman"/>
          <w:bCs/>
          <w:color w:val="000000" w:themeColor="text1"/>
          <w:sz w:val="44"/>
          <w:szCs w:val="44"/>
        </w:rPr>
      </w:pPr>
      <w:r w:rsidRPr="006309BB">
        <w:rPr>
          <w:rFonts w:ascii="Times New Roman" w:eastAsia="方正小标宋简体" w:hAnsi="Times New Roman" w:cs="Times New Roman" w:hint="eastAsia"/>
          <w:bCs/>
          <w:color w:val="000000" w:themeColor="text1"/>
          <w:sz w:val="44"/>
          <w:szCs w:val="44"/>
        </w:rPr>
        <w:t>裁量基准（</w:t>
      </w:r>
      <w:r w:rsidRPr="006309BB">
        <w:rPr>
          <w:rFonts w:ascii="Times New Roman" w:eastAsia="方正小标宋简体" w:hAnsi="Times New Roman" w:cs="Times New Roman" w:hint="eastAsia"/>
          <w:bCs/>
          <w:color w:val="000000" w:themeColor="text1"/>
          <w:sz w:val="44"/>
          <w:szCs w:val="44"/>
        </w:rPr>
        <w:t>2025</w:t>
      </w:r>
      <w:r w:rsidRPr="006309BB">
        <w:rPr>
          <w:rFonts w:ascii="Times New Roman" w:eastAsia="方正小标宋简体" w:hAnsi="Times New Roman" w:cs="Times New Roman" w:hint="eastAsia"/>
          <w:bCs/>
          <w:color w:val="000000" w:themeColor="text1"/>
          <w:sz w:val="44"/>
          <w:szCs w:val="44"/>
        </w:rPr>
        <w:t>年版）》的通知</w:t>
      </w:r>
    </w:p>
    <w:p w:rsidR="00121BF5" w:rsidRPr="00BA4D6E" w:rsidRDefault="006309BB" w:rsidP="001F5727">
      <w:pPr>
        <w:spacing w:line="520" w:lineRule="exact"/>
        <w:jc w:val="center"/>
        <w:rPr>
          <w:rFonts w:ascii="Times New Roman" w:eastAsia="方正仿宋简体" w:hAnsi="Times New Roman" w:cs="Times New Roman"/>
          <w:color w:val="000000" w:themeColor="text1"/>
          <w:sz w:val="32"/>
          <w:szCs w:val="32"/>
        </w:rPr>
      </w:pPr>
      <w:r w:rsidRPr="006309BB">
        <w:rPr>
          <w:rFonts w:ascii="Times New Roman" w:eastAsia="方正仿宋简体" w:hAnsi="Times New Roman" w:cs="Times New Roman" w:hint="eastAsia"/>
          <w:color w:val="000000" w:themeColor="text1"/>
          <w:sz w:val="32"/>
          <w:szCs w:val="32"/>
        </w:rPr>
        <w:t>益文旅广体发〔</w:t>
      </w:r>
      <w:r w:rsidRPr="006309BB">
        <w:rPr>
          <w:rFonts w:ascii="Times New Roman" w:eastAsia="方正仿宋简体" w:hAnsi="Times New Roman" w:cs="Times New Roman" w:hint="eastAsia"/>
          <w:color w:val="000000" w:themeColor="text1"/>
          <w:sz w:val="32"/>
          <w:szCs w:val="32"/>
        </w:rPr>
        <w:t>2025</w:t>
      </w:r>
      <w:r w:rsidRPr="006309BB">
        <w:rPr>
          <w:rFonts w:ascii="Times New Roman" w:eastAsia="方正仿宋简体" w:hAnsi="Times New Roman" w:cs="Times New Roman" w:hint="eastAsia"/>
          <w:color w:val="000000" w:themeColor="text1"/>
          <w:sz w:val="32"/>
          <w:szCs w:val="32"/>
        </w:rPr>
        <w:t>〕</w:t>
      </w:r>
      <w:r w:rsidRPr="006309BB">
        <w:rPr>
          <w:rFonts w:ascii="Times New Roman" w:eastAsia="方正仿宋简体" w:hAnsi="Times New Roman" w:cs="Times New Roman" w:hint="eastAsia"/>
          <w:color w:val="000000" w:themeColor="text1"/>
          <w:sz w:val="32"/>
          <w:szCs w:val="32"/>
        </w:rPr>
        <w:t>10</w:t>
      </w:r>
      <w:r w:rsidRPr="006309BB">
        <w:rPr>
          <w:rFonts w:ascii="Times New Roman" w:eastAsia="方正仿宋简体" w:hAnsi="Times New Roman" w:cs="Times New Roman" w:hint="eastAsia"/>
          <w:color w:val="000000" w:themeColor="text1"/>
          <w:sz w:val="32"/>
          <w:szCs w:val="32"/>
        </w:rPr>
        <w:t>号</w:t>
      </w:r>
    </w:p>
    <w:p w:rsidR="00121BF5" w:rsidRPr="00BA4D6E" w:rsidRDefault="006309BB" w:rsidP="001F5727">
      <w:pPr>
        <w:spacing w:line="520" w:lineRule="exact"/>
        <w:jc w:val="center"/>
        <w:rPr>
          <w:rFonts w:ascii="Times New Roman" w:eastAsia="方正仿宋简体" w:hAnsi="Times New Roman" w:cs="Times New Roman"/>
          <w:color w:val="000000" w:themeColor="text1"/>
          <w:sz w:val="32"/>
          <w:szCs w:val="32"/>
        </w:rPr>
      </w:pPr>
      <w:r w:rsidRPr="006309BB">
        <w:rPr>
          <w:rFonts w:ascii="Times New Roman" w:eastAsia="方正仿宋简体" w:hAnsi="Times New Roman" w:cs="Times New Roman"/>
          <w:color w:val="000000" w:themeColor="text1"/>
          <w:sz w:val="32"/>
          <w:szCs w:val="32"/>
        </w:rPr>
        <w:t>YYCR</w:t>
      </w:r>
      <w:r>
        <w:rPr>
          <w:rFonts w:ascii="Times New Roman" w:eastAsia="方正仿宋简体" w:hAnsi="Times New Roman" w:cs="Times New Roman" w:hint="eastAsia"/>
          <w:color w:val="000000" w:themeColor="text1"/>
          <w:sz w:val="32"/>
          <w:szCs w:val="32"/>
        </w:rPr>
        <w:t>－</w:t>
      </w:r>
      <w:r w:rsidRPr="006309BB">
        <w:rPr>
          <w:rFonts w:ascii="Times New Roman" w:eastAsia="方正仿宋简体" w:hAnsi="Times New Roman" w:cs="Times New Roman"/>
          <w:color w:val="000000" w:themeColor="text1"/>
          <w:sz w:val="32"/>
          <w:szCs w:val="32"/>
        </w:rPr>
        <w:t>2025</w:t>
      </w:r>
      <w:r>
        <w:rPr>
          <w:rFonts w:ascii="Times New Roman" w:eastAsia="方正仿宋简体" w:hAnsi="Times New Roman" w:cs="Times New Roman" w:hint="eastAsia"/>
          <w:color w:val="000000" w:themeColor="text1"/>
          <w:sz w:val="32"/>
          <w:szCs w:val="32"/>
        </w:rPr>
        <w:t>－</w:t>
      </w:r>
      <w:r w:rsidRPr="006309BB">
        <w:rPr>
          <w:rFonts w:ascii="Times New Roman" w:eastAsia="方正仿宋简体" w:hAnsi="Times New Roman" w:cs="Times New Roman"/>
          <w:color w:val="000000" w:themeColor="text1"/>
          <w:sz w:val="32"/>
          <w:szCs w:val="32"/>
        </w:rPr>
        <w:t>23001</w:t>
      </w:r>
    </w:p>
    <w:p w:rsidR="00121BF5" w:rsidRPr="00121BF5" w:rsidRDefault="00121BF5" w:rsidP="001F5727">
      <w:pPr>
        <w:spacing w:line="520" w:lineRule="exact"/>
        <w:jc w:val="center"/>
        <w:rPr>
          <w:rFonts w:ascii="黑体" w:eastAsia="黑体" w:hAnsi="黑体" w:cs="Times New Roman"/>
          <w:sz w:val="36"/>
          <w:szCs w:val="36"/>
        </w:rPr>
      </w:pPr>
    </w:p>
    <w:p w:rsidR="00121BF5" w:rsidRPr="00121BF5" w:rsidRDefault="00121BF5" w:rsidP="00121BF5">
      <w:pPr>
        <w:spacing w:line="520" w:lineRule="exact"/>
        <w:jc w:val="center"/>
        <w:rPr>
          <w:rFonts w:ascii="黑体" w:eastAsia="黑体" w:hAnsi="黑体" w:cs="Times New Roman"/>
          <w:sz w:val="36"/>
          <w:szCs w:val="36"/>
        </w:rPr>
        <w:sectPr w:rsidR="00121BF5" w:rsidRPr="00121BF5" w:rsidSect="00075CC1">
          <w:pgSz w:w="11906" w:h="16838" w:code="9"/>
          <w:pgMar w:top="1814" w:right="1247" w:bottom="1701" w:left="1304" w:header="1304" w:footer="1134" w:gutter="0"/>
          <w:cols w:space="720"/>
          <w:docGrid w:type="lines" w:linePitch="435"/>
        </w:sectPr>
      </w:pPr>
    </w:p>
    <w:p w:rsidR="00121BF5" w:rsidRPr="00121BF5" w:rsidRDefault="006309BB" w:rsidP="00121BF5">
      <w:pPr>
        <w:spacing w:line="390" w:lineRule="exact"/>
        <w:rPr>
          <w:rFonts w:ascii="Times New Roman" w:eastAsia="宋体" w:hAnsi="宋体" w:cs="Times New Roman"/>
          <w:bCs/>
          <w:color w:val="000000" w:themeColor="text1"/>
          <w:szCs w:val="21"/>
          <w:lang w:bidi="zh-TW"/>
        </w:rPr>
      </w:pPr>
      <w:r w:rsidRPr="006309BB">
        <w:rPr>
          <w:rFonts w:ascii="Times New Roman" w:eastAsia="宋体" w:hAnsi="宋体" w:cs="Times New Roman" w:hint="eastAsia"/>
          <w:bCs/>
          <w:color w:val="000000" w:themeColor="text1"/>
          <w:szCs w:val="21"/>
          <w:lang w:bidi="zh-TW"/>
        </w:rPr>
        <w:lastRenderedPageBreak/>
        <w:t>各县市区文旅广体局、大通湖区商务文旅广体局，市文化市场综合行政执法支队：</w:t>
      </w:r>
    </w:p>
    <w:p w:rsidR="006309BB" w:rsidRPr="006309BB" w:rsidRDefault="006309BB" w:rsidP="006309BB">
      <w:pPr>
        <w:spacing w:line="390" w:lineRule="exact"/>
        <w:ind w:firstLineChars="200" w:firstLine="420"/>
        <w:rPr>
          <w:rFonts w:ascii="Times New Roman" w:eastAsia="宋体" w:hAnsi="宋体" w:cs="Times New Roman"/>
          <w:bCs/>
          <w:color w:val="000000" w:themeColor="text1"/>
          <w:szCs w:val="21"/>
          <w:lang w:bidi="zh-TW"/>
        </w:rPr>
      </w:pPr>
      <w:r w:rsidRPr="006309BB">
        <w:rPr>
          <w:rFonts w:ascii="Times New Roman" w:eastAsia="宋体" w:hAnsi="宋体" w:cs="Times New Roman" w:hint="eastAsia"/>
          <w:bCs/>
          <w:color w:val="000000" w:themeColor="text1"/>
          <w:szCs w:val="21"/>
          <w:lang w:bidi="zh-TW"/>
        </w:rPr>
        <w:t>现将《益阳市文化市场综合执法行政处罚裁量基准（</w:t>
      </w:r>
      <w:r w:rsidRPr="006309BB">
        <w:rPr>
          <w:rFonts w:ascii="Times New Roman" w:eastAsia="宋体" w:hAnsi="宋体" w:cs="Times New Roman" w:hint="eastAsia"/>
          <w:bCs/>
          <w:color w:val="000000" w:themeColor="text1"/>
          <w:szCs w:val="21"/>
          <w:lang w:bidi="zh-TW"/>
        </w:rPr>
        <w:t>2025</w:t>
      </w:r>
      <w:r w:rsidRPr="006309BB">
        <w:rPr>
          <w:rFonts w:ascii="Times New Roman" w:eastAsia="宋体" w:hAnsi="宋体" w:cs="Times New Roman" w:hint="eastAsia"/>
          <w:bCs/>
          <w:color w:val="000000" w:themeColor="text1"/>
          <w:szCs w:val="21"/>
          <w:lang w:bidi="zh-TW"/>
        </w:rPr>
        <w:t>年版）》印发给你们，请认真遵照执行。</w:t>
      </w:r>
    </w:p>
    <w:p w:rsidR="006309BB" w:rsidRPr="006309BB" w:rsidRDefault="006309BB" w:rsidP="006309BB">
      <w:pPr>
        <w:spacing w:line="390" w:lineRule="exact"/>
        <w:ind w:firstLineChars="200" w:firstLine="420"/>
        <w:rPr>
          <w:rFonts w:ascii="Times New Roman" w:eastAsia="宋体" w:hAnsi="宋体" w:cs="Times New Roman"/>
          <w:bCs/>
          <w:color w:val="000000" w:themeColor="text1"/>
          <w:szCs w:val="21"/>
          <w:lang w:bidi="zh-TW"/>
        </w:rPr>
      </w:pPr>
      <w:r w:rsidRPr="006309BB">
        <w:rPr>
          <w:rFonts w:ascii="Times New Roman" w:eastAsia="宋体" w:hAnsi="宋体" w:cs="Times New Roman" w:hint="eastAsia"/>
          <w:bCs/>
          <w:color w:val="000000" w:themeColor="text1"/>
          <w:szCs w:val="21"/>
          <w:lang w:bidi="zh-TW"/>
        </w:rPr>
        <w:t>本基准由益阳市文化旅游广电体育局负责解</w:t>
      </w:r>
      <w:r w:rsidRPr="006309BB">
        <w:rPr>
          <w:rFonts w:ascii="Times New Roman" w:eastAsia="宋体" w:hAnsi="宋体" w:cs="Times New Roman" w:hint="eastAsia"/>
          <w:bCs/>
          <w:color w:val="000000" w:themeColor="text1"/>
          <w:szCs w:val="21"/>
          <w:lang w:bidi="zh-TW"/>
        </w:rPr>
        <w:lastRenderedPageBreak/>
        <w:t>释，自印发之日起施行，有效期</w:t>
      </w:r>
      <w:r w:rsidRPr="006309BB">
        <w:rPr>
          <w:rFonts w:ascii="Times New Roman" w:eastAsia="宋体" w:hAnsi="宋体" w:cs="Times New Roman" w:hint="eastAsia"/>
          <w:bCs/>
          <w:color w:val="000000" w:themeColor="text1"/>
          <w:szCs w:val="21"/>
          <w:lang w:bidi="zh-TW"/>
        </w:rPr>
        <w:t>2</w:t>
      </w:r>
      <w:r w:rsidRPr="006309BB">
        <w:rPr>
          <w:rFonts w:ascii="Times New Roman" w:eastAsia="宋体" w:hAnsi="宋体" w:cs="Times New Roman" w:hint="eastAsia"/>
          <w:bCs/>
          <w:color w:val="000000" w:themeColor="text1"/>
          <w:szCs w:val="21"/>
          <w:lang w:bidi="zh-TW"/>
        </w:rPr>
        <w:t>年。</w:t>
      </w:r>
    </w:p>
    <w:p w:rsidR="006309BB" w:rsidRDefault="006309BB" w:rsidP="006309BB">
      <w:pPr>
        <w:spacing w:line="390" w:lineRule="exact"/>
        <w:ind w:firstLineChars="200" w:firstLine="420"/>
        <w:rPr>
          <w:rFonts w:ascii="Times New Roman" w:eastAsia="宋体" w:hAnsi="宋体" w:cs="Times New Roman"/>
          <w:bCs/>
          <w:color w:val="000000" w:themeColor="text1"/>
          <w:szCs w:val="21"/>
          <w:lang w:bidi="zh-TW"/>
        </w:rPr>
      </w:pPr>
    </w:p>
    <w:p w:rsidR="006309BB" w:rsidRPr="001F5727" w:rsidRDefault="006309BB" w:rsidP="001F5727">
      <w:pPr>
        <w:spacing w:line="390" w:lineRule="exact"/>
        <w:ind w:firstLineChars="200" w:firstLine="420"/>
        <w:rPr>
          <w:rFonts w:ascii="Times New Roman" w:eastAsia="宋体" w:hAnsi="宋体" w:cs="Times New Roman"/>
          <w:bCs/>
          <w:color w:val="000000" w:themeColor="text1"/>
          <w:spacing w:val="-6"/>
          <w:szCs w:val="21"/>
          <w:lang w:bidi="zh-TW"/>
        </w:rPr>
      </w:pPr>
      <w:r>
        <w:rPr>
          <w:rFonts w:ascii="Times New Roman" w:eastAsia="宋体" w:hAnsi="宋体" w:cs="Times New Roman" w:hint="eastAsia"/>
          <w:bCs/>
          <w:color w:val="000000" w:themeColor="text1"/>
          <w:szCs w:val="21"/>
          <w:lang w:bidi="zh-TW"/>
        </w:rPr>
        <w:t>附件：</w:t>
      </w:r>
      <w:r w:rsidR="001F5727" w:rsidRPr="001F5727">
        <w:rPr>
          <w:rFonts w:ascii="Times New Roman" w:eastAsia="宋体" w:hAnsi="宋体" w:cs="Times New Roman" w:hint="eastAsia"/>
          <w:color w:val="000000" w:themeColor="text1"/>
          <w:spacing w:val="-6"/>
          <w:szCs w:val="21"/>
          <w:lang w:val="zh-TW" w:bidi="zh-TW"/>
        </w:rPr>
        <w:t>见益阳市文化旅游广电体育局门户网站</w:t>
      </w:r>
    </w:p>
    <w:p w:rsidR="001F5727" w:rsidRPr="006309BB" w:rsidRDefault="001F5727" w:rsidP="001F5727">
      <w:pPr>
        <w:spacing w:line="390" w:lineRule="exact"/>
        <w:ind w:firstLineChars="200" w:firstLine="420"/>
        <w:rPr>
          <w:rFonts w:ascii="Times New Roman" w:eastAsia="宋体" w:hAnsi="宋体" w:cs="Times New Roman"/>
          <w:bCs/>
          <w:color w:val="000000" w:themeColor="text1"/>
          <w:szCs w:val="21"/>
          <w:lang w:bidi="zh-TW"/>
        </w:rPr>
      </w:pPr>
    </w:p>
    <w:p w:rsidR="006309BB" w:rsidRPr="006309BB" w:rsidRDefault="006309BB" w:rsidP="006309BB">
      <w:pPr>
        <w:spacing w:line="390" w:lineRule="exact"/>
        <w:ind w:leftChars="700" w:left="1470" w:firstLineChars="200" w:firstLine="420"/>
        <w:jc w:val="center"/>
        <w:rPr>
          <w:rFonts w:ascii="Times New Roman" w:eastAsia="宋体" w:hAnsi="宋体" w:cs="Times New Roman"/>
          <w:bCs/>
          <w:color w:val="000000" w:themeColor="text1"/>
          <w:szCs w:val="21"/>
          <w:lang w:bidi="zh-TW"/>
        </w:rPr>
      </w:pPr>
      <w:r w:rsidRPr="006309BB">
        <w:rPr>
          <w:rFonts w:ascii="Times New Roman" w:eastAsia="宋体" w:hAnsi="宋体" w:cs="Times New Roman" w:hint="eastAsia"/>
          <w:bCs/>
          <w:color w:val="000000" w:themeColor="text1"/>
          <w:szCs w:val="21"/>
          <w:lang w:bidi="zh-TW"/>
        </w:rPr>
        <w:t>益阳市文化旅游广电体育局</w:t>
      </w:r>
    </w:p>
    <w:p w:rsidR="00121BF5" w:rsidRPr="00121BF5" w:rsidRDefault="006309BB" w:rsidP="006309BB">
      <w:pPr>
        <w:spacing w:line="390" w:lineRule="exact"/>
        <w:ind w:leftChars="700" w:left="1470" w:firstLineChars="200" w:firstLine="420"/>
        <w:jc w:val="center"/>
        <w:rPr>
          <w:rFonts w:ascii="Times New Roman" w:eastAsia="宋体" w:hAnsi="宋体" w:cs="Times New Roman"/>
          <w:bCs/>
          <w:color w:val="000000" w:themeColor="text1"/>
          <w:szCs w:val="21"/>
          <w:lang w:bidi="zh-TW"/>
        </w:rPr>
      </w:pPr>
      <w:r w:rsidRPr="006309BB">
        <w:rPr>
          <w:rFonts w:ascii="Times New Roman" w:eastAsia="宋体" w:hAnsi="宋体" w:cs="Times New Roman" w:hint="eastAsia"/>
          <w:bCs/>
          <w:color w:val="000000" w:themeColor="text1"/>
          <w:szCs w:val="21"/>
          <w:lang w:bidi="zh-TW"/>
        </w:rPr>
        <w:t>2025</w:t>
      </w:r>
      <w:r w:rsidRPr="006309BB">
        <w:rPr>
          <w:rFonts w:ascii="Times New Roman" w:eastAsia="宋体" w:hAnsi="宋体" w:cs="Times New Roman" w:hint="eastAsia"/>
          <w:bCs/>
          <w:color w:val="000000" w:themeColor="text1"/>
          <w:szCs w:val="21"/>
          <w:lang w:bidi="zh-TW"/>
        </w:rPr>
        <w:t>年</w:t>
      </w:r>
      <w:r w:rsidRPr="006309BB">
        <w:rPr>
          <w:rFonts w:ascii="Times New Roman" w:eastAsia="宋体" w:hAnsi="宋体" w:cs="Times New Roman" w:hint="eastAsia"/>
          <w:bCs/>
          <w:color w:val="000000" w:themeColor="text1"/>
          <w:szCs w:val="21"/>
          <w:lang w:bidi="zh-TW"/>
        </w:rPr>
        <w:t>4</w:t>
      </w:r>
      <w:r w:rsidRPr="006309BB">
        <w:rPr>
          <w:rFonts w:ascii="Times New Roman" w:eastAsia="宋体" w:hAnsi="宋体" w:cs="Times New Roman" w:hint="eastAsia"/>
          <w:bCs/>
          <w:color w:val="000000" w:themeColor="text1"/>
          <w:szCs w:val="21"/>
          <w:lang w:bidi="zh-TW"/>
        </w:rPr>
        <w:t>月</w:t>
      </w:r>
      <w:r w:rsidR="00E05F81">
        <w:rPr>
          <w:rFonts w:ascii="Times New Roman" w:eastAsia="宋体" w:hAnsi="宋体" w:cs="Times New Roman" w:hint="eastAsia"/>
          <w:bCs/>
          <w:color w:val="000000" w:themeColor="text1"/>
          <w:szCs w:val="21"/>
          <w:lang w:bidi="zh-TW"/>
        </w:rPr>
        <w:t>11</w:t>
      </w:r>
      <w:r w:rsidRPr="006309BB">
        <w:rPr>
          <w:rFonts w:ascii="Times New Roman" w:eastAsia="宋体" w:hAnsi="宋体" w:cs="Times New Roman" w:hint="eastAsia"/>
          <w:bCs/>
          <w:color w:val="000000" w:themeColor="text1"/>
          <w:szCs w:val="21"/>
          <w:lang w:bidi="zh-TW"/>
        </w:rPr>
        <w:t>日</w:t>
      </w:r>
    </w:p>
    <w:p w:rsidR="00121BF5" w:rsidRPr="00121BF5" w:rsidRDefault="00121BF5" w:rsidP="00121BF5">
      <w:pPr>
        <w:spacing w:line="390" w:lineRule="exact"/>
        <w:ind w:firstLineChars="200" w:firstLine="420"/>
        <w:jc w:val="center"/>
        <w:rPr>
          <w:rFonts w:ascii="Times New Roman" w:eastAsia="宋体" w:hAnsi="宋体" w:cs="Times New Roman"/>
          <w:bCs/>
          <w:color w:val="000000" w:themeColor="text1"/>
          <w:szCs w:val="21"/>
          <w:lang w:bidi="zh-TW"/>
        </w:rPr>
        <w:sectPr w:rsidR="00121BF5" w:rsidRPr="00121BF5" w:rsidSect="00121BF5">
          <w:type w:val="continuous"/>
          <w:pgSz w:w="11906" w:h="16838" w:code="9"/>
          <w:pgMar w:top="1814" w:right="1247" w:bottom="1701" w:left="1304" w:header="1304" w:footer="1134" w:gutter="0"/>
          <w:cols w:num="2" w:space="481"/>
          <w:docGrid w:type="lines" w:linePitch="435"/>
        </w:sectPr>
      </w:pPr>
    </w:p>
    <w:p w:rsidR="001F5727" w:rsidRDefault="001F5727">
      <w:pPr>
        <w:widowControl/>
        <w:jc w:val="left"/>
        <w:rPr>
          <w:rFonts w:ascii="Times New Roman" w:eastAsia="宋体" w:hAnsi="宋体" w:cs="Times New Roman"/>
          <w:bCs/>
          <w:color w:val="000000" w:themeColor="text1"/>
          <w:szCs w:val="21"/>
          <w:lang w:bidi="zh-TW"/>
        </w:rPr>
      </w:pPr>
      <w:r>
        <w:rPr>
          <w:rFonts w:ascii="Times New Roman" w:eastAsia="宋体" w:hAnsi="宋体" w:cs="Times New Roman"/>
          <w:bCs/>
          <w:color w:val="000000" w:themeColor="text1"/>
          <w:szCs w:val="21"/>
          <w:lang w:bidi="zh-TW"/>
        </w:rPr>
        <w:lastRenderedPageBreak/>
        <w:br w:type="page"/>
      </w:r>
    </w:p>
    <w:p w:rsidR="001F5727" w:rsidRPr="00BA4D6E" w:rsidRDefault="001F5727" w:rsidP="001F5727">
      <w:pPr>
        <w:spacing w:line="600" w:lineRule="exact"/>
        <w:jc w:val="center"/>
        <w:rPr>
          <w:rFonts w:ascii="黑体" w:eastAsia="黑体" w:hAnsi="黑体" w:cs="Times New Roman"/>
          <w:color w:val="000000" w:themeColor="text1"/>
          <w:sz w:val="36"/>
          <w:szCs w:val="36"/>
        </w:rPr>
      </w:pPr>
    </w:p>
    <w:p w:rsidR="001F5727" w:rsidRDefault="001F5727" w:rsidP="001F5727">
      <w:pPr>
        <w:spacing w:line="600" w:lineRule="exact"/>
        <w:jc w:val="center"/>
        <w:rPr>
          <w:rFonts w:ascii="Times New Roman" w:eastAsia="方正小标宋简体" w:hAnsi="Times New Roman" w:cs="Times New Roman"/>
          <w:bCs/>
          <w:color w:val="000000" w:themeColor="text1"/>
          <w:sz w:val="44"/>
          <w:szCs w:val="44"/>
        </w:rPr>
      </w:pPr>
      <w:r w:rsidRPr="001F5727">
        <w:rPr>
          <w:rFonts w:ascii="Times New Roman" w:eastAsia="方正小标宋简体" w:hAnsi="Times New Roman" w:cs="Times New Roman" w:hint="eastAsia"/>
          <w:bCs/>
          <w:color w:val="000000" w:themeColor="text1"/>
          <w:sz w:val="44"/>
          <w:szCs w:val="44"/>
        </w:rPr>
        <w:t>益阳市卫生健康</w:t>
      </w:r>
      <w:r>
        <w:rPr>
          <w:rFonts w:ascii="Times New Roman" w:eastAsia="方正小标宋简体" w:hAnsi="Times New Roman" w:cs="Times New Roman" w:hint="eastAsia"/>
          <w:bCs/>
          <w:color w:val="000000" w:themeColor="text1"/>
          <w:sz w:val="44"/>
          <w:szCs w:val="44"/>
        </w:rPr>
        <w:t>委员会</w:t>
      </w:r>
    </w:p>
    <w:p w:rsidR="001F5727" w:rsidRPr="001F5727" w:rsidRDefault="001F5727" w:rsidP="001F5727">
      <w:pPr>
        <w:spacing w:line="600" w:lineRule="exact"/>
        <w:jc w:val="center"/>
        <w:rPr>
          <w:rFonts w:ascii="Times New Roman" w:eastAsia="方正小标宋简体" w:hAnsi="Times New Roman" w:cs="Times New Roman"/>
          <w:bCs/>
          <w:color w:val="000000" w:themeColor="text1"/>
          <w:sz w:val="44"/>
          <w:szCs w:val="44"/>
        </w:rPr>
      </w:pPr>
      <w:r w:rsidRPr="001F5727">
        <w:rPr>
          <w:rFonts w:ascii="Times New Roman" w:eastAsia="方正小标宋简体" w:hAnsi="Times New Roman" w:cs="Times New Roman" w:hint="eastAsia"/>
          <w:bCs/>
          <w:color w:val="000000" w:themeColor="text1"/>
          <w:sz w:val="44"/>
          <w:szCs w:val="44"/>
        </w:rPr>
        <w:t>关于印发《益阳市卫生健康行政处罚</w:t>
      </w:r>
    </w:p>
    <w:p w:rsidR="001F5727" w:rsidRPr="00BA4D6E" w:rsidRDefault="001F5727" w:rsidP="001F5727">
      <w:pPr>
        <w:spacing w:line="600" w:lineRule="exact"/>
        <w:jc w:val="center"/>
        <w:rPr>
          <w:rFonts w:ascii="Times New Roman" w:eastAsia="方正小标宋简体" w:hAnsi="Times New Roman" w:cs="Times New Roman"/>
          <w:bCs/>
          <w:color w:val="000000" w:themeColor="text1"/>
          <w:sz w:val="44"/>
          <w:szCs w:val="44"/>
        </w:rPr>
      </w:pPr>
      <w:r w:rsidRPr="001F5727">
        <w:rPr>
          <w:rFonts w:ascii="Times New Roman" w:eastAsia="方正小标宋简体" w:hAnsi="Times New Roman" w:cs="Times New Roman" w:hint="eastAsia"/>
          <w:bCs/>
          <w:color w:val="000000" w:themeColor="text1"/>
          <w:sz w:val="44"/>
          <w:szCs w:val="44"/>
        </w:rPr>
        <w:t>裁量权基准》的通知</w:t>
      </w:r>
    </w:p>
    <w:p w:rsidR="001F5727" w:rsidRPr="00BA4D6E" w:rsidRDefault="001F5727" w:rsidP="001F5727">
      <w:pPr>
        <w:spacing w:line="520" w:lineRule="exact"/>
        <w:jc w:val="center"/>
        <w:rPr>
          <w:rFonts w:ascii="Times New Roman" w:eastAsia="方正仿宋简体" w:hAnsi="Times New Roman" w:cs="Times New Roman"/>
          <w:color w:val="000000" w:themeColor="text1"/>
          <w:sz w:val="32"/>
          <w:szCs w:val="32"/>
        </w:rPr>
      </w:pPr>
      <w:r w:rsidRPr="001F5727">
        <w:rPr>
          <w:rFonts w:ascii="Times New Roman" w:eastAsia="方正仿宋简体" w:hAnsi="Times New Roman" w:cs="Times New Roman" w:hint="eastAsia"/>
          <w:color w:val="000000" w:themeColor="text1"/>
          <w:sz w:val="32"/>
          <w:szCs w:val="32"/>
        </w:rPr>
        <w:t>益卫发〔</w:t>
      </w:r>
      <w:r w:rsidRPr="001F5727">
        <w:rPr>
          <w:rFonts w:ascii="Times New Roman" w:eastAsia="方正仿宋简体" w:hAnsi="Times New Roman" w:cs="Times New Roman" w:hint="eastAsia"/>
          <w:color w:val="000000" w:themeColor="text1"/>
          <w:sz w:val="32"/>
          <w:szCs w:val="32"/>
        </w:rPr>
        <w:t>2025</w:t>
      </w:r>
      <w:r w:rsidRPr="001F5727">
        <w:rPr>
          <w:rFonts w:ascii="Times New Roman" w:eastAsia="方正仿宋简体" w:hAnsi="Times New Roman" w:cs="Times New Roman" w:hint="eastAsia"/>
          <w:color w:val="000000" w:themeColor="text1"/>
          <w:sz w:val="32"/>
          <w:szCs w:val="32"/>
        </w:rPr>
        <w:t>〕</w:t>
      </w:r>
      <w:r w:rsidRPr="001F5727">
        <w:rPr>
          <w:rFonts w:ascii="Times New Roman" w:eastAsia="方正仿宋简体" w:hAnsi="Times New Roman" w:cs="Times New Roman" w:hint="eastAsia"/>
          <w:color w:val="000000" w:themeColor="text1"/>
          <w:sz w:val="32"/>
          <w:szCs w:val="32"/>
        </w:rPr>
        <w:t>1</w:t>
      </w:r>
      <w:r w:rsidRPr="001F5727">
        <w:rPr>
          <w:rFonts w:ascii="Times New Roman" w:eastAsia="方正仿宋简体" w:hAnsi="Times New Roman" w:cs="Times New Roman" w:hint="eastAsia"/>
          <w:color w:val="000000" w:themeColor="text1"/>
          <w:sz w:val="32"/>
          <w:szCs w:val="32"/>
        </w:rPr>
        <w:t>号</w:t>
      </w:r>
    </w:p>
    <w:p w:rsidR="001F5727" w:rsidRPr="00BA4D6E" w:rsidRDefault="001F5727" w:rsidP="001F5727">
      <w:pPr>
        <w:spacing w:line="520" w:lineRule="exact"/>
        <w:jc w:val="center"/>
        <w:rPr>
          <w:rFonts w:ascii="Times New Roman" w:eastAsia="方正仿宋简体" w:hAnsi="Times New Roman" w:cs="Times New Roman"/>
          <w:color w:val="000000" w:themeColor="text1"/>
          <w:sz w:val="32"/>
          <w:szCs w:val="32"/>
        </w:rPr>
      </w:pPr>
      <w:r w:rsidRPr="001F5727">
        <w:rPr>
          <w:rFonts w:ascii="Times New Roman" w:eastAsia="方正仿宋简体" w:hAnsi="Times New Roman" w:cs="Times New Roman"/>
          <w:color w:val="000000" w:themeColor="text1"/>
          <w:sz w:val="32"/>
          <w:szCs w:val="32"/>
        </w:rPr>
        <w:t>YYCR</w:t>
      </w:r>
      <w:r>
        <w:rPr>
          <w:rFonts w:ascii="Times New Roman" w:eastAsia="方正仿宋简体" w:hAnsi="Times New Roman" w:cs="Times New Roman" w:hint="eastAsia"/>
          <w:color w:val="000000" w:themeColor="text1"/>
          <w:sz w:val="32"/>
          <w:szCs w:val="32"/>
        </w:rPr>
        <w:t>－</w:t>
      </w:r>
      <w:r w:rsidRPr="001F5727">
        <w:rPr>
          <w:rFonts w:ascii="Times New Roman" w:eastAsia="方正仿宋简体" w:hAnsi="Times New Roman" w:cs="Times New Roman"/>
          <w:color w:val="000000" w:themeColor="text1"/>
          <w:sz w:val="32"/>
          <w:szCs w:val="32"/>
        </w:rPr>
        <w:t>2025</w:t>
      </w:r>
      <w:r>
        <w:rPr>
          <w:rFonts w:ascii="Times New Roman" w:eastAsia="方正仿宋简体" w:hAnsi="Times New Roman" w:cs="Times New Roman" w:hint="eastAsia"/>
          <w:color w:val="000000" w:themeColor="text1"/>
          <w:sz w:val="32"/>
          <w:szCs w:val="32"/>
        </w:rPr>
        <w:t>－</w:t>
      </w:r>
      <w:r w:rsidRPr="001F5727">
        <w:rPr>
          <w:rFonts w:ascii="Times New Roman" w:eastAsia="方正仿宋简体" w:hAnsi="Times New Roman" w:cs="Times New Roman"/>
          <w:color w:val="000000" w:themeColor="text1"/>
          <w:sz w:val="32"/>
          <w:szCs w:val="32"/>
        </w:rPr>
        <w:t>24001</w:t>
      </w:r>
    </w:p>
    <w:p w:rsidR="001F5727" w:rsidRPr="00121BF5" w:rsidRDefault="001F5727" w:rsidP="001F5727">
      <w:pPr>
        <w:spacing w:line="520" w:lineRule="exact"/>
        <w:jc w:val="center"/>
        <w:rPr>
          <w:rFonts w:ascii="黑体" w:eastAsia="黑体" w:hAnsi="黑体" w:cs="Times New Roman"/>
          <w:sz w:val="36"/>
          <w:szCs w:val="36"/>
        </w:rPr>
      </w:pPr>
    </w:p>
    <w:p w:rsidR="001F5727" w:rsidRPr="00121BF5" w:rsidRDefault="001F5727" w:rsidP="001F5727">
      <w:pPr>
        <w:spacing w:line="520" w:lineRule="exact"/>
        <w:jc w:val="center"/>
        <w:rPr>
          <w:rFonts w:ascii="黑体" w:eastAsia="黑体" w:hAnsi="黑体" w:cs="Times New Roman"/>
          <w:sz w:val="36"/>
          <w:szCs w:val="36"/>
        </w:rPr>
        <w:sectPr w:rsidR="001F5727" w:rsidRPr="00121BF5" w:rsidSect="001F5727">
          <w:type w:val="continuous"/>
          <w:pgSz w:w="11906" w:h="16838" w:code="9"/>
          <w:pgMar w:top="1814" w:right="1247" w:bottom="1701" w:left="1304" w:header="1304" w:footer="1134" w:gutter="0"/>
          <w:cols w:space="720"/>
          <w:docGrid w:type="lines" w:linePitch="435"/>
        </w:sectPr>
      </w:pPr>
    </w:p>
    <w:p w:rsidR="001F5727" w:rsidRPr="001F5727" w:rsidRDefault="001F5727" w:rsidP="001F5727">
      <w:pPr>
        <w:spacing w:line="390" w:lineRule="exact"/>
        <w:rPr>
          <w:rFonts w:ascii="Times New Roman" w:eastAsia="宋体" w:hAnsi="宋体" w:cs="Times New Roman"/>
          <w:bCs/>
          <w:color w:val="000000" w:themeColor="text1"/>
          <w:spacing w:val="-4"/>
          <w:szCs w:val="21"/>
          <w:lang w:bidi="zh-TW"/>
        </w:rPr>
      </w:pPr>
      <w:r w:rsidRPr="001F5727">
        <w:rPr>
          <w:rFonts w:ascii="Times New Roman" w:eastAsia="宋体" w:hAnsi="宋体" w:cs="Times New Roman" w:hint="eastAsia"/>
          <w:bCs/>
          <w:color w:val="000000" w:themeColor="text1"/>
          <w:spacing w:val="-4"/>
          <w:szCs w:val="21"/>
          <w:lang w:bidi="zh-TW"/>
        </w:rPr>
        <w:lastRenderedPageBreak/>
        <w:t>各县市区卫生健康局、大通湖区卫生健康和市场监督管理局，市疾控中心（市卫监局），机关各科室：</w:t>
      </w:r>
    </w:p>
    <w:p w:rsidR="001F5727" w:rsidRPr="001F5727" w:rsidRDefault="001F5727" w:rsidP="001F5727">
      <w:pPr>
        <w:spacing w:line="390" w:lineRule="exact"/>
        <w:ind w:firstLineChars="200" w:firstLine="420"/>
        <w:rPr>
          <w:rFonts w:ascii="Times New Roman" w:eastAsia="宋体" w:hAnsi="宋体" w:cs="Times New Roman"/>
          <w:bCs/>
          <w:color w:val="000000" w:themeColor="text1"/>
          <w:szCs w:val="21"/>
          <w:lang w:bidi="zh-TW"/>
        </w:rPr>
      </w:pPr>
      <w:r w:rsidRPr="001F5727">
        <w:rPr>
          <w:rFonts w:ascii="Times New Roman" w:eastAsia="宋体" w:hAnsi="宋体" w:cs="Times New Roman" w:hint="eastAsia"/>
          <w:bCs/>
          <w:color w:val="000000" w:themeColor="text1"/>
          <w:szCs w:val="21"/>
          <w:lang w:bidi="zh-TW"/>
        </w:rPr>
        <w:t>为规范本市卫生健康行政执法行为，增强行政处罚的合理性，科学合理量化行政处罚裁量权，保护当事人的合法权益，根据《中华人民共和国行政处罚法》及相关法律法规规章的有关规定，结合本市实际，特制定《益阳市卫生健康行政处</w:t>
      </w:r>
      <w:r w:rsidRPr="001F5727">
        <w:rPr>
          <w:rFonts w:ascii="Times New Roman" w:eastAsia="宋体" w:hAnsi="宋体" w:cs="Times New Roman" w:hint="eastAsia"/>
          <w:bCs/>
          <w:color w:val="000000" w:themeColor="text1"/>
          <w:szCs w:val="21"/>
          <w:lang w:bidi="zh-TW"/>
        </w:rPr>
        <w:lastRenderedPageBreak/>
        <w:t>罚裁量权基准》，现印发给你们，请遵照执行。本文件自公布之日起施行，有效期五年。</w:t>
      </w:r>
    </w:p>
    <w:p w:rsidR="001F5727" w:rsidRDefault="001F5727" w:rsidP="001F5727">
      <w:pPr>
        <w:spacing w:line="390" w:lineRule="exact"/>
        <w:ind w:leftChars="700" w:left="1470" w:firstLineChars="200" w:firstLine="420"/>
        <w:jc w:val="center"/>
        <w:rPr>
          <w:rFonts w:ascii="Times New Roman" w:eastAsia="宋体" w:hAnsi="宋体" w:cs="Times New Roman"/>
          <w:bCs/>
          <w:color w:val="000000" w:themeColor="text1"/>
          <w:szCs w:val="21"/>
          <w:lang w:bidi="zh-TW"/>
        </w:rPr>
      </w:pPr>
    </w:p>
    <w:p w:rsidR="001F5727" w:rsidRPr="001F5727" w:rsidRDefault="001F5727" w:rsidP="001F5727">
      <w:pPr>
        <w:spacing w:line="390" w:lineRule="exact"/>
        <w:ind w:firstLineChars="200" w:firstLine="420"/>
        <w:rPr>
          <w:rFonts w:ascii="Times New Roman" w:eastAsia="宋体" w:hAnsi="宋体" w:cs="Times New Roman"/>
          <w:bCs/>
          <w:color w:val="000000" w:themeColor="text1"/>
          <w:szCs w:val="21"/>
          <w:lang w:bidi="zh-TW"/>
        </w:rPr>
      </w:pPr>
      <w:r w:rsidRPr="001F5727">
        <w:rPr>
          <w:rFonts w:ascii="Times New Roman" w:eastAsia="宋体" w:hAnsi="宋体" w:cs="Times New Roman" w:hint="eastAsia"/>
          <w:bCs/>
          <w:color w:val="000000" w:themeColor="text1"/>
          <w:szCs w:val="21"/>
          <w:lang w:bidi="zh-TW"/>
        </w:rPr>
        <w:t>附件：</w:t>
      </w:r>
      <w:r w:rsidRPr="001F5727">
        <w:rPr>
          <w:rFonts w:ascii="Times New Roman" w:eastAsia="宋体" w:hAnsi="宋体" w:cs="Times New Roman" w:hint="eastAsia"/>
          <w:color w:val="000000" w:themeColor="text1"/>
          <w:szCs w:val="21"/>
          <w:lang w:val="zh-TW" w:bidi="zh-TW"/>
        </w:rPr>
        <w:t>见益阳市卫生健康委员会门户网站</w:t>
      </w:r>
    </w:p>
    <w:p w:rsidR="001F5727" w:rsidRPr="001F5727" w:rsidRDefault="001F5727" w:rsidP="001F5727">
      <w:pPr>
        <w:spacing w:line="390" w:lineRule="exact"/>
        <w:rPr>
          <w:rFonts w:ascii="Times New Roman" w:eastAsia="宋体" w:hAnsi="宋体" w:cs="Times New Roman"/>
          <w:bCs/>
          <w:color w:val="000000" w:themeColor="text1"/>
          <w:szCs w:val="21"/>
          <w:lang w:bidi="zh-TW"/>
        </w:rPr>
      </w:pPr>
    </w:p>
    <w:p w:rsidR="001F5727" w:rsidRPr="001F5727" w:rsidRDefault="001F5727" w:rsidP="001F5727">
      <w:pPr>
        <w:spacing w:line="390" w:lineRule="exact"/>
        <w:ind w:leftChars="700" w:left="1470" w:firstLineChars="200" w:firstLine="420"/>
        <w:jc w:val="center"/>
        <w:rPr>
          <w:rFonts w:ascii="Times New Roman" w:eastAsia="宋体" w:hAnsi="宋体" w:cs="Times New Roman"/>
          <w:bCs/>
          <w:color w:val="000000" w:themeColor="text1"/>
          <w:szCs w:val="21"/>
          <w:lang w:bidi="zh-TW"/>
        </w:rPr>
      </w:pPr>
      <w:r w:rsidRPr="001F5727">
        <w:rPr>
          <w:rFonts w:ascii="Times New Roman" w:eastAsia="宋体" w:hAnsi="宋体" w:cs="Times New Roman" w:hint="eastAsia"/>
          <w:bCs/>
          <w:color w:val="000000" w:themeColor="text1"/>
          <w:szCs w:val="21"/>
          <w:lang w:bidi="zh-TW"/>
        </w:rPr>
        <w:t>益阳市卫生健康委员会</w:t>
      </w:r>
    </w:p>
    <w:p w:rsidR="001F5727" w:rsidRPr="00121BF5" w:rsidRDefault="001F5727" w:rsidP="001F5727">
      <w:pPr>
        <w:spacing w:line="390" w:lineRule="exact"/>
        <w:ind w:leftChars="700" w:left="1470" w:firstLineChars="200" w:firstLine="420"/>
        <w:jc w:val="center"/>
        <w:rPr>
          <w:rFonts w:ascii="Times New Roman" w:eastAsia="宋体" w:hAnsi="宋体" w:cs="Times New Roman"/>
          <w:bCs/>
          <w:color w:val="000000" w:themeColor="text1"/>
          <w:szCs w:val="21"/>
          <w:lang w:bidi="zh-TW"/>
        </w:rPr>
      </w:pPr>
      <w:r w:rsidRPr="001F5727">
        <w:rPr>
          <w:rFonts w:ascii="Times New Roman" w:eastAsia="宋体" w:hAnsi="宋体" w:cs="Times New Roman" w:hint="eastAsia"/>
          <w:bCs/>
          <w:color w:val="000000" w:themeColor="text1"/>
          <w:szCs w:val="21"/>
          <w:lang w:bidi="zh-TW"/>
        </w:rPr>
        <w:t>2025</w:t>
      </w:r>
      <w:r w:rsidRPr="001F5727">
        <w:rPr>
          <w:rFonts w:ascii="Times New Roman" w:eastAsia="宋体" w:hAnsi="宋体" w:cs="Times New Roman" w:hint="eastAsia"/>
          <w:bCs/>
          <w:color w:val="000000" w:themeColor="text1"/>
          <w:szCs w:val="21"/>
          <w:lang w:bidi="zh-TW"/>
        </w:rPr>
        <w:t>年</w:t>
      </w:r>
      <w:r w:rsidRPr="001F5727">
        <w:rPr>
          <w:rFonts w:ascii="Times New Roman" w:eastAsia="宋体" w:hAnsi="宋体" w:cs="Times New Roman" w:hint="eastAsia"/>
          <w:bCs/>
          <w:color w:val="000000" w:themeColor="text1"/>
          <w:szCs w:val="21"/>
          <w:lang w:bidi="zh-TW"/>
        </w:rPr>
        <w:t>4</w:t>
      </w:r>
      <w:r w:rsidRPr="001F5727">
        <w:rPr>
          <w:rFonts w:ascii="Times New Roman" w:eastAsia="宋体" w:hAnsi="宋体" w:cs="Times New Roman" w:hint="eastAsia"/>
          <w:bCs/>
          <w:color w:val="000000" w:themeColor="text1"/>
          <w:szCs w:val="21"/>
          <w:lang w:bidi="zh-TW"/>
        </w:rPr>
        <w:t>月</w:t>
      </w:r>
      <w:r w:rsidRPr="001F5727">
        <w:rPr>
          <w:rFonts w:ascii="Times New Roman" w:eastAsia="宋体" w:hAnsi="宋体" w:cs="Times New Roman" w:hint="eastAsia"/>
          <w:bCs/>
          <w:color w:val="000000" w:themeColor="text1"/>
          <w:szCs w:val="21"/>
          <w:lang w:bidi="zh-TW"/>
        </w:rPr>
        <w:t>24</w:t>
      </w:r>
      <w:r w:rsidRPr="001F5727">
        <w:rPr>
          <w:rFonts w:ascii="Times New Roman" w:eastAsia="宋体" w:hAnsi="宋体" w:cs="Times New Roman" w:hint="eastAsia"/>
          <w:bCs/>
          <w:color w:val="000000" w:themeColor="text1"/>
          <w:szCs w:val="21"/>
          <w:lang w:bidi="zh-TW"/>
        </w:rPr>
        <w:t>日</w:t>
      </w:r>
    </w:p>
    <w:p w:rsidR="001F5727" w:rsidRPr="00121BF5" w:rsidRDefault="001F5727" w:rsidP="001F5727">
      <w:pPr>
        <w:spacing w:line="390" w:lineRule="exact"/>
        <w:ind w:firstLineChars="200" w:firstLine="420"/>
        <w:jc w:val="center"/>
        <w:rPr>
          <w:rFonts w:ascii="Times New Roman" w:eastAsia="宋体" w:hAnsi="宋体" w:cs="Times New Roman"/>
          <w:bCs/>
          <w:color w:val="000000" w:themeColor="text1"/>
          <w:szCs w:val="21"/>
          <w:lang w:bidi="zh-TW"/>
        </w:rPr>
        <w:sectPr w:rsidR="001F5727" w:rsidRPr="00121BF5" w:rsidSect="00121BF5">
          <w:type w:val="continuous"/>
          <w:pgSz w:w="11906" w:h="16838" w:code="9"/>
          <w:pgMar w:top="1814" w:right="1247" w:bottom="1701" w:left="1304" w:header="1304" w:footer="1134" w:gutter="0"/>
          <w:cols w:num="2" w:space="481"/>
          <w:docGrid w:type="lines" w:linePitch="435"/>
        </w:sectPr>
      </w:pPr>
    </w:p>
    <w:p w:rsidR="00121BF5" w:rsidRPr="00E05F81" w:rsidRDefault="00121BF5" w:rsidP="001F5727">
      <w:pPr>
        <w:spacing w:line="390" w:lineRule="exact"/>
        <w:ind w:firstLineChars="200" w:firstLine="420"/>
        <w:rPr>
          <w:rFonts w:ascii="Times New Roman" w:eastAsia="宋体" w:hAnsi="宋体" w:cs="Times New Roman"/>
          <w:bCs/>
          <w:color w:val="000000" w:themeColor="text1"/>
          <w:szCs w:val="21"/>
          <w:lang w:bidi="zh-TW"/>
        </w:rPr>
      </w:pPr>
    </w:p>
    <w:sectPr w:rsidR="00121BF5" w:rsidRPr="00E05F81" w:rsidSect="00121BF5">
      <w:type w:val="continuous"/>
      <w:pgSz w:w="11906" w:h="16838" w:code="9"/>
      <w:pgMar w:top="1814" w:right="1247" w:bottom="1701" w:left="1304" w:header="1304" w:footer="1134" w:gutter="0"/>
      <w:cols w:num="2" w:space="481"/>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18" w:rsidRDefault="00EC5B18" w:rsidP="00FE50B1">
      <w:r>
        <w:separator/>
      </w:r>
    </w:p>
  </w:endnote>
  <w:endnote w:type="continuationSeparator" w:id="1">
    <w:p w:rsidR="00EC5B18" w:rsidRDefault="00EC5B18" w:rsidP="00FE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YaHei">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Times New Roman"/>
    <w:charset w:val="00"/>
    <w:family w:val="auto"/>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6E" w:rsidRPr="00E210B4" w:rsidRDefault="0059732A" w:rsidP="001776DE">
    <w:pPr>
      <w:pStyle w:val="a6"/>
      <w:tabs>
        <w:tab w:val="clear" w:pos="4153"/>
        <w:tab w:val="clear" w:pos="8306"/>
      </w:tabs>
      <w:spacing w:line="240" w:lineRule="auto"/>
      <w:ind w:firstLineChars="150" w:firstLine="360"/>
      <w:jc w:val="both"/>
      <w:rPr>
        <w:rFonts w:ascii="宋体" w:eastAsia="宋体" w:hAnsi="宋体"/>
        <w:sz w:val="24"/>
        <w:szCs w:val="24"/>
      </w:rPr>
    </w:pPr>
    <w:r w:rsidRPr="006823B8">
      <w:rPr>
        <w:rFonts w:ascii="宋体" w:eastAsia="宋体" w:hAnsi="宋体"/>
        <w:sz w:val="24"/>
        <w:szCs w:val="24"/>
      </w:rPr>
      <w:fldChar w:fldCharType="begin"/>
    </w:r>
    <w:r w:rsidR="0066086E" w:rsidRPr="006823B8">
      <w:rPr>
        <w:rFonts w:ascii="宋体" w:eastAsia="宋体" w:hAnsi="宋体"/>
        <w:sz w:val="24"/>
        <w:szCs w:val="24"/>
      </w:rPr>
      <w:instrText xml:space="preserve"> PAGE   \* MERGEFORMAT </w:instrText>
    </w:r>
    <w:r w:rsidRPr="006823B8">
      <w:rPr>
        <w:rFonts w:ascii="宋体" w:eastAsia="宋体" w:hAnsi="宋体"/>
        <w:sz w:val="24"/>
        <w:szCs w:val="24"/>
      </w:rPr>
      <w:fldChar w:fldCharType="separate"/>
    </w:r>
    <w:r w:rsidR="001F5727" w:rsidRPr="001F5727">
      <w:rPr>
        <w:rFonts w:ascii="宋体" w:eastAsia="宋体" w:hAnsi="宋体"/>
        <w:noProof/>
        <w:sz w:val="24"/>
        <w:szCs w:val="24"/>
        <w:lang w:val="zh-CN"/>
      </w:rPr>
      <w:t>2</w:t>
    </w:r>
    <w:r w:rsidRPr="006823B8">
      <w:rPr>
        <w:rFonts w:ascii="宋体" w:eastAsia="宋体" w:hAnsi="宋体"/>
        <w:sz w:val="24"/>
        <w:szCs w:val="24"/>
      </w:rPr>
      <w:fldChar w:fldCharType="end"/>
    </w:r>
    <w:r w:rsidR="0066086E" w:rsidRPr="006823B8">
      <w:rPr>
        <w:rFonts w:ascii="宋体" w:eastAsia="宋体" w:hAnsi="宋体" w:hint="eastAsia"/>
        <w:sz w:val="24"/>
        <w:szCs w:val="24"/>
      </w:rPr>
      <w:t xml:space="preserve"> </w:t>
    </w:r>
    <w:r w:rsidR="0066086E">
      <w:rPr>
        <w:rFonts w:ascii="宋体" w:eastAsia="宋体" w:hAnsi="宋体" w:hint="eastAsia"/>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6E" w:rsidRPr="00E210B4" w:rsidRDefault="0059732A" w:rsidP="00FE1EAC">
    <w:pPr>
      <w:pStyle w:val="a6"/>
      <w:tabs>
        <w:tab w:val="clear" w:pos="4153"/>
        <w:tab w:val="clear" w:pos="8306"/>
      </w:tabs>
      <w:wordWrap w:val="0"/>
      <w:spacing w:line="240" w:lineRule="auto"/>
      <w:ind w:firstLineChars="150" w:firstLine="360"/>
      <w:jc w:val="right"/>
      <w:rPr>
        <w:rFonts w:ascii="宋体" w:eastAsia="宋体" w:hAnsi="宋体"/>
        <w:sz w:val="24"/>
        <w:szCs w:val="24"/>
      </w:rPr>
    </w:pPr>
    <w:r w:rsidRPr="006823B8">
      <w:rPr>
        <w:rFonts w:ascii="宋体" w:eastAsia="宋体" w:hAnsi="宋体"/>
        <w:sz w:val="24"/>
        <w:szCs w:val="24"/>
      </w:rPr>
      <w:fldChar w:fldCharType="begin"/>
    </w:r>
    <w:r w:rsidR="0066086E" w:rsidRPr="006823B8">
      <w:rPr>
        <w:rFonts w:ascii="宋体" w:eastAsia="宋体" w:hAnsi="宋体"/>
        <w:sz w:val="24"/>
        <w:szCs w:val="24"/>
      </w:rPr>
      <w:instrText xml:space="preserve"> PAGE   \* MERGEFORMAT </w:instrText>
    </w:r>
    <w:r w:rsidRPr="006823B8">
      <w:rPr>
        <w:rFonts w:ascii="宋体" w:eastAsia="宋体" w:hAnsi="宋体"/>
        <w:sz w:val="24"/>
        <w:szCs w:val="24"/>
      </w:rPr>
      <w:fldChar w:fldCharType="separate"/>
    </w:r>
    <w:r w:rsidR="007A55CC" w:rsidRPr="007A55CC">
      <w:rPr>
        <w:rFonts w:ascii="宋体" w:eastAsia="宋体" w:hAnsi="宋体"/>
        <w:noProof/>
        <w:sz w:val="24"/>
        <w:szCs w:val="24"/>
        <w:lang w:val="zh-CN"/>
      </w:rPr>
      <w:t>1</w:t>
    </w:r>
    <w:r w:rsidRPr="006823B8">
      <w:rPr>
        <w:rFonts w:ascii="宋体" w:eastAsia="宋体" w:hAnsi="宋体"/>
        <w:sz w:val="24"/>
        <w:szCs w:val="24"/>
      </w:rPr>
      <w:fldChar w:fldCharType="end"/>
    </w:r>
    <w:r w:rsidR="0066086E" w:rsidRPr="006823B8">
      <w:rPr>
        <w:rFonts w:ascii="宋体" w:eastAsia="宋体" w:hAnsi="宋体" w:hint="eastAsia"/>
        <w:sz w:val="24"/>
        <w:szCs w:val="24"/>
      </w:rPr>
      <w:t xml:space="preserve"> </w:t>
    </w:r>
    <w:r w:rsidR="0066086E">
      <w:rPr>
        <w:rFonts w:ascii="宋体" w:eastAsia="宋体" w:hAnsi="宋体" w:hint="eastAsia"/>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6E" w:rsidRPr="00E210B4" w:rsidRDefault="0059732A" w:rsidP="00073592">
    <w:pPr>
      <w:pStyle w:val="a6"/>
      <w:tabs>
        <w:tab w:val="clear" w:pos="4153"/>
        <w:tab w:val="clear" w:pos="8306"/>
      </w:tabs>
      <w:spacing w:line="240" w:lineRule="auto"/>
      <w:ind w:firstLineChars="150" w:firstLine="360"/>
      <w:jc w:val="both"/>
      <w:rPr>
        <w:rFonts w:ascii="宋体" w:eastAsia="宋体" w:hAnsi="宋体"/>
        <w:sz w:val="24"/>
        <w:szCs w:val="24"/>
      </w:rPr>
    </w:pPr>
    <w:r w:rsidRPr="006823B8">
      <w:rPr>
        <w:rFonts w:ascii="宋体" w:eastAsia="宋体" w:hAnsi="宋体"/>
        <w:sz w:val="24"/>
        <w:szCs w:val="24"/>
      </w:rPr>
      <w:fldChar w:fldCharType="begin"/>
    </w:r>
    <w:r w:rsidR="0066086E" w:rsidRPr="006823B8">
      <w:rPr>
        <w:rFonts w:ascii="宋体" w:eastAsia="宋体" w:hAnsi="宋体"/>
        <w:sz w:val="24"/>
        <w:szCs w:val="24"/>
      </w:rPr>
      <w:instrText xml:space="preserve"> PAGE   \* MERGEFORMAT </w:instrText>
    </w:r>
    <w:r w:rsidRPr="006823B8">
      <w:rPr>
        <w:rFonts w:ascii="宋体" w:eastAsia="宋体" w:hAnsi="宋体"/>
        <w:sz w:val="24"/>
        <w:szCs w:val="24"/>
      </w:rPr>
      <w:fldChar w:fldCharType="separate"/>
    </w:r>
    <w:r w:rsidR="007A55CC" w:rsidRPr="007A55CC">
      <w:rPr>
        <w:rFonts w:ascii="宋体" w:eastAsia="宋体" w:hAnsi="宋体"/>
        <w:noProof/>
        <w:sz w:val="24"/>
        <w:szCs w:val="24"/>
        <w:lang w:val="zh-CN"/>
      </w:rPr>
      <w:t>30</w:t>
    </w:r>
    <w:r w:rsidRPr="006823B8">
      <w:rPr>
        <w:rFonts w:ascii="宋体" w:eastAsia="宋体" w:hAnsi="宋体"/>
        <w:sz w:val="24"/>
        <w:szCs w:val="24"/>
      </w:rPr>
      <w:fldChar w:fldCharType="end"/>
    </w:r>
    <w:r w:rsidR="0066086E" w:rsidRPr="006823B8">
      <w:rPr>
        <w:rFonts w:ascii="宋体" w:eastAsia="宋体" w:hAnsi="宋体" w:hint="eastAsia"/>
        <w:sz w:val="24"/>
        <w:szCs w:val="24"/>
      </w:rPr>
      <w:t xml:space="preserve"> </w:t>
    </w:r>
    <w:r w:rsidR="0066086E">
      <w:rPr>
        <w:rFonts w:ascii="宋体" w:eastAsia="宋体" w:hAnsi="宋体" w:hint="eastAsia"/>
        <w:sz w:val="24"/>
        <w:szCs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6E" w:rsidRPr="00E210B4" w:rsidRDefault="0059732A" w:rsidP="00EC15CB">
    <w:pPr>
      <w:pStyle w:val="a6"/>
      <w:tabs>
        <w:tab w:val="clear" w:pos="4153"/>
        <w:tab w:val="clear" w:pos="8306"/>
      </w:tabs>
      <w:wordWrap w:val="0"/>
      <w:spacing w:line="240" w:lineRule="auto"/>
      <w:jc w:val="right"/>
      <w:rPr>
        <w:rFonts w:ascii="宋体" w:eastAsia="宋体" w:hAnsi="宋体"/>
        <w:sz w:val="24"/>
        <w:szCs w:val="24"/>
      </w:rPr>
    </w:pPr>
    <w:r w:rsidRPr="006823B8">
      <w:rPr>
        <w:rFonts w:ascii="宋体" w:eastAsia="宋体" w:hAnsi="宋体"/>
        <w:sz w:val="24"/>
        <w:szCs w:val="24"/>
      </w:rPr>
      <w:fldChar w:fldCharType="begin"/>
    </w:r>
    <w:r w:rsidR="0066086E" w:rsidRPr="006823B8">
      <w:rPr>
        <w:rFonts w:ascii="宋体" w:eastAsia="宋体" w:hAnsi="宋体"/>
        <w:sz w:val="24"/>
        <w:szCs w:val="24"/>
      </w:rPr>
      <w:instrText xml:space="preserve"> PAGE   \* MERGEFORMAT </w:instrText>
    </w:r>
    <w:r w:rsidRPr="006823B8">
      <w:rPr>
        <w:rFonts w:ascii="宋体" w:eastAsia="宋体" w:hAnsi="宋体"/>
        <w:sz w:val="24"/>
        <w:szCs w:val="24"/>
      </w:rPr>
      <w:fldChar w:fldCharType="separate"/>
    </w:r>
    <w:r w:rsidR="007A55CC" w:rsidRPr="007A55CC">
      <w:rPr>
        <w:rFonts w:ascii="宋体" w:eastAsia="宋体" w:hAnsi="宋体"/>
        <w:noProof/>
        <w:sz w:val="24"/>
        <w:szCs w:val="24"/>
        <w:lang w:val="zh-CN"/>
      </w:rPr>
      <w:t>21</w:t>
    </w:r>
    <w:r w:rsidRPr="006823B8">
      <w:rPr>
        <w:rFonts w:ascii="宋体" w:eastAsia="宋体" w:hAnsi="宋体"/>
        <w:sz w:val="24"/>
        <w:szCs w:val="24"/>
      </w:rPr>
      <w:fldChar w:fldCharType="end"/>
    </w:r>
    <w:r w:rsidR="0066086E" w:rsidRPr="006823B8">
      <w:rPr>
        <w:rFonts w:ascii="宋体" w:eastAsia="宋体" w:hAnsi="宋体" w:hint="eastAsia"/>
        <w:sz w:val="24"/>
        <w:szCs w:val="24"/>
      </w:rPr>
      <w:t xml:space="preserve"> </w:t>
    </w:r>
    <w:r w:rsidR="0066086E">
      <w:rPr>
        <w:rFonts w:ascii="宋体" w:eastAsia="宋体" w:hAnsi="宋体" w:hint="eastAsia"/>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18" w:rsidRDefault="00EC5B18" w:rsidP="00FE50B1">
      <w:r>
        <w:separator/>
      </w:r>
    </w:p>
  </w:footnote>
  <w:footnote w:type="continuationSeparator" w:id="1">
    <w:p w:rsidR="00EC5B18" w:rsidRDefault="00EC5B18" w:rsidP="00FE5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6E" w:rsidRPr="00A4297D" w:rsidRDefault="0066086E" w:rsidP="00FE1EAC">
    <w:pPr>
      <w:pStyle w:val="a5"/>
      <w:jc w:val="both"/>
      <w:rPr>
        <w:rFonts w:eastAsia="方正楷体简体"/>
        <w:color w:val="000000" w:themeColor="text1"/>
        <w:sz w:val="21"/>
        <w:szCs w:val="21"/>
      </w:rPr>
    </w:pPr>
    <w:r w:rsidRPr="00A4297D">
      <w:rPr>
        <w:rFonts w:eastAsia="方正楷体简体"/>
        <w:color w:val="000000" w:themeColor="text1"/>
        <w:sz w:val="21"/>
        <w:szCs w:val="21"/>
      </w:rPr>
      <w:t>益阳市人民政府公报</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202</w:t>
    </w:r>
    <w:r w:rsidRPr="00A4297D">
      <w:rPr>
        <w:rFonts w:eastAsia="方正楷体简体" w:hint="eastAsia"/>
        <w:color w:val="000000" w:themeColor="text1"/>
        <w:sz w:val="21"/>
        <w:szCs w:val="21"/>
      </w:rPr>
      <w:t>5</w:t>
    </w:r>
    <w:r w:rsidRPr="00A4297D">
      <w:rPr>
        <w:rFonts w:eastAsia="方正楷体简体"/>
        <w:color w:val="000000" w:themeColor="text1"/>
        <w:sz w:val="21"/>
        <w:szCs w:val="21"/>
      </w:rPr>
      <w:t>年第</w:t>
    </w:r>
    <w:r w:rsidRPr="00A4297D">
      <w:rPr>
        <w:rFonts w:eastAsia="方正楷体简体" w:hint="eastAsia"/>
        <w:color w:val="000000" w:themeColor="text1"/>
        <w:sz w:val="21"/>
        <w:szCs w:val="21"/>
      </w:rPr>
      <w:t>4</w:t>
    </w:r>
    <w:r w:rsidRPr="00A4297D">
      <w:rPr>
        <w:rFonts w:eastAsia="方正楷体简体"/>
        <w:color w:val="000000" w:themeColor="text1"/>
        <w:sz w:val="21"/>
        <w:szCs w:val="21"/>
      </w:rPr>
      <w:t>期（总第</w:t>
    </w:r>
    <w:r w:rsidRPr="00A4297D">
      <w:rPr>
        <w:rFonts w:eastAsia="方正楷体简体" w:hint="eastAsia"/>
        <w:color w:val="000000" w:themeColor="text1"/>
        <w:sz w:val="21"/>
        <w:szCs w:val="21"/>
      </w:rPr>
      <w:t>112</w:t>
    </w:r>
    <w:r w:rsidRPr="00A4297D">
      <w:rPr>
        <w:rFonts w:eastAsia="方正楷体简体"/>
        <w:color w:val="000000" w:themeColor="text1"/>
        <w:sz w:val="21"/>
        <w:szCs w:val="21"/>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6E" w:rsidRPr="00A4297D" w:rsidRDefault="0066086E" w:rsidP="00FE1EAC">
    <w:pPr>
      <w:pStyle w:val="a5"/>
      <w:jc w:val="both"/>
      <w:rPr>
        <w:rFonts w:eastAsia="方正楷体简体"/>
        <w:color w:val="000000" w:themeColor="text1"/>
        <w:sz w:val="21"/>
        <w:szCs w:val="21"/>
      </w:rPr>
    </w:pPr>
    <w:r w:rsidRPr="00A4297D">
      <w:rPr>
        <w:rFonts w:eastAsia="方正楷体简体"/>
        <w:color w:val="000000" w:themeColor="text1"/>
        <w:sz w:val="21"/>
        <w:szCs w:val="21"/>
      </w:rPr>
      <w:t>202</w:t>
    </w:r>
    <w:r w:rsidRPr="00A4297D">
      <w:rPr>
        <w:rFonts w:eastAsia="方正楷体简体" w:hint="eastAsia"/>
        <w:color w:val="000000" w:themeColor="text1"/>
        <w:sz w:val="21"/>
        <w:szCs w:val="21"/>
      </w:rPr>
      <w:t>5</w:t>
    </w:r>
    <w:r w:rsidRPr="00A4297D">
      <w:rPr>
        <w:rFonts w:eastAsia="方正楷体简体"/>
        <w:color w:val="000000" w:themeColor="text1"/>
        <w:sz w:val="21"/>
        <w:szCs w:val="21"/>
      </w:rPr>
      <w:t>年第</w:t>
    </w:r>
    <w:r w:rsidR="009D7966" w:rsidRPr="00A4297D">
      <w:rPr>
        <w:rFonts w:eastAsia="方正楷体简体" w:hint="eastAsia"/>
        <w:color w:val="000000" w:themeColor="text1"/>
        <w:sz w:val="21"/>
        <w:szCs w:val="21"/>
      </w:rPr>
      <w:t>4</w:t>
    </w:r>
    <w:r w:rsidRPr="00A4297D">
      <w:rPr>
        <w:rFonts w:eastAsia="方正楷体简体"/>
        <w:color w:val="000000" w:themeColor="text1"/>
        <w:sz w:val="21"/>
        <w:szCs w:val="21"/>
      </w:rPr>
      <w:t>期（总第</w:t>
    </w:r>
    <w:r w:rsidRPr="00A4297D">
      <w:rPr>
        <w:rFonts w:eastAsia="方正楷体简体" w:hint="eastAsia"/>
        <w:color w:val="000000" w:themeColor="text1"/>
        <w:sz w:val="21"/>
        <w:szCs w:val="21"/>
      </w:rPr>
      <w:t>11</w:t>
    </w:r>
    <w:r w:rsidR="009D7966" w:rsidRPr="00A4297D">
      <w:rPr>
        <w:rFonts w:eastAsia="方正楷体简体" w:hint="eastAsia"/>
        <w:color w:val="000000" w:themeColor="text1"/>
        <w:sz w:val="21"/>
        <w:szCs w:val="21"/>
      </w:rPr>
      <w:t>2</w:t>
    </w:r>
    <w:r w:rsidRPr="00A4297D">
      <w:rPr>
        <w:rFonts w:eastAsia="方正楷体简体"/>
        <w:color w:val="000000" w:themeColor="text1"/>
        <w:sz w:val="21"/>
        <w:szCs w:val="21"/>
      </w:rPr>
      <w:t>）</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color w:val="000000" w:themeColor="text1"/>
        <w:sz w:val="21"/>
        <w:szCs w:val="21"/>
      </w:rPr>
      <w:t>益阳市人民政府公报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6E" w:rsidRPr="00A4297D" w:rsidRDefault="0066086E" w:rsidP="007E6604">
    <w:pPr>
      <w:pStyle w:val="a5"/>
      <w:jc w:val="both"/>
      <w:rPr>
        <w:rFonts w:eastAsia="方正楷体简体"/>
        <w:color w:val="000000" w:themeColor="text1"/>
        <w:sz w:val="21"/>
        <w:szCs w:val="21"/>
      </w:rPr>
    </w:pPr>
    <w:r w:rsidRPr="00A4297D">
      <w:rPr>
        <w:rFonts w:eastAsia="方正楷体简体"/>
        <w:color w:val="000000" w:themeColor="text1"/>
        <w:sz w:val="21"/>
        <w:szCs w:val="21"/>
      </w:rPr>
      <w:t>202</w:t>
    </w:r>
    <w:r w:rsidRPr="00A4297D">
      <w:rPr>
        <w:rFonts w:eastAsia="方正楷体简体" w:hint="eastAsia"/>
        <w:color w:val="000000" w:themeColor="text1"/>
        <w:sz w:val="21"/>
        <w:szCs w:val="21"/>
      </w:rPr>
      <w:t>5</w:t>
    </w:r>
    <w:r w:rsidRPr="00A4297D">
      <w:rPr>
        <w:rFonts w:eastAsia="方正楷体简体"/>
        <w:color w:val="000000" w:themeColor="text1"/>
        <w:sz w:val="21"/>
        <w:szCs w:val="21"/>
      </w:rPr>
      <w:t>年第</w:t>
    </w:r>
    <w:r w:rsidRPr="00A4297D">
      <w:rPr>
        <w:rFonts w:eastAsia="方正楷体简体" w:hint="eastAsia"/>
        <w:color w:val="000000" w:themeColor="text1"/>
        <w:sz w:val="21"/>
        <w:szCs w:val="21"/>
      </w:rPr>
      <w:t>4</w:t>
    </w:r>
    <w:r w:rsidRPr="00A4297D">
      <w:rPr>
        <w:rFonts w:eastAsia="方正楷体简体"/>
        <w:color w:val="000000" w:themeColor="text1"/>
        <w:sz w:val="21"/>
        <w:szCs w:val="21"/>
      </w:rPr>
      <w:t>期（总第</w:t>
    </w:r>
    <w:r w:rsidRPr="00A4297D">
      <w:rPr>
        <w:rFonts w:eastAsia="方正楷体简体" w:hint="eastAsia"/>
        <w:color w:val="000000" w:themeColor="text1"/>
        <w:sz w:val="21"/>
        <w:szCs w:val="21"/>
      </w:rPr>
      <w:t>112</w:t>
    </w:r>
    <w:r w:rsidRPr="00A4297D">
      <w:rPr>
        <w:rFonts w:eastAsia="方正楷体简体"/>
        <w:color w:val="000000" w:themeColor="text1"/>
        <w:sz w:val="21"/>
        <w:szCs w:val="21"/>
      </w:rPr>
      <w:t>）</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hint="eastAsia"/>
        <w:color w:val="000000" w:themeColor="text1"/>
        <w:sz w:val="21"/>
        <w:szCs w:val="21"/>
      </w:rPr>
      <w:t xml:space="preserve">   </w:t>
    </w:r>
    <w:r w:rsidRPr="00A4297D">
      <w:rPr>
        <w:rFonts w:eastAsia="方正楷体简体"/>
        <w:color w:val="000000" w:themeColor="text1"/>
        <w:sz w:val="21"/>
        <w:szCs w:val="21"/>
      </w:rPr>
      <w:t xml:space="preserve">      </w:t>
    </w:r>
    <w:r w:rsidRPr="00A4297D">
      <w:rPr>
        <w:rFonts w:eastAsia="方正楷体简体"/>
        <w:color w:val="000000" w:themeColor="text1"/>
        <w:sz w:val="21"/>
        <w:szCs w:val="21"/>
      </w:rPr>
      <w:t>益阳市人民政府公报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EFE429"/>
    <w:multiLevelType w:val="singleLevel"/>
    <w:tmpl w:val="D9EFE429"/>
    <w:lvl w:ilvl="0">
      <w:start w:val="7"/>
      <w:numFmt w:val="chineseCounting"/>
      <w:suff w:val="nothing"/>
      <w:lvlText w:val="%1、"/>
      <w:lvlJc w:val="left"/>
      <w:rPr>
        <w:rFonts w:hint="eastAsia"/>
      </w:rPr>
    </w:lvl>
  </w:abstractNum>
  <w:abstractNum w:abstractNumId="1">
    <w:nsid w:val="E8BAA057"/>
    <w:multiLevelType w:val="singleLevel"/>
    <w:tmpl w:val="E8BAA057"/>
    <w:lvl w:ilvl="0">
      <w:start w:val="2"/>
      <w:numFmt w:val="decimal"/>
      <w:suff w:val="space"/>
      <w:lvlText w:val="%1."/>
      <w:lvlJc w:val="left"/>
    </w:lvl>
  </w:abstractNum>
  <w:abstractNum w:abstractNumId="2">
    <w:nsid w:val="07AC85BF"/>
    <w:multiLevelType w:val="singleLevel"/>
    <w:tmpl w:val="07AC85BF"/>
    <w:lvl w:ilvl="0">
      <w:start w:val="2"/>
      <w:numFmt w:val="decimal"/>
      <w:suff w:val="nothing"/>
      <w:lvlText w:val="%1、"/>
      <w:lvlJc w:val="left"/>
      <w:pPr>
        <w:ind w:left="840" w:firstLine="0"/>
      </w:pPr>
    </w:lvl>
  </w:abstractNum>
  <w:abstractNum w:abstractNumId="3">
    <w:nsid w:val="08C361A7"/>
    <w:multiLevelType w:val="multilevel"/>
    <w:tmpl w:val="08C361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7220D3"/>
    <w:multiLevelType w:val="multilevel"/>
    <w:tmpl w:val="267220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FFD3581"/>
    <w:multiLevelType w:val="singleLevel"/>
    <w:tmpl w:val="6FFD3581"/>
    <w:lvl w:ilvl="0">
      <w:start w:val="2"/>
      <w:numFmt w:val="decimal"/>
      <w:suff w:val="nothing"/>
      <w:lvlText w:val="%1、"/>
      <w:lvlJc w:val="left"/>
    </w:lvl>
  </w:abstractNum>
  <w:num w:numId="1">
    <w:abstractNumId w:val="3"/>
  </w:num>
  <w:num w:numId="2">
    <w:abstractNumId w:val="1"/>
  </w:num>
  <w:num w:numId="3">
    <w:abstractNumId w:val="0"/>
  </w:num>
  <w:num w:numId="4">
    <w:abstractNumId w:val="2"/>
  </w:num>
  <w:num w:numId="5">
    <w:abstractNumId w:val="5"/>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16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D20"/>
    <w:rsid w:val="00001B39"/>
    <w:rsid w:val="0000263D"/>
    <w:rsid w:val="00004791"/>
    <w:rsid w:val="00007DFE"/>
    <w:rsid w:val="00011EE5"/>
    <w:rsid w:val="000126CD"/>
    <w:rsid w:val="0001292C"/>
    <w:rsid w:val="00016D20"/>
    <w:rsid w:val="000202D6"/>
    <w:rsid w:val="00022CF3"/>
    <w:rsid w:val="00027025"/>
    <w:rsid w:val="00034113"/>
    <w:rsid w:val="00043EA7"/>
    <w:rsid w:val="0004458D"/>
    <w:rsid w:val="0004648F"/>
    <w:rsid w:val="0004731A"/>
    <w:rsid w:val="00050789"/>
    <w:rsid w:val="00051D26"/>
    <w:rsid w:val="00053309"/>
    <w:rsid w:val="00055EF1"/>
    <w:rsid w:val="00056E13"/>
    <w:rsid w:val="00057163"/>
    <w:rsid w:val="000579E3"/>
    <w:rsid w:val="00057F19"/>
    <w:rsid w:val="000712F8"/>
    <w:rsid w:val="00071981"/>
    <w:rsid w:val="00073592"/>
    <w:rsid w:val="00075CC1"/>
    <w:rsid w:val="000815A1"/>
    <w:rsid w:val="00082F32"/>
    <w:rsid w:val="00083D3D"/>
    <w:rsid w:val="00087AF6"/>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69A7"/>
    <w:rsid w:val="000C06B3"/>
    <w:rsid w:val="000C10F7"/>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3186C"/>
    <w:rsid w:val="00140529"/>
    <w:rsid w:val="00141304"/>
    <w:rsid w:val="001556F6"/>
    <w:rsid w:val="00155884"/>
    <w:rsid w:val="00161A40"/>
    <w:rsid w:val="00163D5E"/>
    <w:rsid w:val="001736E2"/>
    <w:rsid w:val="0017687A"/>
    <w:rsid w:val="001776DE"/>
    <w:rsid w:val="00180151"/>
    <w:rsid w:val="00181088"/>
    <w:rsid w:val="001826CB"/>
    <w:rsid w:val="00183452"/>
    <w:rsid w:val="00186CC6"/>
    <w:rsid w:val="00191B50"/>
    <w:rsid w:val="0019427B"/>
    <w:rsid w:val="00194D15"/>
    <w:rsid w:val="001950BC"/>
    <w:rsid w:val="001A09FB"/>
    <w:rsid w:val="001A0EA4"/>
    <w:rsid w:val="001A47BB"/>
    <w:rsid w:val="001B086C"/>
    <w:rsid w:val="001B1079"/>
    <w:rsid w:val="001B1D8F"/>
    <w:rsid w:val="001C53A0"/>
    <w:rsid w:val="001D40DF"/>
    <w:rsid w:val="001D5DEE"/>
    <w:rsid w:val="001E1072"/>
    <w:rsid w:val="001E5A34"/>
    <w:rsid w:val="001E6F2C"/>
    <w:rsid w:val="001E7BC5"/>
    <w:rsid w:val="001F1DE9"/>
    <w:rsid w:val="001F5727"/>
    <w:rsid w:val="001F6DC3"/>
    <w:rsid w:val="002048DA"/>
    <w:rsid w:val="00215231"/>
    <w:rsid w:val="00220A8C"/>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C0DB3"/>
    <w:rsid w:val="002C658C"/>
    <w:rsid w:val="002D02BF"/>
    <w:rsid w:val="002D22AA"/>
    <w:rsid w:val="002D2E42"/>
    <w:rsid w:val="002D5F83"/>
    <w:rsid w:val="002E1508"/>
    <w:rsid w:val="002F2B07"/>
    <w:rsid w:val="002F37FE"/>
    <w:rsid w:val="002F5DDB"/>
    <w:rsid w:val="0030407B"/>
    <w:rsid w:val="00304AE0"/>
    <w:rsid w:val="00306AF4"/>
    <w:rsid w:val="00306B61"/>
    <w:rsid w:val="00307148"/>
    <w:rsid w:val="00334D63"/>
    <w:rsid w:val="00335631"/>
    <w:rsid w:val="00342356"/>
    <w:rsid w:val="00346A92"/>
    <w:rsid w:val="00352606"/>
    <w:rsid w:val="00352BBD"/>
    <w:rsid w:val="003546AD"/>
    <w:rsid w:val="00377006"/>
    <w:rsid w:val="00377423"/>
    <w:rsid w:val="003801FB"/>
    <w:rsid w:val="00383BAB"/>
    <w:rsid w:val="003853B7"/>
    <w:rsid w:val="00386390"/>
    <w:rsid w:val="003901F3"/>
    <w:rsid w:val="00392761"/>
    <w:rsid w:val="003A3F30"/>
    <w:rsid w:val="003A57BA"/>
    <w:rsid w:val="003B124A"/>
    <w:rsid w:val="003B31F0"/>
    <w:rsid w:val="003B4920"/>
    <w:rsid w:val="003C4AF5"/>
    <w:rsid w:val="003C7DEA"/>
    <w:rsid w:val="003E1F7F"/>
    <w:rsid w:val="0040056A"/>
    <w:rsid w:val="00420A3E"/>
    <w:rsid w:val="00433FDB"/>
    <w:rsid w:val="00435576"/>
    <w:rsid w:val="00435EFA"/>
    <w:rsid w:val="0043796B"/>
    <w:rsid w:val="004513D6"/>
    <w:rsid w:val="00457DBA"/>
    <w:rsid w:val="00462E16"/>
    <w:rsid w:val="00464566"/>
    <w:rsid w:val="00475A51"/>
    <w:rsid w:val="0048071A"/>
    <w:rsid w:val="0048163A"/>
    <w:rsid w:val="00487269"/>
    <w:rsid w:val="00491FE3"/>
    <w:rsid w:val="004930ED"/>
    <w:rsid w:val="00497214"/>
    <w:rsid w:val="00497492"/>
    <w:rsid w:val="004A497B"/>
    <w:rsid w:val="004B138D"/>
    <w:rsid w:val="004C0312"/>
    <w:rsid w:val="004C1D32"/>
    <w:rsid w:val="004C2FBB"/>
    <w:rsid w:val="004D2FB1"/>
    <w:rsid w:val="004E132D"/>
    <w:rsid w:val="004E19D5"/>
    <w:rsid w:val="004E24EB"/>
    <w:rsid w:val="004E3C4B"/>
    <w:rsid w:val="004E5FE9"/>
    <w:rsid w:val="004F035E"/>
    <w:rsid w:val="004F0A0D"/>
    <w:rsid w:val="004F4E88"/>
    <w:rsid w:val="00500D14"/>
    <w:rsid w:val="00500EAB"/>
    <w:rsid w:val="005037CA"/>
    <w:rsid w:val="00510379"/>
    <w:rsid w:val="00511B3B"/>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71998"/>
    <w:rsid w:val="00572A67"/>
    <w:rsid w:val="00576BD7"/>
    <w:rsid w:val="00577048"/>
    <w:rsid w:val="0058072E"/>
    <w:rsid w:val="00580DC0"/>
    <w:rsid w:val="00582C34"/>
    <w:rsid w:val="00592085"/>
    <w:rsid w:val="00592DBC"/>
    <w:rsid w:val="005936DC"/>
    <w:rsid w:val="00594289"/>
    <w:rsid w:val="00595845"/>
    <w:rsid w:val="0059732A"/>
    <w:rsid w:val="00597C57"/>
    <w:rsid w:val="005A3A68"/>
    <w:rsid w:val="005A3D6B"/>
    <w:rsid w:val="005A4FCF"/>
    <w:rsid w:val="005B551C"/>
    <w:rsid w:val="005C10F2"/>
    <w:rsid w:val="005C2403"/>
    <w:rsid w:val="005D39DA"/>
    <w:rsid w:val="005F5B07"/>
    <w:rsid w:val="005F68F0"/>
    <w:rsid w:val="006012D9"/>
    <w:rsid w:val="006033F4"/>
    <w:rsid w:val="00607F21"/>
    <w:rsid w:val="00612D20"/>
    <w:rsid w:val="006136B2"/>
    <w:rsid w:val="006161F4"/>
    <w:rsid w:val="00620EFF"/>
    <w:rsid w:val="00623B26"/>
    <w:rsid w:val="006309BB"/>
    <w:rsid w:val="00633A83"/>
    <w:rsid w:val="00640EAD"/>
    <w:rsid w:val="00641533"/>
    <w:rsid w:val="00641AA7"/>
    <w:rsid w:val="00643226"/>
    <w:rsid w:val="006515AA"/>
    <w:rsid w:val="00651FF9"/>
    <w:rsid w:val="00653C4F"/>
    <w:rsid w:val="0066086E"/>
    <w:rsid w:val="006643C1"/>
    <w:rsid w:val="00664A8B"/>
    <w:rsid w:val="00670B31"/>
    <w:rsid w:val="00672DB5"/>
    <w:rsid w:val="00673F25"/>
    <w:rsid w:val="00674A1B"/>
    <w:rsid w:val="00675640"/>
    <w:rsid w:val="00675CB0"/>
    <w:rsid w:val="006A0C47"/>
    <w:rsid w:val="006A2804"/>
    <w:rsid w:val="006A4FA9"/>
    <w:rsid w:val="006B213D"/>
    <w:rsid w:val="006B2850"/>
    <w:rsid w:val="006B6374"/>
    <w:rsid w:val="006C7844"/>
    <w:rsid w:val="006D3147"/>
    <w:rsid w:val="006D695A"/>
    <w:rsid w:val="006D7FFE"/>
    <w:rsid w:val="006E35FD"/>
    <w:rsid w:val="006E6E87"/>
    <w:rsid w:val="006E6F70"/>
    <w:rsid w:val="006F6FAA"/>
    <w:rsid w:val="006F7F36"/>
    <w:rsid w:val="00700DAB"/>
    <w:rsid w:val="007020B6"/>
    <w:rsid w:val="007026CA"/>
    <w:rsid w:val="00702D01"/>
    <w:rsid w:val="00703B8E"/>
    <w:rsid w:val="00712E68"/>
    <w:rsid w:val="00714C00"/>
    <w:rsid w:val="00716993"/>
    <w:rsid w:val="00721B85"/>
    <w:rsid w:val="0072506C"/>
    <w:rsid w:val="007257F0"/>
    <w:rsid w:val="00725AC9"/>
    <w:rsid w:val="00732ECB"/>
    <w:rsid w:val="00734166"/>
    <w:rsid w:val="00735ACA"/>
    <w:rsid w:val="00751795"/>
    <w:rsid w:val="00753608"/>
    <w:rsid w:val="0075533E"/>
    <w:rsid w:val="00756D5A"/>
    <w:rsid w:val="00756EF6"/>
    <w:rsid w:val="00761EBA"/>
    <w:rsid w:val="0076345A"/>
    <w:rsid w:val="007664BD"/>
    <w:rsid w:val="00767311"/>
    <w:rsid w:val="007751E3"/>
    <w:rsid w:val="00775D03"/>
    <w:rsid w:val="00776BD9"/>
    <w:rsid w:val="007773C2"/>
    <w:rsid w:val="00777D88"/>
    <w:rsid w:val="0078165D"/>
    <w:rsid w:val="007845DA"/>
    <w:rsid w:val="00790D38"/>
    <w:rsid w:val="007A411E"/>
    <w:rsid w:val="007A55CC"/>
    <w:rsid w:val="007B3C48"/>
    <w:rsid w:val="007C1B07"/>
    <w:rsid w:val="007C4C72"/>
    <w:rsid w:val="007C4D6E"/>
    <w:rsid w:val="007D2C5B"/>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3AA4"/>
    <w:rsid w:val="008761AE"/>
    <w:rsid w:val="00881CF6"/>
    <w:rsid w:val="00885527"/>
    <w:rsid w:val="00890520"/>
    <w:rsid w:val="0089455B"/>
    <w:rsid w:val="00895DBD"/>
    <w:rsid w:val="008A2B27"/>
    <w:rsid w:val="008A414E"/>
    <w:rsid w:val="008A448F"/>
    <w:rsid w:val="008A5368"/>
    <w:rsid w:val="008B32C8"/>
    <w:rsid w:val="008B6320"/>
    <w:rsid w:val="008B71E9"/>
    <w:rsid w:val="008C22E8"/>
    <w:rsid w:val="008C342F"/>
    <w:rsid w:val="008C75E2"/>
    <w:rsid w:val="008D185A"/>
    <w:rsid w:val="008D6452"/>
    <w:rsid w:val="008E0214"/>
    <w:rsid w:val="008E1129"/>
    <w:rsid w:val="008E2D2F"/>
    <w:rsid w:val="008F54D6"/>
    <w:rsid w:val="0090202A"/>
    <w:rsid w:val="00905A45"/>
    <w:rsid w:val="00907F22"/>
    <w:rsid w:val="00911EA5"/>
    <w:rsid w:val="00913974"/>
    <w:rsid w:val="0091702F"/>
    <w:rsid w:val="0092261D"/>
    <w:rsid w:val="00930351"/>
    <w:rsid w:val="00931B0E"/>
    <w:rsid w:val="00936381"/>
    <w:rsid w:val="009379CB"/>
    <w:rsid w:val="00943B3D"/>
    <w:rsid w:val="00943C38"/>
    <w:rsid w:val="00951010"/>
    <w:rsid w:val="009528DE"/>
    <w:rsid w:val="00956E6B"/>
    <w:rsid w:val="00964EDA"/>
    <w:rsid w:val="00966171"/>
    <w:rsid w:val="00971D64"/>
    <w:rsid w:val="00982F3B"/>
    <w:rsid w:val="0098529C"/>
    <w:rsid w:val="00996803"/>
    <w:rsid w:val="00997176"/>
    <w:rsid w:val="009B2FEB"/>
    <w:rsid w:val="009B6F0B"/>
    <w:rsid w:val="009C12BD"/>
    <w:rsid w:val="009C331B"/>
    <w:rsid w:val="009C341C"/>
    <w:rsid w:val="009C400E"/>
    <w:rsid w:val="009C7C62"/>
    <w:rsid w:val="009D1954"/>
    <w:rsid w:val="009D7966"/>
    <w:rsid w:val="009E1204"/>
    <w:rsid w:val="009E12BA"/>
    <w:rsid w:val="009E6565"/>
    <w:rsid w:val="009F0616"/>
    <w:rsid w:val="009F292D"/>
    <w:rsid w:val="009F58E4"/>
    <w:rsid w:val="00A01A9A"/>
    <w:rsid w:val="00A02D2D"/>
    <w:rsid w:val="00A04DD6"/>
    <w:rsid w:val="00A057AF"/>
    <w:rsid w:val="00A0735E"/>
    <w:rsid w:val="00A119FF"/>
    <w:rsid w:val="00A125B7"/>
    <w:rsid w:val="00A1356B"/>
    <w:rsid w:val="00A16830"/>
    <w:rsid w:val="00A36CC3"/>
    <w:rsid w:val="00A40446"/>
    <w:rsid w:val="00A4297D"/>
    <w:rsid w:val="00A52299"/>
    <w:rsid w:val="00A52D7C"/>
    <w:rsid w:val="00A56E5B"/>
    <w:rsid w:val="00A62F9A"/>
    <w:rsid w:val="00A66678"/>
    <w:rsid w:val="00A67548"/>
    <w:rsid w:val="00A70126"/>
    <w:rsid w:val="00A734AC"/>
    <w:rsid w:val="00A80C91"/>
    <w:rsid w:val="00A82B29"/>
    <w:rsid w:val="00A849D2"/>
    <w:rsid w:val="00A90E52"/>
    <w:rsid w:val="00A92920"/>
    <w:rsid w:val="00A94C8B"/>
    <w:rsid w:val="00A969E1"/>
    <w:rsid w:val="00A97306"/>
    <w:rsid w:val="00AA0BF7"/>
    <w:rsid w:val="00AA0FC8"/>
    <w:rsid w:val="00AA3D56"/>
    <w:rsid w:val="00AA4C9A"/>
    <w:rsid w:val="00AB08C8"/>
    <w:rsid w:val="00AB0B7B"/>
    <w:rsid w:val="00AC225F"/>
    <w:rsid w:val="00AD0AC7"/>
    <w:rsid w:val="00AD3B3A"/>
    <w:rsid w:val="00AD43E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148E5"/>
    <w:rsid w:val="00B16CC8"/>
    <w:rsid w:val="00B31905"/>
    <w:rsid w:val="00B3671F"/>
    <w:rsid w:val="00B41793"/>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BF0"/>
    <w:rsid w:val="00BB19CC"/>
    <w:rsid w:val="00BB2BDC"/>
    <w:rsid w:val="00BB5C8F"/>
    <w:rsid w:val="00BB66F6"/>
    <w:rsid w:val="00BC22BF"/>
    <w:rsid w:val="00BD123E"/>
    <w:rsid w:val="00BD140D"/>
    <w:rsid w:val="00BD20C5"/>
    <w:rsid w:val="00BD2360"/>
    <w:rsid w:val="00BD29EF"/>
    <w:rsid w:val="00BD2BA3"/>
    <w:rsid w:val="00BD66A3"/>
    <w:rsid w:val="00BE66CE"/>
    <w:rsid w:val="00BE7C55"/>
    <w:rsid w:val="00BF03C0"/>
    <w:rsid w:val="00BF08DC"/>
    <w:rsid w:val="00BF5D01"/>
    <w:rsid w:val="00BF75E8"/>
    <w:rsid w:val="00BF7D49"/>
    <w:rsid w:val="00C040F4"/>
    <w:rsid w:val="00C04EAD"/>
    <w:rsid w:val="00C0597D"/>
    <w:rsid w:val="00C1678E"/>
    <w:rsid w:val="00C27311"/>
    <w:rsid w:val="00C30B80"/>
    <w:rsid w:val="00C33F86"/>
    <w:rsid w:val="00C371AD"/>
    <w:rsid w:val="00C4328D"/>
    <w:rsid w:val="00C43D0E"/>
    <w:rsid w:val="00C4558A"/>
    <w:rsid w:val="00C5269C"/>
    <w:rsid w:val="00C52703"/>
    <w:rsid w:val="00C5649E"/>
    <w:rsid w:val="00C62028"/>
    <w:rsid w:val="00C63A40"/>
    <w:rsid w:val="00C6614F"/>
    <w:rsid w:val="00C711B4"/>
    <w:rsid w:val="00C713B4"/>
    <w:rsid w:val="00C76ADE"/>
    <w:rsid w:val="00C77655"/>
    <w:rsid w:val="00C84B51"/>
    <w:rsid w:val="00C9401D"/>
    <w:rsid w:val="00CB0516"/>
    <w:rsid w:val="00CB255A"/>
    <w:rsid w:val="00CB43A5"/>
    <w:rsid w:val="00CB7FBF"/>
    <w:rsid w:val="00CC4212"/>
    <w:rsid w:val="00CC563D"/>
    <w:rsid w:val="00CC6D3B"/>
    <w:rsid w:val="00CD0C37"/>
    <w:rsid w:val="00CD1B6F"/>
    <w:rsid w:val="00CD4FDF"/>
    <w:rsid w:val="00CE0D9F"/>
    <w:rsid w:val="00CE3676"/>
    <w:rsid w:val="00CE5F20"/>
    <w:rsid w:val="00CE6300"/>
    <w:rsid w:val="00CE64AE"/>
    <w:rsid w:val="00CE660B"/>
    <w:rsid w:val="00CF29FC"/>
    <w:rsid w:val="00CF3035"/>
    <w:rsid w:val="00CF5EF4"/>
    <w:rsid w:val="00D0209F"/>
    <w:rsid w:val="00D07B51"/>
    <w:rsid w:val="00D1168E"/>
    <w:rsid w:val="00D12B3C"/>
    <w:rsid w:val="00D143AC"/>
    <w:rsid w:val="00D158BB"/>
    <w:rsid w:val="00D15908"/>
    <w:rsid w:val="00D21634"/>
    <w:rsid w:val="00D227C5"/>
    <w:rsid w:val="00D23955"/>
    <w:rsid w:val="00D273D9"/>
    <w:rsid w:val="00D416B5"/>
    <w:rsid w:val="00D45282"/>
    <w:rsid w:val="00D457F9"/>
    <w:rsid w:val="00D462C7"/>
    <w:rsid w:val="00D50D4F"/>
    <w:rsid w:val="00D570A6"/>
    <w:rsid w:val="00D57242"/>
    <w:rsid w:val="00D57AC0"/>
    <w:rsid w:val="00D61E56"/>
    <w:rsid w:val="00D64E02"/>
    <w:rsid w:val="00D768A7"/>
    <w:rsid w:val="00D8071F"/>
    <w:rsid w:val="00D87E12"/>
    <w:rsid w:val="00D91B15"/>
    <w:rsid w:val="00D92612"/>
    <w:rsid w:val="00D95599"/>
    <w:rsid w:val="00DA646E"/>
    <w:rsid w:val="00DA7B44"/>
    <w:rsid w:val="00DB1563"/>
    <w:rsid w:val="00DB2EF3"/>
    <w:rsid w:val="00DB6484"/>
    <w:rsid w:val="00DB7C34"/>
    <w:rsid w:val="00DC2810"/>
    <w:rsid w:val="00DD032A"/>
    <w:rsid w:val="00DD0769"/>
    <w:rsid w:val="00DE24A6"/>
    <w:rsid w:val="00DE646D"/>
    <w:rsid w:val="00DF1501"/>
    <w:rsid w:val="00DF31F0"/>
    <w:rsid w:val="00DF68A6"/>
    <w:rsid w:val="00E05F81"/>
    <w:rsid w:val="00E1446D"/>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2614"/>
    <w:rsid w:val="00EF06C8"/>
    <w:rsid w:val="00EF0AAD"/>
    <w:rsid w:val="00EF2095"/>
    <w:rsid w:val="00F00ED8"/>
    <w:rsid w:val="00F02DFE"/>
    <w:rsid w:val="00F047AB"/>
    <w:rsid w:val="00F10F3A"/>
    <w:rsid w:val="00F16899"/>
    <w:rsid w:val="00F16AFF"/>
    <w:rsid w:val="00F208C3"/>
    <w:rsid w:val="00F220E6"/>
    <w:rsid w:val="00F22592"/>
    <w:rsid w:val="00F239C0"/>
    <w:rsid w:val="00F23EE9"/>
    <w:rsid w:val="00F2442D"/>
    <w:rsid w:val="00F31BE1"/>
    <w:rsid w:val="00F365F5"/>
    <w:rsid w:val="00F47612"/>
    <w:rsid w:val="00F52EBE"/>
    <w:rsid w:val="00F739FD"/>
    <w:rsid w:val="00F7458B"/>
    <w:rsid w:val="00F849CC"/>
    <w:rsid w:val="00F86A17"/>
    <w:rsid w:val="00F8754A"/>
    <w:rsid w:val="00F9005F"/>
    <w:rsid w:val="00FA64B1"/>
    <w:rsid w:val="00FA7B81"/>
    <w:rsid w:val="00FB2C5B"/>
    <w:rsid w:val="00FB4708"/>
    <w:rsid w:val="00FC15F0"/>
    <w:rsid w:val="00FC3C39"/>
    <w:rsid w:val="00FD38F4"/>
    <w:rsid w:val="00FE0501"/>
    <w:rsid w:val="00FE1EAC"/>
    <w:rsid w:val="00FE5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page number" w:qFormat="1"/>
    <w:lsdException w:name="endnote text" w:uiPriority="0" w:qFormat="1"/>
    <w:lsdException w:name="table of authorities" w:uiPriority="0" w:qFormat="1"/>
    <w:lsdException w:name="toa heading"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Preformatted" w:uiPriority="0" w:qFormat="1"/>
    <w:lsdException w:name="HTML Variable" w:qFormat="1"/>
    <w:lsdException w:name="annotation subject" w:qFormat="1"/>
    <w:lsdException w:name="Table Classic 1" w:uiPriority="0" w:qFormat="1"/>
    <w:lsdException w:name="Table Classic 2" w:uiPriority="0" w:qFormat="1"/>
    <w:lsdException w:name="Balloon Text" w:uiPriority="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CB"/>
    <w:pPr>
      <w:widowControl w:val="0"/>
      <w:jc w:val="both"/>
    </w:pPr>
  </w:style>
  <w:style w:type="paragraph" w:styleId="1">
    <w:name w:val="heading 1"/>
    <w:basedOn w:val="a"/>
    <w:next w:val="a"/>
    <w:link w:val="1Char"/>
    <w:qFormat/>
    <w:rsid w:val="00612D20"/>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612D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2D20"/>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qFormat/>
    <w:rsid w:val="00612D2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D20"/>
    <w:rPr>
      <w:rFonts w:ascii="Times New Roman" w:eastAsia="宋体" w:hAnsi="Times New Roman" w:cs="Times New Roman"/>
      <w:b/>
      <w:kern w:val="44"/>
      <w:sz w:val="44"/>
      <w:szCs w:val="20"/>
    </w:rPr>
  </w:style>
  <w:style w:type="character" w:customStyle="1" w:styleId="2Char">
    <w:name w:val="标题 2 Char"/>
    <w:basedOn w:val="a0"/>
    <w:link w:val="2"/>
    <w:qFormat/>
    <w:rsid w:val="00612D20"/>
    <w:rPr>
      <w:rFonts w:ascii="Cambria" w:eastAsia="宋体" w:hAnsi="Cambria" w:cs="Times New Roman"/>
      <w:b/>
      <w:bCs/>
      <w:sz w:val="32"/>
      <w:szCs w:val="32"/>
    </w:rPr>
  </w:style>
  <w:style w:type="character" w:customStyle="1" w:styleId="3Char">
    <w:name w:val="标题 3 Char"/>
    <w:basedOn w:val="a0"/>
    <w:link w:val="3"/>
    <w:uiPriority w:val="9"/>
    <w:qFormat/>
    <w:rsid w:val="00612D20"/>
    <w:rPr>
      <w:rFonts w:ascii="Calibri" w:eastAsia="宋体" w:hAnsi="Calibri" w:cs="Times New Roman"/>
      <w:b/>
      <w:sz w:val="32"/>
      <w:szCs w:val="24"/>
    </w:rPr>
  </w:style>
  <w:style w:type="character" w:customStyle="1" w:styleId="4Char">
    <w:name w:val="标题 4 Char"/>
    <w:basedOn w:val="a0"/>
    <w:link w:val="4"/>
    <w:uiPriority w:val="9"/>
    <w:qFormat/>
    <w:rsid w:val="00612D20"/>
    <w:rPr>
      <w:rFonts w:ascii="Cambria" w:eastAsia="宋体" w:hAnsi="Cambria" w:cs="Times New Roman"/>
      <w:b/>
      <w:bCs/>
      <w:sz w:val="28"/>
      <w:szCs w:val="28"/>
    </w:rPr>
  </w:style>
  <w:style w:type="numbering" w:customStyle="1" w:styleId="10">
    <w:name w:val="无列表1"/>
    <w:next w:val="a2"/>
    <w:uiPriority w:val="99"/>
    <w:semiHidden/>
    <w:unhideWhenUsed/>
    <w:rsid w:val="00612D20"/>
  </w:style>
  <w:style w:type="paragraph" w:styleId="a3">
    <w:name w:val="Document Map"/>
    <w:basedOn w:val="a"/>
    <w:link w:val="Char"/>
    <w:uiPriority w:val="99"/>
    <w:unhideWhenUsed/>
    <w:qFormat/>
    <w:rsid w:val="00612D20"/>
    <w:pPr>
      <w:spacing w:line="600" w:lineRule="exact"/>
      <w:jc w:val="left"/>
    </w:pPr>
    <w:rPr>
      <w:rFonts w:ascii="宋体" w:eastAsia="宋体" w:hAnsi="Times New Roman" w:cs="Times New Roman"/>
      <w:sz w:val="18"/>
      <w:szCs w:val="18"/>
    </w:rPr>
  </w:style>
  <w:style w:type="character" w:customStyle="1" w:styleId="Char">
    <w:name w:val="文档结构图 Char"/>
    <w:basedOn w:val="a0"/>
    <w:link w:val="a3"/>
    <w:uiPriority w:val="99"/>
    <w:qFormat/>
    <w:rsid w:val="00612D20"/>
    <w:rPr>
      <w:rFonts w:ascii="宋体" w:eastAsia="宋体" w:hAnsi="Times New Roman" w:cs="Times New Roman"/>
      <w:sz w:val="18"/>
      <w:szCs w:val="18"/>
    </w:rPr>
  </w:style>
  <w:style w:type="table" w:styleId="a4">
    <w:name w:val="Table Grid"/>
    <w:basedOn w:val="a1"/>
    <w:qFormat/>
    <w:rsid w:val="00612D20"/>
    <w:rPr>
      <w:rFonts w:ascii="Times New Roman" w:eastAsia="方正仿宋简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qFormat/>
    <w:rsid w:val="00612D20"/>
    <w:pPr>
      <w:pBdr>
        <w:bottom w:val="single" w:sz="6" w:space="1" w:color="auto"/>
      </w:pBdr>
      <w:tabs>
        <w:tab w:val="center" w:pos="4153"/>
        <w:tab w:val="right" w:pos="8306"/>
      </w:tabs>
      <w:snapToGrid w:val="0"/>
      <w:spacing w:line="240" w:lineRule="atLeast"/>
      <w:jc w:val="center"/>
    </w:pPr>
    <w:rPr>
      <w:rFonts w:ascii="Times New Roman" w:eastAsia="方正仿宋简体" w:hAnsi="Times New Roman" w:cs="Times New Roman"/>
      <w:sz w:val="18"/>
      <w:szCs w:val="18"/>
    </w:rPr>
  </w:style>
  <w:style w:type="character" w:customStyle="1" w:styleId="Char0">
    <w:name w:val="页眉 Char"/>
    <w:basedOn w:val="a0"/>
    <w:link w:val="a5"/>
    <w:uiPriority w:val="99"/>
    <w:qFormat/>
    <w:rsid w:val="00612D20"/>
    <w:rPr>
      <w:rFonts w:ascii="Times New Roman" w:eastAsia="方正仿宋简体" w:hAnsi="Times New Roman" w:cs="Times New Roman"/>
      <w:sz w:val="18"/>
      <w:szCs w:val="18"/>
    </w:rPr>
  </w:style>
  <w:style w:type="paragraph" w:styleId="a6">
    <w:name w:val="footer"/>
    <w:basedOn w:val="a"/>
    <w:link w:val="Char1"/>
    <w:uiPriority w:val="99"/>
    <w:unhideWhenUsed/>
    <w:qFormat/>
    <w:rsid w:val="00612D20"/>
    <w:pPr>
      <w:tabs>
        <w:tab w:val="center" w:pos="4153"/>
        <w:tab w:val="right" w:pos="8306"/>
      </w:tabs>
      <w:snapToGrid w:val="0"/>
      <w:spacing w:line="240" w:lineRule="atLeast"/>
      <w:jc w:val="left"/>
    </w:pPr>
    <w:rPr>
      <w:rFonts w:ascii="Times New Roman" w:eastAsia="方正仿宋简体" w:hAnsi="Times New Roman" w:cs="Times New Roman"/>
      <w:sz w:val="18"/>
      <w:szCs w:val="18"/>
    </w:rPr>
  </w:style>
  <w:style w:type="character" w:customStyle="1" w:styleId="Char1">
    <w:name w:val="页脚 Char"/>
    <w:basedOn w:val="a0"/>
    <w:link w:val="a6"/>
    <w:uiPriority w:val="99"/>
    <w:qFormat/>
    <w:rsid w:val="00612D20"/>
    <w:rPr>
      <w:rFonts w:ascii="Times New Roman" w:eastAsia="方正仿宋简体" w:hAnsi="Times New Roman" w:cs="Times New Roman"/>
      <w:sz w:val="18"/>
      <w:szCs w:val="18"/>
    </w:rPr>
  </w:style>
  <w:style w:type="paragraph" w:styleId="a7">
    <w:name w:val="Date"/>
    <w:basedOn w:val="a"/>
    <w:next w:val="a"/>
    <w:link w:val="Char2"/>
    <w:uiPriority w:val="99"/>
    <w:unhideWhenUsed/>
    <w:qFormat/>
    <w:rsid w:val="00612D20"/>
    <w:pPr>
      <w:spacing w:line="600" w:lineRule="exact"/>
      <w:ind w:leftChars="2500" w:left="100"/>
      <w:jc w:val="left"/>
    </w:pPr>
    <w:rPr>
      <w:rFonts w:ascii="Times New Roman" w:eastAsia="方正仿宋简体" w:hAnsi="Times New Roman" w:cs="Times New Roman"/>
      <w:sz w:val="32"/>
      <w:szCs w:val="32"/>
    </w:rPr>
  </w:style>
  <w:style w:type="character" w:customStyle="1" w:styleId="Char2">
    <w:name w:val="日期 Char"/>
    <w:basedOn w:val="a0"/>
    <w:link w:val="a7"/>
    <w:uiPriority w:val="99"/>
    <w:qFormat/>
    <w:rsid w:val="00612D20"/>
    <w:rPr>
      <w:rFonts w:ascii="Times New Roman" w:eastAsia="方正仿宋简体" w:hAnsi="Times New Roman" w:cs="Times New Roman"/>
      <w:sz w:val="32"/>
      <w:szCs w:val="32"/>
    </w:rPr>
  </w:style>
  <w:style w:type="paragraph" w:styleId="a8">
    <w:name w:val="Normal (Web)"/>
    <w:basedOn w:val="a"/>
    <w:uiPriority w:val="99"/>
    <w:unhideWhenUsed/>
    <w:qFormat/>
    <w:rsid w:val="00612D2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1"/>
    <w:next w:val="a2"/>
    <w:uiPriority w:val="99"/>
    <w:semiHidden/>
    <w:unhideWhenUsed/>
    <w:rsid w:val="00612D20"/>
  </w:style>
  <w:style w:type="paragraph" w:styleId="a9">
    <w:name w:val="Balloon Text"/>
    <w:basedOn w:val="a"/>
    <w:link w:val="Char3"/>
    <w:unhideWhenUsed/>
    <w:qFormat/>
    <w:rsid w:val="00612D20"/>
    <w:rPr>
      <w:rFonts w:ascii="Times New Roman" w:eastAsia="宋体" w:hAnsi="Times New Roman" w:cs="Times New Roman"/>
      <w:sz w:val="18"/>
      <w:szCs w:val="18"/>
    </w:rPr>
  </w:style>
  <w:style w:type="character" w:customStyle="1" w:styleId="Char3">
    <w:name w:val="批注框文本 Char"/>
    <w:basedOn w:val="a0"/>
    <w:link w:val="a9"/>
    <w:qFormat/>
    <w:rsid w:val="00612D20"/>
    <w:rPr>
      <w:rFonts w:ascii="Times New Roman" w:eastAsia="宋体" w:hAnsi="Times New Roman" w:cs="Times New Roman"/>
      <w:sz w:val="18"/>
      <w:szCs w:val="18"/>
    </w:rPr>
  </w:style>
  <w:style w:type="character" w:styleId="aa">
    <w:name w:val="page number"/>
    <w:basedOn w:val="a0"/>
    <w:uiPriority w:val="99"/>
    <w:qFormat/>
    <w:rsid w:val="00612D20"/>
  </w:style>
  <w:style w:type="numbering" w:customStyle="1" w:styleId="20">
    <w:name w:val="无列表2"/>
    <w:next w:val="a2"/>
    <w:uiPriority w:val="99"/>
    <w:semiHidden/>
    <w:unhideWhenUsed/>
    <w:rsid w:val="00612D20"/>
  </w:style>
  <w:style w:type="character" w:styleId="ab">
    <w:name w:val="Hyperlink"/>
    <w:basedOn w:val="a0"/>
    <w:uiPriority w:val="99"/>
    <w:unhideWhenUsed/>
    <w:qFormat/>
    <w:rsid w:val="00612D20"/>
    <w:rPr>
      <w:color w:val="0000FF"/>
      <w:u w:val="single"/>
    </w:rPr>
  </w:style>
  <w:style w:type="character" w:customStyle="1" w:styleId="textbt1">
    <w:name w:val="text_bt1"/>
    <w:basedOn w:val="a0"/>
    <w:rsid w:val="00612D20"/>
    <w:rPr>
      <w:sz w:val="30"/>
      <w:szCs w:val="30"/>
    </w:rPr>
  </w:style>
  <w:style w:type="paragraph" w:customStyle="1" w:styleId="customunionstyle">
    <w:name w:val="custom_unionstyle"/>
    <w:basedOn w:val="a"/>
    <w:rsid w:val="00612D2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612D20"/>
    <w:rPr>
      <w:b/>
      <w:bCs/>
    </w:rPr>
  </w:style>
  <w:style w:type="character" w:customStyle="1" w:styleId="font41">
    <w:name w:val="font41"/>
    <w:basedOn w:val="a0"/>
    <w:qFormat/>
    <w:rsid w:val="00612D20"/>
    <w:rPr>
      <w:rFonts w:ascii="方正仿宋简体" w:eastAsia="方正仿宋简体" w:hAnsi="方正仿宋简体" w:cs="方正仿宋简体" w:hint="eastAsia"/>
      <w:i w:val="0"/>
      <w:color w:val="FF0000"/>
      <w:sz w:val="22"/>
      <w:szCs w:val="22"/>
      <w:u w:val="none"/>
    </w:rPr>
  </w:style>
  <w:style w:type="character" w:customStyle="1" w:styleId="font01">
    <w:name w:val="font01"/>
    <w:basedOn w:val="a0"/>
    <w:qFormat/>
    <w:rsid w:val="00612D20"/>
    <w:rPr>
      <w:rFonts w:ascii="Times New Roman" w:hAnsi="Times New Roman" w:cs="Times New Roman" w:hint="default"/>
      <w:i w:val="0"/>
      <w:color w:val="000000"/>
      <w:sz w:val="22"/>
      <w:szCs w:val="22"/>
      <w:u w:val="none"/>
    </w:rPr>
  </w:style>
  <w:style w:type="character" w:customStyle="1" w:styleId="font61">
    <w:name w:val="font6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11">
    <w:name w:val="font1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71">
    <w:name w:val="font71"/>
    <w:basedOn w:val="a0"/>
    <w:qFormat/>
    <w:rsid w:val="00612D20"/>
    <w:rPr>
      <w:rFonts w:ascii="方正仿宋简体" w:eastAsia="方正仿宋简体" w:hAnsi="方正仿宋简体" w:cs="方正仿宋简体" w:hint="eastAsia"/>
      <w:i w:val="0"/>
      <w:color w:val="000000"/>
      <w:sz w:val="21"/>
      <w:szCs w:val="21"/>
      <w:u w:val="none"/>
    </w:rPr>
  </w:style>
  <w:style w:type="character" w:styleId="ad">
    <w:name w:val="Emphasis"/>
    <w:basedOn w:val="a0"/>
    <w:qFormat/>
    <w:rsid w:val="00612D20"/>
    <w:rPr>
      <w:i/>
      <w:iCs/>
    </w:rPr>
  </w:style>
  <w:style w:type="character" w:styleId="ae">
    <w:name w:val="FollowedHyperlink"/>
    <w:basedOn w:val="a0"/>
    <w:uiPriority w:val="99"/>
    <w:qFormat/>
    <w:rsid w:val="00612D20"/>
    <w:rPr>
      <w:color w:val="800080"/>
      <w:u w:val="single"/>
    </w:rPr>
  </w:style>
  <w:style w:type="paragraph" w:customStyle="1" w:styleId="p0">
    <w:name w:val="p0"/>
    <w:basedOn w:val="a"/>
    <w:rsid w:val="00612D20"/>
    <w:pPr>
      <w:widowControl/>
    </w:pPr>
    <w:rPr>
      <w:rFonts w:ascii="Calibri" w:eastAsia="宋体" w:hAnsi="Calibri" w:cs="宋体"/>
      <w:kern w:val="0"/>
      <w:szCs w:val="21"/>
    </w:rPr>
  </w:style>
  <w:style w:type="character" w:styleId="HTML">
    <w:name w:val="HTML Variable"/>
    <w:basedOn w:val="a0"/>
    <w:uiPriority w:val="99"/>
    <w:qFormat/>
    <w:rsid w:val="00612D20"/>
    <w:rPr>
      <w:i w:val="0"/>
    </w:rPr>
  </w:style>
  <w:style w:type="character" w:styleId="HTML0">
    <w:name w:val="HTML Definition"/>
    <w:basedOn w:val="a0"/>
    <w:uiPriority w:val="99"/>
    <w:qFormat/>
    <w:rsid w:val="00612D20"/>
    <w:rPr>
      <w:i w:val="0"/>
    </w:rPr>
  </w:style>
  <w:style w:type="character" w:styleId="HTML1">
    <w:name w:val="HTML Code"/>
    <w:basedOn w:val="a0"/>
    <w:uiPriority w:val="99"/>
    <w:qFormat/>
    <w:rsid w:val="00612D20"/>
    <w:rPr>
      <w:rFonts w:ascii="Courier New" w:hAnsi="Courier New"/>
      <w:i w:val="0"/>
      <w:sz w:val="20"/>
    </w:rPr>
  </w:style>
  <w:style w:type="character" w:styleId="HTML2">
    <w:name w:val="HTML Cite"/>
    <w:basedOn w:val="a0"/>
    <w:uiPriority w:val="99"/>
    <w:qFormat/>
    <w:rsid w:val="00612D20"/>
    <w:rPr>
      <w:i w:val="0"/>
    </w:rPr>
  </w:style>
  <w:style w:type="character" w:customStyle="1" w:styleId="datetime6">
    <w:name w:val="datetime6"/>
    <w:basedOn w:val="a0"/>
    <w:rsid w:val="00612D20"/>
    <w:rPr>
      <w:color w:val="575757"/>
    </w:rPr>
  </w:style>
  <w:style w:type="character" w:customStyle="1" w:styleId="datetime12">
    <w:name w:val="datetime12"/>
    <w:basedOn w:val="a0"/>
    <w:rsid w:val="00612D20"/>
  </w:style>
  <w:style w:type="character" w:customStyle="1" w:styleId="datetime7">
    <w:name w:val="datetime7"/>
    <w:basedOn w:val="a0"/>
    <w:rsid w:val="00612D20"/>
  </w:style>
  <w:style w:type="character" w:customStyle="1" w:styleId="datetime8">
    <w:name w:val="datetime8"/>
    <w:basedOn w:val="a0"/>
    <w:rsid w:val="00612D20"/>
    <w:rPr>
      <w:color w:val="575757"/>
    </w:rPr>
  </w:style>
  <w:style w:type="character" w:customStyle="1" w:styleId="datetime13">
    <w:name w:val="datetime13"/>
    <w:basedOn w:val="a0"/>
    <w:rsid w:val="00612D20"/>
  </w:style>
  <w:style w:type="character" w:customStyle="1" w:styleId="datetime9">
    <w:name w:val="datetime9"/>
    <w:basedOn w:val="a0"/>
    <w:rsid w:val="00612D20"/>
    <w:rPr>
      <w:color w:val="575757"/>
    </w:rPr>
  </w:style>
  <w:style w:type="character" w:customStyle="1" w:styleId="datetime11">
    <w:name w:val="datetime11"/>
    <w:basedOn w:val="a0"/>
    <w:rsid w:val="00612D20"/>
    <w:rPr>
      <w:color w:val="333333"/>
    </w:rPr>
  </w:style>
  <w:style w:type="character" w:customStyle="1" w:styleId="datetime10">
    <w:name w:val="datetime10"/>
    <w:basedOn w:val="a0"/>
    <w:rsid w:val="00612D20"/>
    <w:rPr>
      <w:color w:val="333333"/>
    </w:rPr>
  </w:style>
  <w:style w:type="paragraph" w:styleId="af">
    <w:name w:val="List Paragraph"/>
    <w:basedOn w:val="a"/>
    <w:uiPriority w:val="34"/>
    <w:qFormat/>
    <w:rsid w:val="00612D20"/>
    <w:pPr>
      <w:ind w:firstLineChars="200" w:firstLine="420"/>
    </w:pPr>
    <w:rPr>
      <w:rFonts w:ascii="Calibri" w:eastAsia="宋体" w:hAnsi="Calibri" w:cs="Times New Roman"/>
    </w:rPr>
  </w:style>
  <w:style w:type="character" w:styleId="af0">
    <w:name w:val="Subtle Emphasis"/>
    <w:basedOn w:val="a0"/>
    <w:uiPriority w:val="99"/>
    <w:qFormat/>
    <w:rsid w:val="00612D20"/>
    <w:rPr>
      <w:rFonts w:cs="Times New Roman"/>
      <w:i/>
      <w:iCs/>
      <w:color w:val="808080"/>
    </w:rPr>
  </w:style>
  <w:style w:type="paragraph" w:styleId="HTML3">
    <w:name w:val="HTML Preformatted"/>
    <w:basedOn w:val="a"/>
    <w:link w:val="HTMLChar"/>
    <w:qFormat/>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612D20"/>
    <w:rPr>
      <w:rFonts w:ascii="宋体" w:eastAsia="宋体" w:hAnsi="宋体" w:cs="Times New Roman"/>
      <w:kern w:val="0"/>
      <w:sz w:val="24"/>
      <w:szCs w:val="24"/>
    </w:rPr>
  </w:style>
  <w:style w:type="character" w:customStyle="1" w:styleId="12">
    <w:name w:val="页码1"/>
    <w:basedOn w:val="a0"/>
    <w:uiPriority w:val="99"/>
    <w:rsid w:val="00612D20"/>
    <w:rPr>
      <w:rFonts w:cs="Times New Roman"/>
    </w:rPr>
  </w:style>
  <w:style w:type="paragraph" w:customStyle="1" w:styleId="HTML10">
    <w:name w:val="HTML 预设格式1"/>
    <w:basedOn w:val="a"/>
    <w:uiPriority w:val="99"/>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3">
    <w:name w:val="普通(网站)1"/>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612D20"/>
    <w:pPr>
      <w:widowControl w:val="0"/>
      <w:jc w:val="both"/>
    </w:pPr>
    <w:rPr>
      <w:rFonts w:ascii="Times New Roman" w:eastAsia="宋体" w:hAnsi="Times New Roman" w:cs="Times New Roman"/>
      <w:szCs w:val="24"/>
    </w:rPr>
  </w:style>
  <w:style w:type="paragraph" w:customStyle="1" w:styleId="14">
    <w:name w:val="无间隔1"/>
    <w:uiPriority w:val="1"/>
    <w:qFormat/>
    <w:rsid w:val="00612D20"/>
    <w:pPr>
      <w:adjustRightInd w:val="0"/>
      <w:snapToGrid w:val="0"/>
    </w:pPr>
    <w:rPr>
      <w:rFonts w:ascii="Tahoma" w:eastAsia="微软雅黑" w:hAnsi="Tahoma" w:cs="Tahoma"/>
      <w:kern w:val="0"/>
      <w:sz w:val="22"/>
    </w:rPr>
  </w:style>
  <w:style w:type="numbering" w:customStyle="1" w:styleId="111">
    <w:name w:val="无列表111"/>
    <w:next w:val="a2"/>
    <w:uiPriority w:val="99"/>
    <w:semiHidden/>
    <w:unhideWhenUsed/>
    <w:rsid w:val="00612D20"/>
  </w:style>
  <w:style w:type="character" w:customStyle="1" w:styleId="tabg">
    <w:name w:val="tabg"/>
    <w:basedOn w:val="a0"/>
    <w:rsid w:val="00612D20"/>
    <w:rPr>
      <w:color w:val="FFFFFF"/>
      <w:sz w:val="27"/>
      <w:szCs w:val="27"/>
    </w:rPr>
  </w:style>
  <w:style w:type="character" w:customStyle="1" w:styleId="font">
    <w:name w:val="font"/>
    <w:basedOn w:val="a0"/>
    <w:rsid w:val="00612D20"/>
  </w:style>
  <w:style w:type="character" w:customStyle="1" w:styleId="laypagecurr">
    <w:name w:val="laypage_curr"/>
    <w:basedOn w:val="a0"/>
    <w:rsid w:val="00612D20"/>
    <w:rPr>
      <w:color w:val="FFFDF4"/>
      <w:shd w:val="clear" w:color="auto" w:fill="0B67A6"/>
    </w:rPr>
  </w:style>
  <w:style w:type="character" w:customStyle="1" w:styleId="font1">
    <w:name w:val="font1"/>
    <w:basedOn w:val="a0"/>
    <w:rsid w:val="00612D20"/>
  </w:style>
  <w:style w:type="character" w:customStyle="1" w:styleId="dates">
    <w:name w:val="dates"/>
    <w:basedOn w:val="a0"/>
    <w:rsid w:val="00612D20"/>
  </w:style>
  <w:style w:type="character" w:customStyle="1" w:styleId="font3">
    <w:name w:val="font3"/>
    <w:basedOn w:val="a0"/>
    <w:rsid w:val="00612D20"/>
  </w:style>
  <w:style w:type="character" w:customStyle="1" w:styleId="bg02">
    <w:name w:val="bg02"/>
    <w:basedOn w:val="a0"/>
    <w:rsid w:val="00612D20"/>
  </w:style>
  <w:style w:type="character" w:customStyle="1" w:styleId="font2">
    <w:name w:val="font2"/>
    <w:basedOn w:val="a0"/>
    <w:rsid w:val="00612D20"/>
  </w:style>
  <w:style w:type="character" w:customStyle="1" w:styleId="label5">
    <w:name w:val="label5"/>
    <w:basedOn w:val="a0"/>
    <w:rsid w:val="00612D20"/>
    <w:rPr>
      <w:b/>
      <w:color w:val="FFFFFF"/>
      <w:sz w:val="18"/>
      <w:szCs w:val="18"/>
      <w:u w:val="none"/>
    </w:rPr>
  </w:style>
  <w:style w:type="character" w:customStyle="1" w:styleId="bg01">
    <w:name w:val="bg01"/>
    <w:basedOn w:val="a0"/>
    <w:rsid w:val="00612D20"/>
  </w:style>
  <w:style w:type="character" w:customStyle="1" w:styleId="owl-numbers">
    <w:name w:val="owl-numbers"/>
    <w:basedOn w:val="a0"/>
    <w:rsid w:val="00612D20"/>
    <w:rPr>
      <w:color w:val="FFFFFF"/>
      <w:sz w:val="18"/>
      <w:szCs w:val="18"/>
    </w:rPr>
  </w:style>
  <w:style w:type="character" w:customStyle="1" w:styleId="gwdsnopic">
    <w:name w:val="gwds_nopic"/>
    <w:basedOn w:val="a0"/>
    <w:rsid w:val="00612D20"/>
  </w:style>
  <w:style w:type="character" w:customStyle="1" w:styleId="more4">
    <w:name w:val="more4"/>
    <w:basedOn w:val="a0"/>
    <w:rsid w:val="00612D20"/>
    <w:rPr>
      <w:b w:val="0"/>
      <w:color w:val="666666"/>
      <w:sz w:val="18"/>
      <w:szCs w:val="18"/>
    </w:rPr>
  </w:style>
  <w:style w:type="character" w:customStyle="1" w:styleId="label-success2">
    <w:name w:val="label-success2"/>
    <w:basedOn w:val="a0"/>
    <w:rsid w:val="00612D20"/>
    <w:rPr>
      <w:shd w:val="clear" w:color="auto" w:fill="82D163"/>
    </w:rPr>
  </w:style>
  <w:style w:type="character" w:customStyle="1" w:styleId="m011">
    <w:name w:val="m011"/>
    <w:basedOn w:val="a0"/>
    <w:rsid w:val="00612D20"/>
  </w:style>
  <w:style w:type="character" w:customStyle="1" w:styleId="m01">
    <w:name w:val="m01"/>
    <w:basedOn w:val="a0"/>
    <w:rsid w:val="00612D20"/>
  </w:style>
  <w:style w:type="character" w:customStyle="1" w:styleId="name">
    <w:name w:val="name"/>
    <w:basedOn w:val="a0"/>
    <w:rsid w:val="00612D20"/>
  </w:style>
  <w:style w:type="character" w:customStyle="1" w:styleId="listtime">
    <w:name w:val="listtime"/>
    <w:basedOn w:val="a0"/>
    <w:rsid w:val="00612D20"/>
    <w:rPr>
      <w:rFonts w:ascii="Arial" w:hAnsi="Arial" w:cs="Arial"/>
      <w:color w:val="999999"/>
      <w:spacing w:val="-15"/>
    </w:rPr>
  </w:style>
  <w:style w:type="character" w:customStyle="1" w:styleId="current">
    <w:name w:val="current"/>
    <w:basedOn w:val="a0"/>
    <w:rsid w:val="00612D20"/>
    <w:rPr>
      <w:b/>
      <w:color w:val="FFFFFF"/>
      <w:shd w:val="clear" w:color="auto" w:fill="008384"/>
    </w:rPr>
  </w:style>
  <w:style w:type="character" w:customStyle="1" w:styleId="disabled">
    <w:name w:val="disabled"/>
    <w:basedOn w:val="a0"/>
    <w:rsid w:val="00612D20"/>
    <w:rPr>
      <w:color w:val="FFFFFF"/>
      <w:shd w:val="clear" w:color="auto" w:fill="008384"/>
    </w:rPr>
  </w:style>
  <w:style w:type="numbering" w:customStyle="1" w:styleId="30">
    <w:name w:val="无列表3"/>
    <w:next w:val="a2"/>
    <w:uiPriority w:val="99"/>
    <w:semiHidden/>
    <w:rsid w:val="00612D20"/>
  </w:style>
  <w:style w:type="numbering" w:customStyle="1" w:styleId="120">
    <w:name w:val="无列表12"/>
    <w:next w:val="a2"/>
    <w:uiPriority w:val="99"/>
    <w:semiHidden/>
    <w:unhideWhenUsed/>
    <w:rsid w:val="00612D20"/>
  </w:style>
  <w:style w:type="numbering" w:customStyle="1" w:styleId="21">
    <w:name w:val="无列表21"/>
    <w:next w:val="a2"/>
    <w:uiPriority w:val="99"/>
    <w:semiHidden/>
    <w:unhideWhenUsed/>
    <w:rsid w:val="00612D20"/>
  </w:style>
  <w:style w:type="table" w:customStyle="1" w:styleId="15">
    <w:name w:val="网格型1"/>
    <w:basedOn w:val="a1"/>
    <w:next w:val="a4"/>
    <w:uiPriority w:val="39"/>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612D20"/>
  </w:style>
  <w:style w:type="numbering" w:customStyle="1" w:styleId="31">
    <w:name w:val="无列表31"/>
    <w:next w:val="a2"/>
    <w:uiPriority w:val="99"/>
    <w:semiHidden/>
    <w:unhideWhenUsed/>
    <w:rsid w:val="00612D20"/>
  </w:style>
  <w:style w:type="numbering" w:customStyle="1" w:styleId="40">
    <w:name w:val="无列表4"/>
    <w:next w:val="a2"/>
    <w:uiPriority w:val="99"/>
    <w:semiHidden/>
    <w:rsid w:val="00612D20"/>
  </w:style>
  <w:style w:type="numbering" w:customStyle="1" w:styleId="130">
    <w:name w:val="无列表13"/>
    <w:next w:val="a2"/>
    <w:uiPriority w:val="99"/>
    <w:semiHidden/>
    <w:unhideWhenUsed/>
    <w:rsid w:val="00612D20"/>
  </w:style>
  <w:style w:type="numbering" w:customStyle="1" w:styleId="22">
    <w:name w:val="无列表22"/>
    <w:next w:val="a2"/>
    <w:uiPriority w:val="99"/>
    <w:semiHidden/>
    <w:unhideWhenUsed/>
    <w:rsid w:val="00612D20"/>
  </w:style>
  <w:style w:type="table" w:customStyle="1" w:styleId="23">
    <w:name w:val="网格型2"/>
    <w:basedOn w:val="a1"/>
    <w:next w:val="a4"/>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2"/>
    <w:uiPriority w:val="99"/>
    <w:semiHidden/>
    <w:unhideWhenUsed/>
    <w:rsid w:val="00612D20"/>
  </w:style>
  <w:style w:type="numbering" w:customStyle="1" w:styleId="32">
    <w:name w:val="无列表32"/>
    <w:next w:val="a2"/>
    <w:uiPriority w:val="99"/>
    <w:semiHidden/>
    <w:unhideWhenUsed/>
    <w:rsid w:val="00612D20"/>
  </w:style>
  <w:style w:type="numbering" w:customStyle="1" w:styleId="5">
    <w:name w:val="无列表5"/>
    <w:next w:val="a2"/>
    <w:uiPriority w:val="99"/>
    <w:semiHidden/>
    <w:unhideWhenUsed/>
    <w:rsid w:val="00612D20"/>
  </w:style>
  <w:style w:type="paragraph" w:customStyle="1" w:styleId="16">
    <w:name w:val="列出段落1"/>
    <w:basedOn w:val="a"/>
    <w:uiPriority w:val="34"/>
    <w:qFormat/>
    <w:rsid w:val="00612D20"/>
    <w:pPr>
      <w:autoSpaceDE w:val="0"/>
      <w:autoSpaceDN w:val="0"/>
      <w:adjustRightInd w:val="0"/>
      <w:ind w:firstLineChars="200" w:firstLine="420"/>
      <w:jc w:val="left"/>
    </w:pPr>
    <w:rPr>
      <w:rFonts w:ascii="宋体" w:eastAsia="宋体" w:hAnsi="宋体" w:cs="Times New Roman" w:hint="eastAsia"/>
      <w:kern w:val="0"/>
      <w:sz w:val="24"/>
    </w:rPr>
  </w:style>
  <w:style w:type="character" w:customStyle="1" w:styleId="Char10">
    <w:name w:val="页脚 Char1"/>
    <w:uiPriority w:val="99"/>
    <w:locked/>
    <w:rsid w:val="00612D20"/>
    <w:rPr>
      <w:rFonts w:ascii="Times New Roman" w:hAnsi="Times New Roman"/>
      <w:kern w:val="2"/>
      <w:sz w:val="18"/>
      <w:szCs w:val="18"/>
    </w:rPr>
  </w:style>
  <w:style w:type="character" w:customStyle="1" w:styleId="Char11">
    <w:name w:val="纯文本 Char1"/>
    <w:rsid w:val="00612D20"/>
    <w:rPr>
      <w:rFonts w:ascii="宋体" w:hAnsi="Courier New" w:cs="Courier New"/>
      <w:kern w:val="2"/>
      <w:sz w:val="21"/>
      <w:szCs w:val="21"/>
    </w:rPr>
  </w:style>
  <w:style w:type="character" w:customStyle="1" w:styleId="Char12">
    <w:name w:val="页眉 Char1"/>
    <w:uiPriority w:val="99"/>
    <w:locked/>
    <w:rsid w:val="00612D20"/>
    <w:rPr>
      <w:rFonts w:ascii="Times New Roman" w:hAnsi="Times New Roman"/>
      <w:kern w:val="2"/>
      <w:sz w:val="18"/>
      <w:szCs w:val="18"/>
    </w:rPr>
  </w:style>
  <w:style w:type="character" w:customStyle="1" w:styleId="Char4">
    <w:name w:val="纯文本 Char"/>
    <w:link w:val="af1"/>
    <w:qFormat/>
    <w:rsid w:val="00612D20"/>
    <w:rPr>
      <w:rFonts w:ascii="宋体" w:hAnsi="Courier New" w:cs="Courier New"/>
      <w:szCs w:val="21"/>
    </w:rPr>
  </w:style>
  <w:style w:type="character" w:customStyle="1" w:styleId="Char13">
    <w:name w:val="批注框文本 Char1"/>
    <w:uiPriority w:val="99"/>
    <w:rsid w:val="00612D20"/>
    <w:rPr>
      <w:rFonts w:ascii="Times New Roman" w:hAnsi="Times New Roman"/>
      <w:kern w:val="2"/>
      <w:sz w:val="18"/>
      <w:szCs w:val="18"/>
    </w:rPr>
  </w:style>
  <w:style w:type="paragraph" w:styleId="af1">
    <w:name w:val="Plain Text"/>
    <w:basedOn w:val="a"/>
    <w:link w:val="Char4"/>
    <w:unhideWhenUsed/>
    <w:qFormat/>
    <w:rsid w:val="00612D20"/>
    <w:rPr>
      <w:rFonts w:ascii="宋体" w:hAnsi="Courier New" w:cs="Courier New"/>
      <w:szCs w:val="21"/>
    </w:rPr>
  </w:style>
  <w:style w:type="character" w:customStyle="1" w:styleId="Char20">
    <w:name w:val="纯文本 Char2"/>
    <w:basedOn w:val="a0"/>
    <w:link w:val="af1"/>
    <w:rsid w:val="00612D20"/>
    <w:rPr>
      <w:rFonts w:ascii="宋体" w:eastAsia="宋体" w:hAnsi="Courier New" w:cs="Courier New"/>
      <w:szCs w:val="21"/>
    </w:rPr>
  </w:style>
  <w:style w:type="numbering" w:customStyle="1" w:styleId="6">
    <w:name w:val="无列表6"/>
    <w:next w:val="a2"/>
    <w:uiPriority w:val="99"/>
    <w:semiHidden/>
    <w:rsid w:val="00612D20"/>
  </w:style>
  <w:style w:type="numbering" w:customStyle="1" w:styleId="140">
    <w:name w:val="无列表14"/>
    <w:next w:val="a2"/>
    <w:uiPriority w:val="99"/>
    <w:semiHidden/>
    <w:unhideWhenUsed/>
    <w:rsid w:val="00612D20"/>
  </w:style>
  <w:style w:type="numbering" w:customStyle="1" w:styleId="230">
    <w:name w:val="无列表23"/>
    <w:next w:val="a2"/>
    <w:uiPriority w:val="99"/>
    <w:semiHidden/>
    <w:unhideWhenUsed/>
    <w:rsid w:val="00612D20"/>
  </w:style>
  <w:style w:type="table" w:customStyle="1" w:styleId="33">
    <w:name w:val="网格型3"/>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3"/>
    <w:next w:val="a2"/>
    <w:uiPriority w:val="99"/>
    <w:semiHidden/>
    <w:unhideWhenUsed/>
    <w:rsid w:val="00612D20"/>
  </w:style>
  <w:style w:type="numbering" w:customStyle="1" w:styleId="330">
    <w:name w:val="无列表33"/>
    <w:next w:val="a2"/>
    <w:uiPriority w:val="99"/>
    <w:semiHidden/>
    <w:unhideWhenUsed/>
    <w:rsid w:val="00612D20"/>
  </w:style>
  <w:style w:type="paragraph" w:customStyle="1" w:styleId="p15">
    <w:name w:val="p15"/>
    <w:next w:val="a5"/>
    <w:unhideWhenUsed/>
    <w:qFormat/>
    <w:rsid w:val="00612D20"/>
    <w:rPr>
      <w:rFonts w:ascii="宋体" w:eastAsia="宋体" w:hAnsi="Times New Roman" w:cs="Times New Roman" w:hint="eastAsia"/>
      <w:kern w:val="0"/>
      <w:sz w:val="18"/>
      <w:szCs w:val="20"/>
    </w:rPr>
  </w:style>
  <w:style w:type="character" w:customStyle="1" w:styleId="1Char0">
    <w:name w:val="正文1 Char"/>
    <w:link w:val="17"/>
    <w:qFormat/>
    <w:locked/>
    <w:rsid w:val="00612D20"/>
    <w:rPr>
      <w:sz w:val="24"/>
    </w:rPr>
  </w:style>
  <w:style w:type="character" w:customStyle="1" w:styleId="font131">
    <w:name w:val="font131"/>
    <w:qFormat/>
    <w:rsid w:val="00612D20"/>
    <w:rPr>
      <w:rFonts w:ascii="宋体" w:eastAsia="宋体" w:hAnsi="宋体" w:cs="宋体" w:hint="eastAsia"/>
      <w:color w:val="000000"/>
      <w:sz w:val="20"/>
      <w:szCs w:val="20"/>
      <w:u w:val="none"/>
    </w:rPr>
  </w:style>
  <w:style w:type="character" w:customStyle="1" w:styleId="font21">
    <w:name w:val="font21"/>
    <w:qFormat/>
    <w:rsid w:val="00612D20"/>
    <w:rPr>
      <w:rFonts w:ascii="Times New Roman" w:hAnsi="Times New Roman" w:cs="Times New Roman" w:hint="default"/>
      <w:color w:val="000000"/>
      <w:sz w:val="21"/>
      <w:szCs w:val="21"/>
      <w:u w:val="none"/>
    </w:rPr>
  </w:style>
  <w:style w:type="paragraph" w:customStyle="1" w:styleId="17">
    <w:name w:val="正文1"/>
    <w:basedOn w:val="a"/>
    <w:link w:val="1Char0"/>
    <w:qFormat/>
    <w:rsid w:val="00612D20"/>
    <w:pPr>
      <w:ind w:firstLineChars="200" w:firstLine="480"/>
    </w:pPr>
    <w:rPr>
      <w:sz w:val="24"/>
    </w:rPr>
  </w:style>
  <w:style w:type="paragraph" w:customStyle="1" w:styleId="af2">
    <w:name w:val="图表名"/>
    <w:basedOn w:val="17"/>
    <w:uiPriority w:val="99"/>
    <w:qFormat/>
    <w:rsid w:val="00612D20"/>
  </w:style>
  <w:style w:type="paragraph" w:styleId="24">
    <w:name w:val="Body Text Indent 2"/>
    <w:basedOn w:val="a"/>
    <w:link w:val="2Char0"/>
    <w:qFormat/>
    <w:rsid w:val="00612D20"/>
    <w:pPr>
      <w:spacing w:line="360" w:lineRule="auto"/>
      <w:ind w:firstLine="514"/>
    </w:pPr>
    <w:rPr>
      <w:rFonts w:ascii="宋体" w:eastAsia="宋体" w:hAnsi="宋体" w:cs="Times New Roman"/>
      <w:sz w:val="24"/>
    </w:rPr>
  </w:style>
  <w:style w:type="character" w:customStyle="1" w:styleId="2Char0">
    <w:name w:val="正文文本缩进 2 Char"/>
    <w:basedOn w:val="a0"/>
    <w:link w:val="24"/>
    <w:rsid w:val="00612D20"/>
    <w:rPr>
      <w:rFonts w:ascii="宋体" w:eastAsia="宋体" w:hAnsi="宋体" w:cs="Times New Roman"/>
      <w:sz w:val="24"/>
    </w:rPr>
  </w:style>
  <w:style w:type="character" w:customStyle="1" w:styleId="18">
    <w:name w:val="标题 1 字符"/>
    <w:uiPriority w:val="9"/>
    <w:qFormat/>
    <w:rsid w:val="00612D20"/>
    <w:rPr>
      <w:b/>
      <w:bCs/>
      <w:kern w:val="44"/>
      <w:sz w:val="44"/>
      <w:szCs w:val="44"/>
    </w:rPr>
  </w:style>
  <w:style w:type="character" w:customStyle="1" w:styleId="25">
    <w:name w:val="标题 2 字符"/>
    <w:uiPriority w:val="9"/>
    <w:qFormat/>
    <w:rsid w:val="00612D20"/>
    <w:rPr>
      <w:rFonts w:ascii="等线 Light" w:eastAsia="等线 Light" w:hAnsi="等线 Light" w:cs="Times New Roman"/>
      <w:b/>
      <w:bCs/>
      <w:kern w:val="2"/>
      <w:sz w:val="32"/>
      <w:szCs w:val="32"/>
    </w:rPr>
  </w:style>
  <w:style w:type="character" w:customStyle="1" w:styleId="34">
    <w:name w:val="标题 3 字符"/>
    <w:uiPriority w:val="9"/>
    <w:qFormat/>
    <w:rsid w:val="00612D20"/>
    <w:rPr>
      <w:b/>
      <w:bCs/>
      <w:kern w:val="2"/>
      <w:sz w:val="32"/>
      <w:szCs w:val="32"/>
    </w:rPr>
  </w:style>
  <w:style w:type="character" w:customStyle="1" w:styleId="41">
    <w:name w:val="标题 4 字符"/>
    <w:qFormat/>
    <w:rsid w:val="00612D20"/>
    <w:rPr>
      <w:rFonts w:ascii="等线 Light" w:eastAsia="等线 Light" w:hAnsi="等线 Light" w:cs="Times New Roman"/>
      <w:b/>
      <w:bCs/>
      <w:kern w:val="2"/>
      <w:sz w:val="28"/>
      <w:szCs w:val="28"/>
    </w:rPr>
  </w:style>
  <w:style w:type="paragraph" w:styleId="af3">
    <w:name w:val="table of figures"/>
    <w:basedOn w:val="a"/>
    <w:next w:val="a"/>
    <w:qFormat/>
    <w:rsid w:val="00612D20"/>
    <w:pPr>
      <w:spacing w:before="120" w:after="120"/>
      <w:ind w:left="840" w:hanging="420"/>
      <w:jc w:val="center"/>
    </w:pPr>
    <w:rPr>
      <w:rFonts w:ascii="Times New Roman" w:eastAsia="黑体" w:hAnsi="Times New Roman" w:cs="Times New Roman"/>
      <w:szCs w:val="20"/>
    </w:rPr>
  </w:style>
  <w:style w:type="character" w:customStyle="1" w:styleId="1Char1">
    <w:name w:val="标题 1 Char1"/>
    <w:locked/>
    <w:rsid w:val="00612D20"/>
    <w:rPr>
      <w:rFonts w:ascii="仿宋_GB2312" w:eastAsia="仿宋_GB2312"/>
      <w:kern w:val="2"/>
      <w:sz w:val="32"/>
    </w:rPr>
  </w:style>
  <w:style w:type="character" w:styleId="af4">
    <w:name w:val="footnote reference"/>
    <w:qFormat/>
    <w:rsid w:val="00612D20"/>
    <w:rPr>
      <w:vertAlign w:val="superscript"/>
    </w:rPr>
  </w:style>
  <w:style w:type="character" w:styleId="af5">
    <w:name w:val="annotation reference"/>
    <w:uiPriority w:val="99"/>
    <w:qFormat/>
    <w:rsid w:val="00612D20"/>
    <w:rPr>
      <w:sz w:val="21"/>
    </w:rPr>
  </w:style>
  <w:style w:type="character" w:customStyle="1" w:styleId="Char5">
    <w:name w:val="正文缩进 Char"/>
    <w:link w:val="af6"/>
    <w:qFormat/>
    <w:rsid w:val="00612D20"/>
  </w:style>
  <w:style w:type="paragraph" w:styleId="af6">
    <w:name w:val="Normal Indent"/>
    <w:basedOn w:val="a"/>
    <w:link w:val="Char5"/>
    <w:qFormat/>
    <w:rsid w:val="00612D20"/>
    <w:pPr>
      <w:ind w:firstLine="420"/>
    </w:pPr>
  </w:style>
  <w:style w:type="character" w:customStyle="1" w:styleId="1CharChar">
    <w:name w:val="正文1 Char Char"/>
    <w:rsid w:val="00612D20"/>
    <w:rPr>
      <w:rFonts w:eastAsia="宋体" w:cs="宋体"/>
      <w:kern w:val="2"/>
      <w:sz w:val="24"/>
      <w:lang w:val="en-US" w:eastAsia="zh-CN" w:bidi="ar-SA"/>
    </w:rPr>
  </w:style>
  <w:style w:type="character" w:customStyle="1" w:styleId="3GB2312Char">
    <w:name w:val="样式 标题 3 + 仿宋_GB2312 Char"/>
    <w:link w:val="3GB2312"/>
    <w:rsid w:val="00612D20"/>
    <w:rPr>
      <w:rFonts w:ascii="仿宋_GB2312" w:eastAsia="仿宋_GB2312" w:hAnsi="楷体_GB2312"/>
      <w:b/>
      <w:bCs/>
      <w:color w:val="000000"/>
      <w:sz w:val="32"/>
      <w:szCs w:val="32"/>
    </w:rPr>
  </w:style>
  <w:style w:type="paragraph" w:customStyle="1" w:styleId="3GB2312">
    <w:name w:val="样式 标题 3 + 仿宋_GB2312"/>
    <w:basedOn w:val="3"/>
    <w:link w:val="3GB2312Char"/>
    <w:rsid w:val="00612D20"/>
    <w:pPr>
      <w:spacing w:before="0" w:after="0" w:line="600" w:lineRule="exact"/>
      <w:ind w:firstLineChars="196" w:firstLine="630"/>
    </w:pPr>
    <w:rPr>
      <w:rFonts w:ascii="仿宋_GB2312" w:eastAsia="仿宋_GB2312" w:hAnsi="楷体_GB2312" w:cstheme="minorBidi"/>
      <w:bCs/>
      <w:color w:val="000000"/>
      <w:szCs w:val="32"/>
    </w:rPr>
  </w:style>
  <w:style w:type="character" w:customStyle="1" w:styleId="HTMLChar1">
    <w:name w:val="HTML 预设格式 Char1"/>
    <w:uiPriority w:val="99"/>
    <w:rsid w:val="00612D20"/>
    <w:rPr>
      <w:rFonts w:ascii="Courier New" w:eastAsia="仿宋_GB2312" w:hAnsi="Courier New" w:cs="Courier New"/>
      <w:kern w:val="2"/>
    </w:rPr>
  </w:style>
  <w:style w:type="character" w:customStyle="1" w:styleId="Char14">
    <w:name w:val="日期 Char1"/>
    <w:uiPriority w:val="99"/>
    <w:rsid w:val="00612D20"/>
    <w:rPr>
      <w:rFonts w:eastAsia="仿宋_GB2312"/>
      <w:kern w:val="2"/>
      <w:sz w:val="32"/>
      <w:szCs w:val="24"/>
    </w:rPr>
  </w:style>
  <w:style w:type="character" w:customStyle="1" w:styleId="CharChar">
    <w:name w:val="表名 Char Char"/>
    <w:link w:val="af7"/>
    <w:rsid w:val="00612D20"/>
    <w:rPr>
      <w:rFonts w:ascii="宋体" w:hAnsi="宋体" w:cs="宋体"/>
      <w:b/>
      <w:sz w:val="18"/>
      <w:szCs w:val="18"/>
    </w:rPr>
  </w:style>
  <w:style w:type="paragraph" w:customStyle="1" w:styleId="af7">
    <w:name w:val="表名"/>
    <w:basedOn w:val="a"/>
    <w:link w:val="CharChar"/>
    <w:rsid w:val="00612D20"/>
    <w:pPr>
      <w:spacing w:line="240" w:lineRule="atLeast"/>
      <w:jc w:val="center"/>
    </w:pPr>
    <w:rPr>
      <w:rFonts w:ascii="宋体" w:hAnsi="宋体" w:cs="宋体"/>
      <w:b/>
      <w:sz w:val="18"/>
      <w:szCs w:val="18"/>
    </w:rPr>
  </w:style>
  <w:style w:type="character" w:customStyle="1" w:styleId="hei141">
    <w:name w:val="hei141"/>
    <w:uiPriority w:val="99"/>
    <w:rsid w:val="00612D20"/>
    <w:rPr>
      <w:rFonts w:ascii="宋体" w:eastAsia="宋体" w:hAnsi="宋体" w:hint="eastAsia"/>
      <w:strike w:val="0"/>
      <w:dstrike w:val="0"/>
      <w:color w:val="000000"/>
      <w:sz w:val="23"/>
      <w:szCs w:val="23"/>
      <w:u w:val="none"/>
    </w:rPr>
  </w:style>
  <w:style w:type="character" w:customStyle="1" w:styleId="number">
    <w:name w:val="number"/>
    <w:rsid w:val="00612D20"/>
  </w:style>
  <w:style w:type="character" w:customStyle="1" w:styleId="CharChar4">
    <w:name w:val="Char Char4"/>
    <w:rsid w:val="00612D20"/>
    <w:rPr>
      <w:rFonts w:ascii="Calibri" w:eastAsia="宋体" w:hAnsi="Calibri" w:cs="Calibri" w:hint="default"/>
      <w:b/>
      <w:bCs/>
      <w:kern w:val="2"/>
      <w:sz w:val="32"/>
      <w:szCs w:val="32"/>
      <w:lang w:val="en-US" w:eastAsia="zh-CN" w:bidi="ar-SA"/>
    </w:rPr>
  </w:style>
  <w:style w:type="character" w:customStyle="1" w:styleId="af8">
    <w:name w:val="文档结构图 字符"/>
    <w:qFormat/>
    <w:rsid w:val="00612D20"/>
    <w:rPr>
      <w:rFonts w:ascii="Microsoft YaHei UI" w:eastAsia="Microsoft YaHei UI"/>
      <w:kern w:val="2"/>
      <w:sz w:val="18"/>
      <w:szCs w:val="18"/>
    </w:rPr>
  </w:style>
  <w:style w:type="character" w:customStyle="1" w:styleId="Char6">
    <w:name w:val="副标题 Char"/>
    <w:link w:val="af9"/>
    <w:rsid w:val="00612D20"/>
    <w:rPr>
      <w:rFonts w:ascii="Cambria" w:hAnsi="Cambria"/>
      <w:b/>
      <w:bCs/>
      <w:kern w:val="28"/>
      <w:sz w:val="32"/>
      <w:szCs w:val="32"/>
    </w:rPr>
  </w:style>
  <w:style w:type="paragraph" w:styleId="af9">
    <w:name w:val="Subtitle"/>
    <w:basedOn w:val="a"/>
    <w:next w:val="a"/>
    <w:link w:val="Char6"/>
    <w:qFormat/>
    <w:rsid w:val="00612D20"/>
    <w:pPr>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f9"/>
    <w:rsid w:val="00612D20"/>
    <w:rPr>
      <w:rFonts w:asciiTheme="majorHAnsi" w:eastAsia="宋体" w:hAnsiTheme="majorHAnsi" w:cstheme="majorBidi"/>
      <w:b/>
      <w:bCs/>
      <w:kern w:val="28"/>
      <w:sz w:val="32"/>
      <w:szCs w:val="32"/>
    </w:rPr>
  </w:style>
  <w:style w:type="character" w:customStyle="1" w:styleId="afa">
    <w:name w:val="副标题 字符"/>
    <w:qFormat/>
    <w:rsid w:val="00612D20"/>
    <w:rPr>
      <w:rFonts w:ascii="等线 Light" w:hAnsi="等线 Light" w:cs="Times New Roman"/>
      <w:b/>
      <w:bCs/>
      <w:kern w:val="28"/>
      <w:sz w:val="32"/>
      <w:szCs w:val="32"/>
    </w:rPr>
  </w:style>
  <w:style w:type="character" w:customStyle="1" w:styleId="font31">
    <w:name w:val="font31"/>
    <w:qFormat/>
    <w:rsid w:val="00612D20"/>
    <w:rPr>
      <w:rFonts w:ascii="宋体" w:eastAsia="宋体" w:hAnsi="宋体" w:cs="宋体" w:hint="eastAsia"/>
      <w:i w:val="0"/>
      <w:color w:val="000000"/>
      <w:sz w:val="21"/>
      <w:szCs w:val="21"/>
      <w:u w:val="none"/>
    </w:rPr>
  </w:style>
  <w:style w:type="character" w:customStyle="1" w:styleId="Char7">
    <w:name w:val="表名 Char"/>
    <w:rsid w:val="00612D20"/>
    <w:rPr>
      <w:rFonts w:eastAsia="黑体"/>
      <w:sz w:val="24"/>
    </w:rPr>
  </w:style>
  <w:style w:type="character" w:customStyle="1" w:styleId="3Char1">
    <w:name w:val="正文文本 3 Char1"/>
    <w:uiPriority w:val="99"/>
    <w:rsid w:val="00612D20"/>
    <w:rPr>
      <w:rFonts w:eastAsia="仿宋_GB2312"/>
      <w:kern w:val="2"/>
      <w:sz w:val="16"/>
      <w:szCs w:val="16"/>
    </w:rPr>
  </w:style>
  <w:style w:type="character" w:customStyle="1" w:styleId="Char16">
    <w:name w:val="正文文本缩进 Char1"/>
    <w:uiPriority w:val="99"/>
    <w:rsid w:val="00612D20"/>
    <w:rPr>
      <w:rFonts w:eastAsia="仿宋_GB2312"/>
      <w:kern w:val="2"/>
      <w:sz w:val="32"/>
      <w:szCs w:val="24"/>
    </w:rPr>
  </w:style>
  <w:style w:type="character" w:customStyle="1" w:styleId="hover39">
    <w:name w:val="hover39"/>
    <w:rsid w:val="00612D20"/>
    <w:rPr>
      <w:color w:val="FFFFFF"/>
      <w:shd w:val="clear" w:color="auto" w:fill="FF7F00"/>
    </w:rPr>
  </w:style>
  <w:style w:type="character" w:customStyle="1" w:styleId="apple-converted-space">
    <w:name w:val="apple-converted-space"/>
    <w:rsid w:val="00612D20"/>
  </w:style>
  <w:style w:type="character" w:customStyle="1" w:styleId="Char17">
    <w:name w:val="正文文本 Char1"/>
    <w:uiPriority w:val="99"/>
    <w:rsid w:val="00612D20"/>
    <w:rPr>
      <w:rFonts w:eastAsia="仿宋_GB2312"/>
      <w:kern w:val="2"/>
      <w:sz w:val="32"/>
      <w:szCs w:val="24"/>
    </w:rPr>
  </w:style>
  <w:style w:type="character" w:customStyle="1" w:styleId="Char8">
    <w:name w:val="批注主题 Char"/>
    <w:link w:val="afb"/>
    <w:uiPriority w:val="99"/>
    <w:qFormat/>
    <w:rsid w:val="00612D20"/>
    <w:rPr>
      <w:b/>
    </w:rPr>
  </w:style>
  <w:style w:type="paragraph" w:styleId="afc">
    <w:name w:val="annotation text"/>
    <w:basedOn w:val="a"/>
    <w:link w:val="Char18"/>
    <w:unhideWhenUsed/>
    <w:qFormat/>
    <w:rsid w:val="00612D20"/>
    <w:pPr>
      <w:jc w:val="left"/>
    </w:pPr>
    <w:rPr>
      <w:rFonts w:ascii="Times New Roman" w:eastAsia="宋体" w:hAnsi="Times New Roman" w:cs="Times New Roman"/>
    </w:rPr>
  </w:style>
  <w:style w:type="character" w:customStyle="1" w:styleId="Char9">
    <w:name w:val="批注文字 Char"/>
    <w:basedOn w:val="a0"/>
    <w:link w:val="afc"/>
    <w:uiPriority w:val="99"/>
    <w:qFormat/>
    <w:rsid w:val="00612D20"/>
  </w:style>
  <w:style w:type="character" w:customStyle="1" w:styleId="Char18">
    <w:name w:val="批注文字 Char1"/>
    <w:link w:val="afc"/>
    <w:qFormat/>
    <w:rsid w:val="00612D20"/>
    <w:rPr>
      <w:rFonts w:ascii="Times New Roman" w:eastAsia="宋体" w:hAnsi="Times New Roman" w:cs="Times New Roman"/>
    </w:rPr>
  </w:style>
  <w:style w:type="paragraph" w:styleId="afb">
    <w:name w:val="annotation subject"/>
    <w:basedOn w:val="afc"/>
    <w:next w:val="afc"/>
    <w:link w:val="Char8"/>
    <w:uiPriority w:val="99"/>
    <w:qFormat/>
    <w:rsid w:val="00612D20"/>
    <w:rPr>
      <w:rFonts w:asciiTheme="minorHAnsi" w:eastAsiaTheme="minorEastAsia" w:hAnsiTheme="minorHAnsi" w:cstheme="minorBidi"/>
      <w:b/>
    </w:rPr>
  </w:style>
  <w:style w:type="character" w:customStyle="1" w:styleId="Char19">
    <w:name w:val="批注主题 Char1"/>
    <w:basedOn w:val="Char9"/>
    <w:link w:val="afb"/>
    <w:rsid w:val="00612D20"/>
    <w:rPr>
      <w:b/>
      <w:bCs/>
    </w:rPr>
  </w:style>
  <w:style w:type="character" w:customStyle="1" w:styleId="afd">
    <w:name w:val="批注主题 字符"/>
    <w:qFormat/>
    <w:rsid w:val="00612D20"/>
    <w:rPr>
      <w:b/>
      <w:bCs/>
      <w:kern w:val="2"/>
      <w:sz w:val="21"/>
      <w:szCs w:val="22"/>
    </w:rPr>
  </w:style>
  <w:style w:type="character" w:customStyle="1" w:styleId="Chara">
    <w:name w:val="标题 Char"/>
    <w:link w:val="afe"/>
    <w:qFormat/>
    <w:rsid w:val="00612D20"/>
    <w:rPr>
      <w:rFonts w:ascii="Cambria" w:hAnsi="Cambria"/>
      <w:b/>
      <w:bCs/>
      <w:sz w:val="32"/>
      <w:szCs w:val="32"/>
    </w:rPr>
  </w:style>
  <w:style w:type="paragraph" w:styleId="afe">
    <w:name w:val="Title"/>
    <w:basedOn w:val="a"/>
    <w:next w:val="a"/>
    <w:link w:val="Chara"/>
    <w:qFormat/>
    <w:rsid w:val="00612D20"/>
    <w:pPr>
      <w:spacing w:before="240" w:after="60"/>
      <w:jc w:val="center"/>
      <w:outlineLvl w:val="0"/>
    </w:pPr>
    <w:rPr>
      <w:rFonts w:ascii="Cambria" w:hAnsi="Cambria"/>
      <w:b/>
      <w:bCs/>
      <w:sz w:val="32"/>
      <w:szCs w:val="32"/>
    </w:rPr>
  </w:style>
  <w:style w:type="character" w:customStyle="1" w:styleId="Char1a">
    <w:name w:val="标题 Char1"/>
    <w:basedOn w:val="a0"/>
    <w:link w:val="afe"/>
    <w:rsid w:val="00612D20"/>
    <w:rPr>
      <w:rFonts w:asciiTheme="majorHAnsi" w:eastAsia="宋体" w:hAnsiTheme="majorHAnsi" w:cstheme="majorBidi"/>
      <w:b/>
      <w:bCs/>
      <w:sz w:val="32"/>
      <w:szCs w:val="32"/>
    </w:rPr>
  </w:style>
  <w:style w:type="character" w:customStyle="1" w:styleId="aff">
    <w:name w:val="标题 字符"/>
    <w:qFormat/>
    <w:rsid w:val="00612D20"/>
    <w:rPr>
      <w:rFonts w:ascii="等线 Light" w:hAnsi="等线 Light" w:cs="Times New Roman"/>
      <w:b/>
      <w:bCs/>
      <w:kern w:val="2"/>
      <w:sz w:val="32"/>
      <w:szCs w:val="32"/>
    </w:rPr>
  </w:style>
  <w:style w:type="character" w:customStyle="1" w:styleId="2Char1">
    <w:name w:val="正文文本 2 Char1"/>
    <w:uiPriority w:val="99"/>
    <w:qFormat/>
    <w:rsid w:val="00612D20"/>
    <w:rPr>
      <w:rFonts w:eastAsia="仿宋_GB2312"/>
      <w:kern w:val="2"/>
      <w:sz w:val="32"/>
      <w:szCs w:val="24"/>
    </w:rPr>
  </w:style>
  <w:style w:type="character" w:customStyle="1" w:styleId="19">
    <w:name w:val="访问过的超链接1"/>
    <w:uiPriority w:val="99"/>
    <w:qFormat/>
    <w:rsid w:val="00612D20"/>
    <w:rPr>
      <w:color w:val="800080"/>
      <w:u w:val="single"/>
    </w:rPr>
  </w:style>
  <w:style w:type="character" w:customStyle="1" w:styleId="bjh-p">
    <w:name w:val="bjh-p"/>
    <w:rsid w:val="00612D20"/>
  </w:style>
  <w:style w:type="character" w:customStyle="1" w:styleId="aff0">
    <w:name w:val="日期 字符"/>
    <w:qFormat/>
    <w:rsid w:val="00612D20"/>
    <w:rPr>
      <w:kern w:val="2"/>
      <w:sz w:val="21"/>
      <w:szCs w:val="22"/>
    </w:rPr>
  </w:style>
  <w:style w:type="character" w:customStyle="1" w:styleId="highlight1">
    <w:name w:val="highlight1"/>
    <w:rsid w:val="00612D20"/>
    <w:rPr>
      <w:sz w:val="30"/>
      <w:szCs w:val="30"/>
    </w:rPr>
  </w:style>
  <w:style w:type="character" w:customStyle="1" w:styleId="aff1">
    <w:name w:val="纯文本 字符"/>
    <w:qFormat/>
    <w:rsid w:val="00612D20"/>
    <w:rPr>
      <w:rFonts w:ascii="宋体" w:hAnsi="Courier New" w:cs="Courier New"/>
      <w:kern w:val="2"/>
      <w:sz w:val="21"/>
      <w:szCs w:val="21"/>
    </w:rPr>
  </w:style>
  <w:style w:type="character" w:customStyle="1" w:styleId="title">
    <w:name w:val="title"/>
    <w:rsid w:val="00612D20"/>
  </w:style>
  <w:style w:type="character" w:customStyle="1" w:styleId="Charb">
    <w:name w:val="正文文本缩进 Char"/>
    <w:link w:val="aff2"/>
    <w:qFormat/>
    <w:locked/>
    <w:rsid w:val="00612D20"/>
    <w:rPr>
      <w:rFonts w:eastAsia="仿宋_GB2312"/>
      <w:sz w:val="32"/>
    </w:rPr>
  </w:style>
  <w:style w:type="paragraph" w:styleId="aff2">
    <w:name w:val="Body Text Indent"/>
    <w:basedOn w:val="a"/>
    <w:link w:val="Charb"/>
    <w:uiPriority w:val="99"/>
    <w:qFormat/>
    <w:rsid w:val="00612D20"/>
    <w:pPr>
      <w:adjustRightInd w:val="0"/>
      <w:spacing w:line="560" w:lineRule="exact"/>
      <w:ind w:firstLineChars="200" w:firstLine="640"/>
    </w:pPr>
    <w:rPr>
      <w:rFonts w:eastAsia="仿宋_GB2312"/>
      <w:sz w:val="32"/>
    </w:rPr>
  </w:style>
  <w:style w:type="character" w:customStyle="1" w:styleId="Char21">
    <w:name w:val="正文文本缩进 Char2"/>
    <w:basedOn w:val="a0"/>
    <w:link w:val="aff2"/>
    <w:rsid w:val="00612D20"/>
  </w:style>
  <w:style w:type="character" w:customStyle="1" w:styleId="aff3">
    <w:name w:val="正文文本缩进 字符"/>
    <w:qFormat/>
    <w:rsid w:val="00612D20"/>
    <w:rPr>
      <w:kern w:val="2"/>
      <w:sz w:val="21"/>
      <w:szCs w:val="22"/>
    </w:rPr>
  </w:style>
  <w:style w:type="character" w:customStyle="1" w:styleId="2Char2">
    <w:name w:val="正文文本 2 Char"/>
    <w:link w:val="26"/>
    <w:qFormat/>
    <w:rsid w:val="00612D20"/>
    <w:rPr>
      <w:rFonts w:ascii="宋体" w:hAnsi="宋体"/>
      <w:sz w:val="24"/>
    </w:rPr>
  </w:style>
  <w:style w:type="paragraph" w:styleId="26">
    <w:name w:val="Body Text 2"/>
    <w:basedOn w:val="a"/>
    <w:link w:val="2Char2"/>
    <w:qFormat/>
    <w:rsid w:val="00612D20"/>
    <w:pPr>
      <w:spacing w:line="360" w:lineRule="exact"/>
    </w:pPr>
    <w:rPr>
      <w:rFonts w:ascii="宋体" w:hAnsi="宋体"/>
      <w:sz w:val="24"/>
    </w:rPr>
  </w:style>
  <w:style w:type="character" w:customStyle="1" w:styleId="2Char20">
    <w:name w:val="正文文本 2 Char2"/>
    <w:basedOn w:val="a0"/>
    <w:link w:val="26"/>
    <w:rsid w:val="00612D20"/>
  </w:style>
  <w:style w:type="character" w:customStyle="1" w:styleId="27">
    <w:name w:val="正文文本 2 字符"/>
    <w:qFormat/>
    <w:rsid w:val="00612D20"/>
    <w:rPr>
      <w:kern w:val="2"/>
      <w:sz w:val="21"/>
      <w:szCs w:val="22"/>
    </w:rPr>
  </w:style>
  <w:style w:type="character" w:customStyle="1" w:styleId="hover41">
    <w:name w:val="hover41"/>
    <w:rsid w:val="00612D20"/>
    <w:rPr>
      <w:color w:val="DA1919"/>
    </w:rPr>
  </w:style>
  <w:style w:type="character" w:customStyle="1" w:styleId="Charc">
    <w:name w:val="无间隔 Char"/>
    <w:link w:val="aff4"/>
    <w:uiPriority w:val="1"/>
    <w:rsid w:val="00612D20"/>
  </w:style>
  <w:style w:type="paragraph" w:styleId="aff4">
    <w:name w:val="No Spacing"/>
    <w:link w:val="Charc"/>
    <w:uiPriority w:val="1"/>
    <w:qFormat/>
    <w:rsid w:val="00612D20"/>
    <w:pPr>
      <w:widowControl w:val="0"/>
      <w:jc w:val="both"/>
    </w:pPr>
  </w:style>
  <w:style w:type="character" w:customStyle="1" w:styleId="description">
    <w:name w:val="description"/>
    <w:rsid w:val="00612D20"/>
  </w:style>
  <w:style w:type="character" w:customStyle="1" w:styleId="hover42">
    <w:name w:val="hover42"/>
    <w:rsid w:val="00612D20"/>
    <w:rPr>
      <w:bdr w:val="single" w:sz="6" w:space="0" w:color="E34F53"/>
    </w:rPr>
  </w:style>
  <w:style w:type="character" w:customStyle="1" w:styleId="apple-style-span">
    <w:name w:val="apple-style-span"/>
    <w:qFormat/>
    <w:rsid w:val="00612D20"/>
  </w:style>
  <w:style w:type="character" w:customStyle="1" w:styleId="hover">
    <w:name w:val="hover"/>
    <w:rsid w:val="00612D20"/>
    <w:rPr>
      <w:color w:val="DA1919"/>
    </w:rPr>
  </w:style>
  <w:style w:type="character" w:customStyle="1" w:styleId="Chard">
    <w:name w:val="正文文本 Char"/>
    <w:link w:val="aff5"/>
    <w:qFormat/>
    <w:rsid w:val="00612D20"/>
    <w:rPr>
      <w:sz w:val="28"/>
    </w:rPr>
  </w:style>
  <w:style w:type="paragraph" w:styleId="aff5">
    <w:name w:val="Body Text"/>
    <w:basedOn w:val="a"/>
    <w:link w:val="Chard"/>
    <w:qFormat/>
    <w:rsid w:val="00612D20"/>
    <w:rPr>
      <w:sz w:val="28"/>
    </w:rPr>
  </w:style>
  <w:style w:type="character" w:customStyle="1" w:styleId="Char22">
    <w:name w:val="正文文本 Char2"/>
    <w:basedOn w:val="a0"/>
    <w:link w:val="aff5"/>
    <w:rsid w:val="00612D20"/>
  </w:style>
  <w:style w:type="character" w:customStyle="1" w:styleId="aff6">
    <w:name w:val="正文文本 字符"/>
    <w:qFormat/>
    <w:rsid w:val="00612D20"/>
    <w:rPr>
      <w:kern w:val="2"/>
      <w:sz w:val="21"/>
      <w:szCs w:val="22"/>
    </w:rPr>
  </w:style>
  <w:style w:type="character" w:customStyle="1" w:styleId="hover38">
    <w:name w:val="hover38"/>
    <w:rsid w:val="00612D20"/>
    <w:rPr>
      <w:color w:val="DA1919"/>
    </w:rPr>
  </w:style>
  <w:style w:type="character" w:customStyle="1" w:styleId="HTML4">
    <w:name w:val="HTML 预设格式 字符"/>
    <w:qFormat/>
    <w:rsid w:val="00612D20"/>
    <w:rPr>
      <w:rFonts w:ascii="Courier New" w:hAnsi="Courier New" w:cs="Courier New"/>
      <w:kern w:val="2"/>
    </w:rPr>
  </w:style>
  <w:style w:type="character" w:customStyle="1" w:styleId="3Char0">
    <w:name w:val="正文文本缩进 3 Char"/>
    <w:link w:val="35"/>
    <w:qFormat/>
    <w:locked/>
    <w:rsid w:val="00612D20"/>
    <w:rPr>
      <w:rFonts w:ascii="仿宋_GB2312" w:eastAsia="仿宋_GB2312" w:hAnsi="宋体"/>
      <w:sz w:val="28"/>
    </w:rPr>
  </w:style>
  <w:style w:type="paragraph" w:styleId="35">
    <w:name w:val="Body Text Indent 3"/>
    <w:basedOn w:val="a"/>
    <w:link w:val="3Char0"/>
    <w:qFormat/>
    <w:rsid w:val="00612D20"/>
    <w:pPr>
      <w:ind w:firstLine="420"/>
    </w:pPr>
    <w:rPr>
      <w:rFonts w:ascii="仿宋_GB2312" w:eastAsia="仿宋_GB2312" w:hAnsi="宋体"/>
      <w:sz w:val="28"/>
    </w:rPr>
  </w:style>
  <w:style w:type="character" w:customStyle="1" w:styleId="3Char10">
    <w:name w:val="正文文本缩进 3 Char1"/>
    <w:basedOn w:val="a0"/>
    <w:link w:val="35"/>
    <w:rsid w:val="00612D20"/>
    <w:rPr>
      <w:sz w:val="16"/>
      <w:szCs w:val="16"/>
    </w:rPr>
  </w:style>
  <w:style w:type="character" w:customStyle="1" w:styleId="36">
    <w:name w:val="正文文本缩进 3 字符"/>
    <w:qFormat/>
    <w:rsid w:val="00612D20"/>
    <w:rPr>
      <w:kern w:val="2"/>
      <w:sz w:val="16"/>
      <w:szCs w:val="16"/>
    </w:rPr>
  </w:style>
  <w:style w:type="character" w:customStyle="1" w:styleId="hover40">
    <w:name w:val="hover40"/>
    <w:rsid w:val="00612D20"/>
    <w:rPr>
      <w:color w:val="FFFFFF"/>
      <w:shd w:val="clear" w:color="auto" w:fill="FF7F00"/>
    </w:rPr>
  </w:style>
  <w:style w:type="character" w:customStyle="1" w:styleId="time">
    <w:name w:val="time"/>
    <w:rsid w:val="00612D20"/>
    <w:rPr>
      <w:color w:val="535353"/>
    </w:rPr>
  </w:style>
  <w:style w:type="character" w:customStyle="1" w:styleId="show-img-bd">
    <w:name w:val="show-img-bd"/>
    <w:rsid w:val="00612D20"/>
  </w:style>
  <w:style w:type="character" w:customStyle="1" w:styleId="aff7">
    <w:name w:val="批注框文本 字符"/>
    <w:qFormat/>
    <w:rsid w:val="00612D20"/>
    <w:rPr>
      <w:kern w:val="2"/>
      <w:sz w:val="18"/>
      <w:szCs w:val="18"/>
    </w:rPr>
  </w:style>
  <w:style w:type="character" w:customStyle="1" w:styleId="hover1">
    <w:name w:val="hover1"/>
    <w:rsid w:val="00612D20"/>
    <w:rPr>
      <w:color w:val="FFFFFF"/>
      <w:shd w:val="clear" w:color="auto" w:fill="FF7F00"/>
    </w:rPr>
  </w:style>
  <w:style w:type="character" w:customStyle="1" w:styleId="headline-content2">
    <w:name w:val="headline-content2"/>
    <w:rsid w:val="00612D20"/>
  </w:style>
  <w:style w:type="character" w:customStyle="1" w:styleId="3Char2">
    <w:name w:val="正文文本 3 Char"/>
    <w:link w:val="37"/>
    <w:qFormat/>
    <w:rsid w:val="00612D20"/>
    <w:rPr>
      <w:sz w:val="24"/>
    </w:rPr>
  </w:style>
  <w:style w:type="paragraph" w:styleId="37">
    <w:name w:val="Body Text 3"/>
    <w:basedOn w:val="a"/>
    <w:link w:val="3Char2"/>
    <w:qFormat/>
    <w:rsid w:val="00612D20"/>
    <w:rPr>
      <w:sz w:val="24"/>
    </w:rPr>
  </w:style>
  <w:style w:type="character" w:customStyle="1" w:styleId="3Char20">
    <w:name w:val="正文文本 3 Char2"/>
    <w:basedOn w:val="a0"/>
    <w:link w:val="37"/>
    <w:rsid w:val="00612D20"/>
    <w:rPr>
      <w:sz w:val="16"/>
      <w:szCs w:val="16"/>
    </w:rPr>
  </w:style>
  <w:style w:type="character" w:customStyle="1" w:styleId="38">
    <w:name w:val="正文文本 3 字符"/>
    <w:qFormat/>
    <w:rsid w:val="00612D20"/>
    <w:rPr>
      <w:kern w:val="2"/>
      <w:sz w:val="16"/>
      <w:szCs w:val="16"/>
    </w:rPr>
  </w:style>
  <w:style w:type="character" w:customStyle="1" w:styleId="p141">
    <w:name w:val="p141"/>
    <w:qFormat/>
    <w:rsid w:val="00612D20"/>
    <w:rPr>
      <w:sz w:val="25"/>
    </w:rPr>
  </w:style>
  <w:style w:type="character" w:customStyle="1" w:styleId="Chare">
    <w:name w:val="脚注文本 Char"/>
    <w:link w:val="aff8"/>
    <w:rsid w:val="00612D20"/>
    <w:rPr>
      <w:sz w:val="18"/>
      <w:szCs w:val="18"/>
    </w:rPr>
  </w:style>
  <w:style w:type="paragraph" w:styleId="aff8">
    <w:name w:val="footnote text"/>
    <w:basedOn w:val="a"/>
    <w:link w:val="Chare"/>
    <w:qFormat/>
    <w:rsid w:val="00612D20"/>
    <w:pPr>
      <w:snapToGrid w:val="0"/>
      <w:jc w:val="left"/>
    </w:pPr>
    <w:rPr>
      <w:sz w:val="18"/>
      <w:szCs w:val="18"/>
    </w:rPr>
  </w:style>
  <w:style w:type="character" w:customStyle="1" w:styleId="Char1b">
    <w:name w:val="脚注文本 Char1"/>
    <w:basedOn w:val="a0"/>
    <w:link w:val="aff8"/>
    <w:rsid w:val="00612D20"/>
    <w:rPr>
      <w:sz w:val="18"/>
      <w:szCs w:val="18"/>
    </w:rPr>
  </w:style>
  <w:style w:type="character" w:customStyle="1" w:styleId="aff9">
    <w:name w:val="脚注文本 字符"/>
    <w:qFormat/>
    <w:rsid w:val="00612D20"/>
    <w:rPr>
      <w:kern w:val="2"/>
      <w:sz w:val="18"/>
      <w:szCs w:val="18"/>
    </w:rPr>
  </w:style>
  <w:style w:type="character" w:customStyle="1" w:styleId="1CharChar0">
    <w:name w:val="标题 1 Char Char"/>
    <w:rsid w:val="00612D20"/>
    <w:rPr>
      <w:rFonts w:ascii="方正仿宋简体" w:eastAsia="方正仿宋简体" w:hAnsi="宋体"/>
      <w:kern w:val="2"/>
      <w:sz w:val="28"/>
      <w:szCs w:val="24"/>
      <w:lang w:val="en-US" w:eastAsia="zh-CN" w:bidi="ar-SA"/>
    </w:rPr>
  </w:style>
  <w:style w:type="character" w:customStyle="1" w:styleId="font51">
    <w:name w:val="font51"/>
    <w:qFormat/>
    <w:rsid w:val="00612D20"/>
    <w:rPr>
      <w:rFonts w:ascii="宋体" w:eastAsia="宋体" w:hAnsi="宋体" w:cs="宋体" w:hint="eastAsia"/>
      <w:i w:val="0"/>
      <w:color w:val="000000"/>
      <w:sz w:val="22"/>
      <w:szCs w:val="22"/>
      <w:u w:val="none"/>
    </w:rPr>
  </w:style>
  <w:style w:type="character" w:customStyle="1" w:styleId="deptpubitem">
    <w:name w:val="deptpubitem"/>
    <w:uiPriority w:val="99"/>
    <w:rsid w:val="00612D20"/>
  </w:style>
  <w:style w:type="paragraph" w:styleId="affa">
    <w:name w:val="table of authorities"/>
    <w:basedOn w:val="a"/>
    <w:next w:val="a"/>
    <w:qFormat/>
    <w:rsid w:val="00612D20"/>
    <w:pPr>
      <w:ind w:leftChars="200" w:left="420"/>
    </w:pPr>
    <w:rPr>
      <w:rFonts w:ascii="Times New Roman" w:eastAsia="宋体" w:hAnsi="Times New Roman" w:cs="Times New Roman"/>
      <w:szCs w:val="20"/>
    </w:rPr>
  </w:style>
  <w:style w:type="paragraph" w:styleId="affb">
    <w:name w:val="List"/>
    <w:basedOn w:val="a"/>
    <w:qFormat/>
    <w:rsid w:val="00612D20"/>
    <w:pPr>
      <w:jc w:val="left"/>
    </w:pPr>
    <w:rPr>
      <w:rFonts w:ascii="Times New Roman" w:eastAsia="宋体" w:hAnsi="Times New Roman" w:cs="Times New Roman"/>
      <w:sz w:val="18"/>
      <w:szCs w:val="20"/>
    </w:rPr>
  </w:style>
  <w:style w:type="paragraph" w:styleId="affc">
    <w:name w:val="caption"/>
    <w:basedOn w:val="a"/>
    <w:next w:val="a"/>
    <w:qFormat/>
    <w:rsid w:val="00612D20"/>
    <w:rPr>
      <w:rFonts w:ascii="Calibri Light" w:eastAsia="黑体" w:hAnsi="Calibri Light" w:cs="Times New Roman"/>
      <w:sz w:val="20"/>
      <w:szCs w:val="20"/>
    </w:rPr>
  </w:style>
  <w:style w:type="paragraph" w:styleId="affd">
    <w:name w:val="toa heading"/>
    <w:basedOn w:val="a"/>
    <w:next w:val="a"/>
    <w:qFormat/>
    <w:rsid w:val="00612D20"/>
    <w:pPr>
      <w:spacing w:before="120"/>
    </w:pPr>
    <w:rPr>
      <w:rFonts w:ascii="Arial" w:eastAsia="宋体" w:hAnsi="Arial" w:cs="Times New Roman"/>
      <w:b/>
      <w:szCs w:val="20"/>
    </w:rPr>
  </w:style>
  <w:style w:type="paragraph" w:styleId="affe">
    <w:name w:val="Revision"/>
    <w:uiPriority w:val="99"/>
    <w:semiHidden/>
    <w:rsid w:val="00612D20"/>
    <w:rPr>
      <w:rFonts w:ascii="Times New Roman" w:eastAsia="宋体" w:hAnsi="Times New Roman" w:cs="Times New Roman"/>
      <w:szCs w:val="20"/>
    </w:rPr>
  </w:style>
  <w:style w:type="paragraph" w:customStyle="1" w:styleId="xl58">
    <w:name w:val="xl58"/>
    <w:basedOn w:val="a"/>
    <w:qFormat/>
    <w:rsid w:val="00612D20"/>
    <w:pPr>
      <w:widowControl/>
      <w:pBdr>
        <w:top w:val="single" w:sz="4" w:space="0" w:color="000000"/>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4">
    <w:name w:val="xl74"/>
    <w:basedOn w:val="a"/>
    <w:rsid w:val="00612D2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57">
    <w:name w:val="xl57"/>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30">
    <w:name w:val="Char3"/>
    <w:basedOn w:val="a"/>
    <w:qFormat/>
    <w:rsid w:val="00612D20"/>
    <w:rPr>
      <w:rFonts w:ascii="黑体" w:eastAsia="黑体" w:hAnsi="宋体" w:cs="Times New Roman"/>
      <w:kern w:val="44"/>
      <w:sz w:val="30"/>
      <w:szCs w:val="30"/>
    </w:rPr>
  </w:style>
  <w:style w:type="paragraph" w:customStyle="1" w:styleId="xl52">
    <w:name w:val="xl52"/>
    <w:basedOn w:val="a"/>
    <w:rsid w:val="00612D20"/>
    <w:pPr>
      <w:widowControl/>
      <w:pBdr>
        <w:top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
    <w:name w:val="段"/>
    <w:qFormat/>
    <w:rsid w:val="00612D20"/>
    <w:pPr>
      <w:autoSpaceDE w:val="0"/>
      <w:autoSpaceDN w:val="0"/>
      <w:ind w:firstLineChars="200" w:firstLine="200"/>
      <w:jc w:val="both"/>
    </w:pPr>
    <w:rPr>
      <w:rFonts w:ascii="宋体" w:eastAsia="宋体" w:hAnsi="Times New Roman" w:cs="Times New Roman"/>
      <w:kern w:val="0"/>
      <w:szCs w:val="20"/>
    </w:rPr>
  </w:style>
  <w:style w:type="paragraph" w:customStyle="1" w:styleId="reader-word-layer">
    <w:name w:val="reader-word-layer"/>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9">
    <w:name w:val="xl79"/>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8">
    <w:name w:val="xl48"/>
    <w:basedOn w:val="a"/>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100">
    <w:name w:val="xl100"/>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2Char3">
    <w:name w:val="正文2 Char"/>
    <w:basedOn w:val="a"/>
    <w:qFormat/>
    <w:rsid w:val="00612D20"/>
    <w:pPr>
      <w:spacing w:line="360" w:lineRule="auto"/>
      <w:ind w:firstLineChars="200" w:firstLine="520"/>
    </w:pPr>
    <w:rPr>
      <w:rFonts w:ascii="宋体" w:eastAsia="宋体" w:hAnsi="宋体" w:cs="Times New Roman"/>
      <w:sz w:val="26"/>
      <w:szCs w:val="26"/>
    </w:rPr>
  </w:style>
  <w:style w:type="paragraph" w:customStyle="1" w:styleId="xl77">
    <w:name w:val="xl77"/>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rsid w:val="00612D20"/>
    <w:pPr>
      <w:widowControl/>
      <w:pBdr>
        <w:top w:val="single" w:sz="4" w:space="0" w:color="000000"/>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Char1CharCharCharCharCharCharCharCharCharChar">
    <w:name w:val="Char Char1 Char Char Char Char Char Char Char Char Char Char"/>
    <w:basedOn w:val="a"/>
    <w:rsid w:val="00612D20"/>
    <w:rPr>
      <w:rFonts w:ascii="Tahoma" w:eastAsia="宋体" w:hAnsi="Tahoma" w:cs="Times New Roman"/>
      <w:sz w:val="24"/>
      <w:szCs w:val="20"/>
    </w:rPr>
  </w:style>
  <w:style w:type="paragraph" w:customStyle="1" w:styleId="afff0">
    <w:name w:val="图格式+宜章说明书"/>
    <w:basedOn w:val="a"/>
    <w:next w:val="a"/>
    <w:qFormat/>
    <w:rsid w:val="00612D20"/>
    <w:pPr>
      <w:spacing w:beforeLines="50" w:afterLines="50" w:line="288" w:lineRule="auto"/>
      <w:jc w:val="center"/>
    </w:pPr>
    <w:rPr>
      <w:rFonts w:ascii="Times New Roman" w:eastAsia="宋体" w:hAnsi="Times New Roman" w:cs="宋体"/>
      <w:sz w:val="24"/>
      <w:szCs w:val="20"/>
    </w:rPr>
  </w:style>
  <w:style w:type="paragraph" w:customStyle="1" w:styleId="TableParagraph">
    <w:name w:val="Table Paragraph"/>
    <w:basedOn w:val="a"/>
    <w:uiPriority w:val="99"/>
    <w:qFormat/>
    <w:rsid w:val="00612D20"/>
    <w:pPr>
      <w:jc w:val="left"/>
    </w:pPr>
    <w:rPr>
      <w:rFonts w:ascii="Calibri" w:eastAsia="宋体" w:hAnsi="Calibri" w:cs="Times New Roman"/>
      <w:kern w:val="0"/>
      <w:sz w:val="22"/>
    </w:rPr>
  </w:style>
  <w:style w:type="paragraph" w:customStyle="1" w:styleId="Char130">
    <w:name w:val="Char13"/>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205">
    <w:name w:val="样式 正文缩进正文缩进缩进 +宜章说明书 + 首行缩进:  2 字符 段前: 0.5 行..."/>
    <w:basedOn w:val="af6"/>
    <w:rsid w:val="00612D20"/>
    <w:pPr>
      <w:spacing w:beforeLines="50" w:afterLines="50" w:line="264" w:lineRule="auto"/>
      <w:ind w:firstLineChars="200" w:firstLine="480"/>
    </w:pPr>
    <w:rPr>
      <w:rFonts w:cs="宋体"/>
      <w:sz w:val="24"/>
    </w:rPr>
  </w:style>
  <w:style w:type="paragraph" w:customStyle="1" w:styleId="pic-info">
    <w:name w:val="pic-info"/>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公式编号"/>
    <w:basedOn w:val="af6"/>
    <w:qFormat/>
    <w:rsid w:val="00612D20"/>
    <w:rPr>
      <w:sz w:val="18"/>
    </w:rPr>
  </w:style>
  <w:style w:type="paragraph" w:customStyle="1" w:styleId="xl80">
    <w:name w:val="xl80"/>
    <w:basedOn w:val="a"/>
    <w:rsid w:val="00612D20"/>
    <w:pPr>
      <w:widowControl/>
      <w:pBdr>
        <w:bottom w:val="single" w:sz="8" w:space="0" w:color="000000"/>
        <w:right w:val="single" w:sz="8" w:space="0" w:color="000000"/>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p16">
    <w:name w:val="p16"/>
    <w:basedOn w:val="a"/>
    <w:rsid w:val="00612D20"/>
    <w:pPr>
      <w:widowControl/>
      <w:spacing w:before="120" w:after="120"/>
      <w:ind w:left="840" w:hanging="420"/>
      <w:jc w:val="center"/>
    </w:pPr>
    <w:rPr>
      <w:rFonts w:ascii="Times New Roman" w:eastAsia="宋体" w:hAnsi="Times New Roman" w:cs="Times New Roman"/>
      <w:kern w:val="0"/>
      <w:szCs w:val="21"/>
    </w:rPr>
  </w:style>
  <w:style w:type="paragraph" w:customStyle="1" w:styleId="msonormalcxspmiddle">
    <w:name w:val="msonormalcxspmiddle"/>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样式 报告正文"/>
    <w:basedOn w:val="aff5"/>
    <w:rsid w:val="00612D20"/>
    <w:pPr>
      <w:spacing w:line="480" w:lineRule="exact"/>
      <w:ind w:firstLineChars="200" w:firstLine="560"/>
    </w:pPr>
    <w:rPr>
      <w:rFonts w:eastAsia="仿宋_GB2312"/>
      <w:kern w:val="0"/>
    </w:rPr>
  </w:style>
  <w:style w:type="paragraph" w:customStyle="1" w:styleId="xl83">
    <w:name w:val="xl83"/>
    <w:basedOn w:val="a"/>
    <w:rsid w:val="00612D20"/>
    <w:pPr>
      <w:widowControl/>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5">
    <w:name w:val="xl95"/>
    <w:basedOn w:val="a"/>
    <w:rsid w:val="00612D2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54">
    <w:name w:val="xl54"/>
    <w:basedOn w:val="a"/>
    <w:qFormat/>
    <w:rsid w:val="00612D20"/>
    <w:pPr>
      <w:widowControl/>
      <w:pBdr>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31">
    <w:name w:val="xl31"/>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42">
    <w:name w:val="xl42"/>
    <w:basedOn w:val="a"/>
    <w:rsid w:val="00612D20"/>
    <w:pPr>
      <w:widowControl/>
      <w:pBdr>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29">
    <w:name w:val="xl29"/>
    <w:basedOn w:val="a"/>
    <w:rsid w:val="00612D2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55">
    <w:name w:val="xl55"/>
    <w:basedOn w:val="a"/>
    <w:qFormat/>
    <w:rsid w:val="00612D20"/>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23">
    <w:name w:val="Char2"/>
    <w:basedOn w:val="a"/>
    <w:qFormat/>
    <w:rsid w:val="00612D20"/>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
    <w:qFormat/>
    <w:rsid w:val="00612D20"/>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xl61">
    <w:name w:val="xl61"/>
    <w:basedOn w:val="a"/>
    <w:qFormat/>
    <w:rsid w:val="00612D20"/>
    <w:pPr>
      <w:widowControl/>
      <w:pBdr>
        <w:top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6">
    <w:name w:val="xl76"/>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27">
    <w:name w:val="xl27"/>
    <w:basedOn w:val="a"/>
    <w:qFormat/>
    <w:rsid w:val="00612D2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97">
    <w:name w:val="xl97"/>
    <w:basedOn w:val="a"/>
    <w:rsid w:val="00612D2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2">
    <w:name w:val="xl62"/>
    <w:basedOn w:val="a"/>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1">
    <w:name w:val="xl101"/>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1">
    <w:name w:val="xl41"/>
    <w:basedOn w:val="a"/>
    <w:rsid w:val="00612D20"/>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4">
    <w:name w:val="xl94"/>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afff3">
    <w:name w:val="表格文字"/>
    <w:basedOn w:val="a"/>
    <w:rsid w:val="00612D20"/>
    <w:pPr>
      <w:jc w:val="center"/>
    </w:pPr>
    <w:rPr>
      <w:rFonts w:ascii="Times New Roman" w:eastAsia="宋体" w:hAnsi="Times New Roman" w:cs="Times New Roman"/>
      <w:sz w:val="18"/>
      <w:szCs w:val="24"/>
    </w:rPr>
  </w:style>
  <w:style w:type="paragraph" w:customStyle="1" w:styleId="xl46">
    <w:name w:val="xl46"/>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42">
    <w:name w:val="标题4"/>
    <w:basedOn w:val="a"/>
    <w:qFormat/>
    <w:rsid w:val="00612D20"/>
    <w:pPr>
      <w:spacing w:before="240" w:after="240"/>
    </w:pPr>
    <w:rPr>
      <w:rFonts w:ascii="Times New Roman" w:eastAsia="宋体" w:hAnsi="Times New Roman" w:cs="Times New Roman"/>
      <w:sz w:val="24"/>
      <w:szCs w:val="24"/>
    </w:rPr>
  </w:style>
  <w:style w:type="paragraph" w:customStyle="1" w:styleId="xl47">
    <w:name w:val="xl47"/>
    <w:basedOn w:val="a"/>
    <w:qFormat/>
    <w:rsid w:val="00612D20"/>
    <w:pPr>
      <w:widowControl/>
      <w:pBdr>
        <w:top w:val="single" w:sz="4" w:space="0" w:color="000000"/>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0">
    <w:name w:val="xl40"/>
    <w:basedOn w:val="a"/>
    <w:qFormat/>
    <w:rsid w:val="00612D20"/>
    <w:pPr>
      <w:widowControl/>
      <w:pBdr>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4">
    <w:name w:val="xl84"/>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poititlew">
    <w:name w:val="poititlew"/>
    <w:basedOn w:val="a"/>
    <w:uiPriority w:val="99"/>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30">
    <w:name w:val="xl30"/>
    <w:basedOn w:val="a"/>
    <w:qFormat/>
    <w:rsid w:val="00612D2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8">
    <w:name w:val="xl98"/>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82">
    <w:name w:val="xl82"/>
    <w:basedOn w:val="a"/>
    <w:rsid w:val="00612D20"/>
    <w:pPr>
      <w:widowControl/>
      <w:pBdr>
        <w:bottom w:val="single" w:sz="8" w:space="0" w:color="auto"/>
        <w:right w:val="single" w:sz="8" w:space="0" w:color="auto"/>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75">
    <w:name w:val="xl75"/>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
    <w:name w:val="xl32"/>
    <w:basedOn w:val="a"/>
    <w:rsid w:val="00612D20"/>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f">
    <w:name w:val="Char"/>
    <w:basedOn w:val="a"/>
    <w:rsid w:val="00612D20"/>
    <w:rPr>
      <w:rFonts w:ascii="黑体" w:eastAsia="黑体" w:hAnsi="宋体" w:cs="Times New Roman"/>
      <w:kern w:val="44"/>
      <w:sz w:val="30"/>
      <w:szCs w:val="30"/>
    </w:rPr>
  </w:style>
  <w:style w:type="paragraph" w:customStyle="1" w:styleId="xl85">
    <w:name w:val="xl85"/>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2">
    <w:name w:val="xl92"/>
    <w:basedOn w:val="a"/>
    <w:rsid w:val="00612D20"/>
    <w:pPr>
      <w:widowControl/>
      <w:pBdr>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56">
    <w:name w:val="xl56"/>
    <w:basedOn w:val="a"/>
    <w:rsid w:val="00612D20"/>
    <w:pPr>
      <w:widowControl/>
      <w:pBdr>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51">
    <w:name w:val="xl51"/>
    <w:basedOn w:val="a"/>
    <w:qFormat/>
    <w:rsid w:val="00612D20"/>
    <w:pPr>
      <w:widowControl/>
      <w:pBdr>
        <w:top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7">
    <w:name w:val="xl67"/>
    <w:basedOn w:val="a"/>
    <w:qFormat/>
    <w:rsid w:val="00612D20"/>
    <w:pPr>
      <w:widowControl/>
      <w:pBdr>
        <w:top w:val="single" w:sz="4" w:space="0" w:color="000000"/>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8">
    <w:name w:val="xl88"/>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35">
    <w:name w:val="xl35"/>
    <w:basedOn w:val="a"/>
    <w:qFormat/>
    <w:rsid w:val="00612D2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91">
    <w:name w:val="xl91"/>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7">
    <w:name w:val="样式7"/>
    <w:basedOn w:val="a"/>
    <w:rsid w:val="00612D20"/>
    <w:pPr>
      <w:spacing w:line="360" w:lineRule="auto"/>
      <w:ind w:firstLine="567"/>
    </w:pPr>
    <w:rPr>
      <w:rFonts w:ascii="仿宋_GB2312" w:eastAsia="仿宋_GB2312" w:hAnsi="Times New Roman" w:cs="Times New Roman"/>
      <w:sz w:val="28"/>
      <w:szCs w:val="20"/>
    </w:rPr>
  </w:style>
  <w:style w:type="paragraph" w:customStyle="1" w:styleId="Char1c">
    <w:name w:val="Char1"/>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89">
    <w:name w:val="xl89"/>
    <w:basedOn w:val="a"/>
    <w:rsid w:val="00612D20"/>
    <w:pPr>
      <w:widowControl/>
      <w:pBdr>
        <w:left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Char1CharCharCharCharCharCharCharCharCharChar0">
    <w:name w:val="Char Char1 Char Char Char Char Char Char Char Char Char Char"/>
    <w:basedOn w:val="a"/>
    <w:qFormat/>
    <w:rsid w:val="00612D20"/>
    <w:rPr>
      <w:rFonts w:ascii="Tahoma" w:eastAsia="宋体" w:hAnsi="Tahoma" w:cs="Times New Roman"/>
      <w:sz w:val="24"/>
      <w:szCs w:val="20"/>
    </w:rPr>
  </w:style>
  <w:style w:type="paragraph" w:customStyle="1" w:styleId="xl22">
    <w:name w:val="xl22"/>
    <w:basedOn w:val="a"/>
    <w:qFormat/>
    <w:rsid w:val="00612D20"/>
    <w:pPr>
      <w:widowControl/>
      <w:pBdr>
        <w:bottom w:val="single" w:sz="4" w:space="0" w:color="auto"/>
      </w:pBdr>
      <w:spacing w:before="100" w:beforeAutospacing="1" w:after="100" w:afterAutospacing="1"/>
    </w:pPr>
    <w:rPr>
      <w:rFonts w:ascii="宋体" w:eastAsia="宋体" w:hAnsi="宋体" w:cs="Times New Roman"/>
      <w:kern w:val="0"/>
      <w:szCs w:val="20"/>
    </w:rPr>
  </w:style>
  <w:style w:type="paragraph" w:customStyle="1" w:styleId="Char120">
    <w:name w:val="Char12"/>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24">
    <w:name w:val="xl24"/>
    <w:basedOn w:val="a"/>
    <w:rsid w:val="00612D2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78">
    <w:name w:val="xl78"/>
    <w:basedOn w:val="a"/>
    <w:rsid w:val="00612D2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612D20"/>
    <w:pPr>
      <w:widowControl/>
      <w:pBdr>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3">
    <w:name w:val="xl43"/>
    <w:basedOn w:val="a"/>
    <w:qFormat/>
    <w:rsid w:val="00612D20"/>
    <w:pPr>
      <w:widowControl/>
      <w:pBdr>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3">
    <w:name w:val="xl63"/>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f0">
    <w:name w:val="Char"/>
    <w:basedOn w:val="a"/>
    <w:qFormat/>
    <w:rsid w:val="00612D20"/>
    <w:rPr>
      <w:rFonts w:ascii="黑体" w:eastAsia="黑体" w:hAnsi="宋体" w:cs="Times New Roman"/>
      <w:kern w:val="44"/>
      <w:sz w:val="30"/>
      <w:szCs w:val="30"/>
    </w:rPr>
  </w:style>
  <w:style w:type="paragraph" w:customStyle="1" w:styleId="Char110">
    <w:name w:val="Char11"/>
    <w:basedOn w:val="a"/>
    <w:qFormat/>
    <w:rsid w:val="00612D20"/>
    <w:rPr>
      <w:rFonts w:ascii="黑体" w:eastAsia="黑体" w:hAnsi="宋体" w:cs="Times New Roman"/>
      <w:kern w:val="44"/>
      <w:sz w:val="30"/>
      <w:szCs w:val="30"/>
    </w:rPr>
  </w:style>
  <w:style w:type="paragraph" w:customStyle="1" w:styleId="CharCharChar1CharCharCharChar">
    <w:name w:val="Char Char Char1 Char Char Char Char"/>
    <w:basedOn w:val="a"/>
    <w:rsid w:val="00612D20"/>
    <w:rPr>
      <w:rFonts w:ascii="宋体" w:eastAsia="宋体" w:hAnsi="宋体" w:cs="Courier New"/>
      <w:sz w:val="32"/>
      <w:szCs w:val="32"/>
    </w:rPr>
  </w:style>
  <w:style w:type="paragraph" w:customStyle="1" w:styleId="p17">
    <w:name w:val="p17"/>
    <w:basedOn w:val="a"/>
    <w:rsid w:val="00612D20"/>
    <w:pPr>
      <w:widowControl/>
      <w:ind w:firstLine="420"/>
      <w:jc w:val="center"/>
    </w:pPr>
    <w:rPr>
      <w:rFonts w:ascii="宋体" w:eastAsia="宋体" w:hAnsi="宋体" w:cs="宋体"/>
      <w:b/>
      <w:bCs/>
      <w:kern w:val="0"/>
      <w:szCs w:val="21"/>
    </w:rPr>
  </w:style>
  <w:style w:type="paragraph" w:customStyle="1" w:styleId="xl33">
    <w:name w:val="xl33"/>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68">
    <w:name w:val="xl68"/>
    <w:basedOn w:val="a"/>
    <w:qFormat/>
    <w:rsid w:val="00612D20"/>
    <w:pPr>
      <w:widowControl/>
      <w:pBdr>
        <w:top w:val="single" w:sz="4" w:space="0" w:color="000000"/>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0">
    <w:name w:val="xl90"/>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50">
    <w:name w:val="xl50"/>
    <w:basedOn w:val="a"/>
    <w:qFormat/>
    <w:rsid w:val="00612D20"/>
    <w:pPr>
      <w:widowControl/>
      <w:pBdr>
        <w:top w:val="single" w:sz="4" w:space="0" w:color="000000"/>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4">
    <w:name w:val="五级标题"/>
    <w:basedOn w:val="a"/>
    <w:rsid w:val="00612D20"/>
    <w:pPr>
      <w:ind w:firstLineChars="200" w:firstLine="200"/>
      <w:jc w:val="left"/>
    </w:pPr>
    <w:rPr>
      <w:rFonts w:ascii="黑体" w:eastAsia="仿宋_GB2312" w:hAnsi="Times New Roman" w:cs="Times New Roman"/>
      <w:sz w:val="28"/>
      <w:szCs w:val="44"/>
    </w:rPr>
  </w:style>
  <w:style w:type="paragraph" w:customStyle="1" w:styleId="afff5">
    <w:name w:val="编号—列表"/>
    <w:basedOn w:val="a"/>
    <w:next w:val="a"/>
    <w:rsid w:val="00612D20"/>
    <w:pPr>
      <w:spacing w:line="500" w:lineRule="exact"/>
      <w:jc w:val="center"/>
    </w:pPr>
    <w:rPr>
      <w:rFonts w:ascii="Times New Roman" w:eastAsia="宋体" w:hAnsi="Times New Roman" w:cs="Times New Roman"/>
      <w:sz w:val="18"/>
      <w:szCs w:val="24"/>
    </w:rPr>
  </w:style>
  <w:style w:type="paragraph" w:customStyle="1" w:styleId="afff6">
    <w:name w:val="报告正文"/>
    <w:basedOn w:val="a"/>
    <w:rsid w:val="00612D20"/>
    <w:pPr>
      <w:spacing w:line="500" w:lineRule="exact"/>
      <w:ind w:firstLine="567"/>
    </w:pPr>
    <w:rPr>
      <w:rFonts w:ascii="仿宋_GB2312" w:eastAsia="仿宋_GB2312" w:hAnsi="Courier New" w:cs="Times New Roman"/>
      <w:sz w:val="28"/>
      <w:szCs w:val="20"/>
    </w:rPr>
  </w:style>
  <w:style w:type="paragraph" w:customStyle="1" w:styleId="xl93">
    <w:name w:val="xl93"/>
    <w:basedOn w:val="a"/>
    <w:rsid w:val="00612D2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38">
    <w:name w:val="xl38"/>
    <w:basedOn w:val="a"/>
    <w:qFormat/>
    <w:rsid w:val="00612D20"/>
    <w:pPr>
      <w:widowControl/>
      <w:pBdr>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7">
    <w:name w:val="图标题+宜章说明书"/>
    <w:basedOn w:val="a"/>
    <w:qFormat/>
    <w:rsid w:val="00612D20"/>
    <w:pPr>
      <w:kinsoku w:val="0"/>
      <w:autoSpaceDE w:val="0"/>
      <w:autoSpaceDN w:val="0"/>
      <w:snapToGrid w:val="0"/>
      <w:jc w:val="center"/>
      <w:textAlignment w:val="center"/>
    </w:pPr>
    <w:rPr>
      <w:rFonts w:ascii="Times New Roman" w:eastAsia="宋体" w:hAnsi="Times New Roman" w:cs="宋体"/>
      <w:b/>
      <w:bCs/>
      <w:szCs w:val="20"/>
    </w:rPr>
  </w:style>
  <w:style w:type="paragraph" w:customStyle="1" w:styleId="TOC2">
    <w:name w:val="TOC 标题2"/>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140">
    <w:name w:val="Char14"/>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26">
    <w:name w:val="xl26"/>
    <w:basedOn w:val="a"/>
    <w:qFormat/>
    <w:rsid w:val="00612D2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CharCharChar1CharCharCharChar0">
    <w:name w:val="Char Char Char1 Char Char Char Char"/>
    <w:basedOn w:val="a"/>
    <w:rsid w:val="00612D20"/>
    <w:rPr>
      <w:rFonts w:ascii="宋体" w:eastAsia="宋体" w:hAnsi="宋体" w:cs="Courier New"/>
      <w:sz w:val="32"/>
      <w:szCs w:val="32"/>
    </w:rPr>
  </w:style>
  <w:style w:type="paragraph" w:customStyle="1" w:styleId="Style137">
    <w:name w:val="_Style 137"/>
    <w:qFormat/>
    <w:rsid w:val="00612D20"/>
    <w:pPr>
      <w:widowControl w:val="0"/>
      <w:jc w:val="both"/>
    </w:pPr>
    <w:rPr>
      <w:rFonts w:ascii="Times New Roman" w:eastAsia="宋体" w:hAnsi="Times New Roman" w:cs="Times New Roman"/>
      <w:szCs w:val="20"/>
    </w:rPr>
  </w:style>
  <w:style w:type="paragraph" w:customStyle="1" w:styleId="xl37">
    <w:name w:val="xl37"/>
    <w:basedOn w:val="a"/>
    <w:qFormat/>
    <w:rsid w:val="00612D2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2">
    <w:name w:val="xl102"/>
    <w:basedOn w:val="a"/>
    <w:rsid w:val="00612D20"/>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4">
    <w:name w:val="xl44"/>
    <w:basedOn w:val="a"/>
    <w:qFormat/>
    <w:rsid w:val="00612D20"/>
    <w:pPr>
      <w:widowControl/>
      <w:pBdr>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9">
    <w:name w:val="xl49"/>
    <w:basedOn w:val="a"/>
    <w:qFormat/>
    <w:rsid w:val="00612D20"/>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9">
    <w:name w:val="xl99"/>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0">
    <w:name w:val="xl60"/>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0">
    <w:name w:val="xl70"/>
    <w:basedOn w:val="a"/>
    <w:qFormat/>
    <w:rsid w:val="00612D20"/>
    <w:pPr>
      <w:widowControl/>
      <w:pBdr>
        <w:top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65">
    <w:name w:val="xl65"/>
    <w:basedOn w:val="a"/>
    <w:qFormat/>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66">
    <w:name w:val="xl66"/>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1">
    <w:name w:val="xl81"/>
    <w:basedOn w:val="a"/>
    <w:rsid w:val="00612D20"/>
    <w:pPr>
      <w:widowControl/>
      <w:shd w:val="clear" w:color="000000" w:fill="8064A2"/>
      <w:spacing w:before="100" w:beforeAutospacing="1" w:after="100" w:afterAutospacing="1"/>
      <w:jc w:val="left"/>
    </w:pPr>
    <w:rPr>
      <w:rFonts w:ascii="宋体" w:eastAsia="宋体" w:hAnsi="宋体" w:cs="宋体"/>
      <w:kern w:val="0"/>
      <w:sz w:val="24"/>
      <w:szCs w:val="24"/>
    </w:rPr>
  </w:style>
  <w:style w:type="paragraph" w:customStyle="1" w:styleId="xl36">
    <w:name w:val="xl36"/>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7">
    <w:name w:val="xl87"/>
    <w:basedOn w:val="a"/>
    <w:rsid w:val="00612D20"/>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612D20"/>
    <w:pPr>
      <w:widowControl/>
      <w:pBdr>
        <w:top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Style140">
    <w:name w:val="_Style 140"/>
    <w:qFormat/>
    <w:rsid w:val="00612D20"/>
    <w:pPr>
      <w:widowControl w:val="0"/>
      <w:jc w:val="both"/>
    </w:pPr>
    <w:rPr>
      <w:rFonts w:ascii="Times New Roman" w:eastAsia="宋体" w:hAnsi="Times New Roman" w:cs="Times New Roman"/>
      <w:szCs w:val="20"/>
    </w:rPr>
  </w:style>
  <w:style w:type="paragraph" w:customStyle="1" w:styleId="1a">
    <w:name w:val="正文首行缩进1"/>
    <w:basedOn w:val="a"/>
    <w:qFormat/>
    <w:rsid w:val="00612D20"/>
    <w:pPr>
      <w:widowControl/>
      <w:adjustRightInd w:val="0"/>
      <w:snapToGrid w:val="0"/>
      <w:spacing w:line="360" w:lineRule="auto"/>
      <w:ind w:firstLineChars="200" w:firstLine="200"/>
      <w:jc w:val="left"/>
    </w:pPr>
    <w:rPr>
      <w:rFonts w:ascii="Times New Roman" w:eastAsia="宋体" w:hAnsi="Times New Roman" w:cs="Times New Roman"/>
      <w:sz w:val="24"/>
      <w:szCs w:val="20"/>
    </w:rPr>
  </w:style>
  <w:style w:type="paragraph" w:customStyle="1" w:styleId="Style127">
    <w:name w:val="_Style 127"/>
    <w:qFormat/>
    <w:rsid w:val="00612D20"/>
    <w:pPr>
      <w:widowControl w:val="0"/>
      <w:jc w:val="both"/>
    </w:pPr>
    <w:rPr>
      <w:rFonts w:ascii="Times New Roman" w:eastAsia="宋体" w:hAnsi="Times New Roman" w:cs="Times New Roman"/>
      <w:szCs w:val="20"/>
    </w:rPr>
  </w:style>
  <w:style w:type="paragraph" w:customStyle="1" w:styleId="28">
    <w:name w:val="列出段落2"/>
    <w:basedOn w:val="a"/>
    <w:uiPriority w:val="34"/>
    <w:qFormat/>
    <w:rsid w:val="00612D20"/>
    <w:pPr>
      <w:ind w:firstLineChars="200" w:firstLine="420"/>
    </w:pPr>
    <w:rPr>
      <w:rFonts w:ascii="Times New Roman" w:eastAsia="宋体" w:hAnsi="Times New Roman" w:cs="Times New Roman"/>
      <w:szCs w:val="20"/>
    </w:rPr>
  </w:style>
  <w:style w:type="paragraph" w:customStyle="1" w:styleId="Char1d">
    <w:name w:val="Char1"/>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53">
    <w:name w:val="xl53"/>
    <w:basedOn w:val="a"/>
    <w:qFormat/>
    <w:rsid w:val="00612D20"/>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40">
    <w:name w:val="Char4"/>
    <w:basedOn w:val="a"/>
    <w:rsid w:val="00612D20"/>
    <w:rPr>
      <w:rFonts w:ascii="黑体" w:eastAsia="黑体" w:hAnsi="宋体" w:cs="Times New Roman"/>
      <w:kern w:val="44"/>
      <w:sz w:val="30"/>
      <w:szCs w:val="30"/>
    </w:rPr>
  </w:style>
  <w:style w:type="paragraph" w:customStyle="1" w:styleId="xl23">
    <w:name w:val="xl23"/>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kern w:val="0"/>
      <w:szCs w:val="20"/>
    </w:rPr>
  </w:style>
  <w:style w:type="paragraph" w:customStyle="1" w:styleId="xl71">
    <w:name w:val="xl71"/>
    <w:basedOn w:val="a"/>
    <w:rsid w:val="00612D20"/>
    <w:pPr>
      <w:widowControl/>
      <w:pBdr>
        <w:top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3GB23121567815">
    <w:name w:val="样式 标题 3 + 仿宋_GB2312 小三 段前: 15.6 磅 段后: 7.8 磅 行距: 1.5 倍行距"/>
    <w:basedOn w:val="3"/>
    <w:qFormat/>
    <w:rsid w:val="00612D20"/>
    <w:pPr>
      <w:spacing w:before="72" w:after="0" w:line="360" w:lineRule="auto"/>
    </w:pPr>
    <w:rPr>
      <w:rFonts w:ascii="仿宋_GB2312" w:hAnsi="Times New Roman" w:cs="宋体"/>
      <w:sz w:val="30"/>
      <w:szCs w:val="20"/>
    </w:rPr>
  </w:style>
  <w:style w:type="paragraph" w:customStyle="1" w:styleId="xl59">
    <w:name w:val="xl59"/>
    <w:basedOn w:val="a"/>
    <w:qFormat/>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8">
    <w:name w:val="我的正文"/>
    <w:basedOn w:val="a"/>
    <w:rsid w:val="00612D20"/>
    <w:pPr>
      <w:spacing w:line="360" w:lineRule="auto"/>
      <w:ind w:firstLineChars="200" w:firstLine="480"/>
    </w:pPr>
    <w:rPr>
      <w:rFonts w:ascii="Times New Roman" w:eastAsia="宋体" w:hAnsi="Times New Roman" w:cs="Times New Roman"/>
      <w:sz w:val="24"/>
      <w:szCs w:val="20"/>
    </w:rPr>
  </w:style>
  <w:style w:type="paragraph" w:customStyle="1" w:styleId="xl28">
    <w:name w:val="xl28"/>
    <w:basedOn w:val="a"/>
    <w:rsid w:val="00612D2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69">
    <w:name w:val="xl69"/>
    <w:basedOn w:val="a"/>
    <w:rsid w:val="00612D20"/>
    <w:pPr>
      <w:widowControl/>
      <w:pBdr>
        <w:top w:val="single" w:sz="4" w:space="0" w:color="000000"/>
        <w:left w:val="single" w:sz="4" w:space="0" w:color="auto"/>
      </w:pBdr>
      <w:spacing w:before="100" w:beforeAutospacing="1" w:after="100" w:afterAutospacing="1"/>
      <w:jc w:val="center"/>
    </w:pPr>
    <w:rPr>
      <w:rFonts w:ascii="宋体" w:eastAsia="宋体" w:hAnsi="宋体" w:cs="Times New Roman"/>
      <w:kern w:val="0"/>
      <w:szCs w:val="20"/>
    </w:rPr>
  </w:style>
  <w:style w:type="paragraph" w:styleId="TOC">
    <w:name w:val="TOC Heading"/>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xl25">
    <w:name w:val="xl25"/>
    <w:basedOn w:val="a"/>
    <w:qFormat/>
    <w:rsid w:val="00612D2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86">
    <w:name w:val="xl86"/>
    <w:basedOn w:val="a"/>
    <w:rsid w:val="00612D20"/>
    <w:pPr>
      <w:widowControl/>
      <w:pBdr>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table" w:styleId="afff9">
    <w:name w:val="Table Theme"/>
    <w:basedOn w:val="a1"/>
    <w:rsid w:val="00612D20"/>
    <w:pPr>
      <w:widowControl w:val="0"/>
      <w:jc w:val="both"/>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9">
    <w:name w:val="Table Classic 2"/>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Classic 1"/>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0">
    <w:name w:val="15"/>
    <w:uiPriority w:val="99"/>
    <w:qFormat/>
    <w:rsid w:val="00612D20"/>
    <w:rPr>
      <w:rFonts w:ascii="Times New Roman" w:hAnsi="Times New Roman" w:cs="Times New Roman" w:hint="default"/>
      <w:i w:val="0"/>
      <w:iCs w:val="0"/>
      <w:color w:val="000000"/>
      <w:sz w:val="21"/>
      <w:szCs w:val="21"/>
    </w:rPr>
  </w:style>
  <w:style w:type="paragraph" w:customStyle="1" w:styleId="110">
    <w:name w:val="列出段落11"/>
    <w:basedOn w:val="a"/>
    <w:qFormat/>
    <w:rsid w:val="00612D20"/>
    <w:pPr>
      <w:ind w:firstLineChars="200" w:firstLine="420"/>
    </w:pPr>
    <w:rPr>
      <w:rFonts w:ascii="Times New Roman" w:eastAsia="宋体" w:hAnsi="Times New Roman" w:cs="Times New Roman"/>
      <w:szCs w:val="21"/>
    </w:rPr>
  </w:style>
  <w:style w:type="character" w:customStyle="1" w:styleId="afffa">
    <w:name w:val="正文缩进 字符"/>
    <w:qFormat/>
    <w:rsid w:val="00612D20"/>
    <w:rPr>
      <w:kern w:val="2"/>
      <w:sz w:val="21"/>
    </w:rPr>
  </w:style>
  <w:style w:type="character" w:customStyle="1" w:styleId="2a">
    <w:name w:val="正文文本缩进 2 字符"/>
    <w:qFormat/>
    <w:rsid w:val="00612D20"/>
    <w:rPr>
      <w:rFonts w:ascii="宋体" w:hAnsi="宋体"/>
      <w:kern w:val="2"/>
      <w:sz w:val="24"/>
    </w:rPr>
  </w:style>
  <w:style w:type="character" w:customStyle="1" w:styleId="afffb">
    <w:name w:val="页脚 字符"/>
    <w:uiPriority w:val="99"/>
    <w:qFormat/>
    <w:rsid w:val="00612D20"/>
    <w:rPr>
      <w:kern w:val="2"/>
      <w:sz w:val="18"/>
    </w:rPr>
  </w:style>
  <w:style w:type="character" w:customStyle="1" w:styleId="afffc">
    <w:name w:val="页眉 字符"/>
    <w:qFormat/>
    <w:rsid w:val="00612D20"/>
    <w:rPr>
      <w:kern w:val="2"/>
      <w:sz w:val="18"/>
    </w:rPr>
  </w:style>
  <w:style w:type="paragraph" w:customStyle="1" w:styleId="Char50">
    <w:name w:val="Char5"/>
    <w:basedOn w:val="a"/>
    <w:rsid w:val="00612D20"/>
    <w:rPr>
      <w:rFonts w:ascii="黑体" w:eastAsia="黑体" w:hAnsi="宋体" w:cs="Times New Roman"/>
      <w:kern w:val="44"/>
      <w:sz w:val="30"/>
      <w:szCs w:val="30"/>
    </w:rPr>
  </w:style>
  <w:style w:type="paragraph" w:customStyle="1" w:styleId="Char150">
    <w:name w:val="Char15"/>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TOC3">
    <w:name w:val="TOC 标题3"/>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60">
    <w:name w:val="Char6"/>
    <w:basedOn w:val="a"/>
    <w:rsid w:val="00612D20"/>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rsid w:val="00612D20"/>
    <w:rPr>
      <w:rFonts w:ascii="Tahoma" w:eastAsia="宋体" w:hAnsi="Tahoma" w:cs="Times New Roman"/>
      <w:sz w:val="24"/>
      <w:szCs w:val="20"/>
    </w:rPr>
  </w:style>
  <w:style w:type="paragraph" w:customStyle="1" w:styleId="CharCharChar1CharCharCharChar1">
    <w:name w:val="Char Char Char1 Char Char Char Char1"/>
    <w:basedOn w:val="a"/>
    <w:rsid w:val="00612D20"/>
    <w:rPr>
      <w:rFonts w:ascii="宋体" w:eastAsia="宋体" w:hAnsi="宋体" w:cs="Courier New"/>
      <w:sz w:val="32"/>
      <w:szCs w:val="32"/>
    </w:rPr>
  </w:style>
  <w:style w:type="paragraph" w:customStyle="1" w:styleId="TOC4">
    <w:name w:val="TOC 标题4"/>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lang w:val="zh-CN"/>
    </w:rPr>
  </w:style>
  <w:style w:type="paragraph" w:customStyle="1" w:styleId="Char160">
    <w:name w:val="Char16"/>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Char70">
    <w:name w:val="Char7"/>
    <w:basedOn w:val="a"/>
    <w:rsid w:val="00612D20"/>
    <w:rPr>
      <w:rFonts w:ascii="黑体" w:eastAsia="黑体" w:hAnsi="宋体" w:cs="Times New Roman"/>
      <w:kern w:val="44"/>
      <w:sz w:val="30"/>
      <w:szCs w:val="30"/>
    </w:rPr>
  </w:style>
  <w:style w:type="character" w:customStyle="1" w:styleId="afffd">
    <w:name w:val="未处理的提及"/>
    <w:uiPriority w:val="99"/>
    <w:semiHidden/>
    <w:unhideWhenUsed/>
    <w:rsid w:val="00612D20"/>
    <w:rPr>
      <w:color w:val="605E5C"/>
      <w:shd w:val="clear" w:color="auto" w:fill="E1DFDD"/>
    </w:rPr>
  </w:style>
  <w:style w:type="character" w:customStyle="1" w:styleId="1c">
    <w:name w:val="占位符文本1"/>
    <w:uiPriority w:val="99"/>
    <w:semiHidden/>
    <w:qFormat/>
    <w:rsid w:val="00612D20"/>
    <w:rPr>
      <w:color w:val="808080"/>
    </w:rPr>
  </w:style>
  <w:style w:type="paragraph" w:customStyle="1" w:styleId="Normal1">
    <w:name w:val="Normal_1"/>
    <w:qFormat/>
    <w:rsid w:val="00612D20"/>
    <w:rPr>
      <w:rFonts w:ascii="Times New Roman" w:eastAsia="Times New Roman" w:hAnsi="Times New Roman" w:cs="Times New Roman"/>
      <w:kern w:val="0"/>
      <w:sz w:val="24"/>
      <w:szCs w:val="24"/>
    </w:rPr>
  </w:style>
  <w:style w:type="numbering" w:customStyle="1" w:styleId="70">
    <w:name w:val="无列表7"/>
    <w:next w:val="a2"/>
    <w:uiPriority w:val="99"/>
    <w:semiHidden/>
    <w:rsid w:val="00612D20"/>
  </w:style>
  <w:style w:type="numbering" w:customStyle="1" w:styleId="151">
    <w:name w:val="无列表15"/>
    <w:next w:val="a2"/>
    <w:uiPriority w:val="99"/>
    <w:semiHidden/>
    <w:unhideWhenUsed/>
    <w:rsid w:val="00612D20"/>
  </w:style>
  <w:style w:type="numbering" w:customStyle="1" w:styleId="240">
    <w:name w:val="无列表24"/>
    <w:next w:val="a2"/>
    <w:uiPriority w:val="99"/>
    <w:semiHidden/>
    <w:unhideWhenUsed/>
    <w:rsid w:val="00612D20"/>
  </w:style>
  <w:style w:type="table" w:customStyle="1" w:styleId="43">
    <w:name w:val="网格型4"/>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无列表114"/>
    <w:next w:val="a2"/>
    <w:uiPriority w:val="99"/>
    <w:semiHidden/>
    <w:unhideWhenUsed/>
    <w:rsid w:val="00612D20"/>
  </w:style>
  <w:style w:type="numbering" w:customStyle="1" w:styleId="340">
    <w:name w:val="无列表34"/>
    <w:next w:val="a2"/>
    <w:uiPriority w:val="99"/>
    <w:semiHidden/>
    <w:unhideWhenUsed/>
    <w:rsid w:val="00612D20"/>
  </w:style>
  <w:style w:type="numbering" w:customStyle="1" w:styleId="410">
    <w:name w:val="无列表41"/>
    <w:next w:val="a2"/>
    <w:uiPriority w:val="99"/>
    <w:semiHidden/>
    <w:unhideWhenUsed/>
    <w:rsid w:val="00612D20"/>
  </w:style>
  <w:style w:type="numbering" w:customStyle="1" w:styleId="8">
    <w:name w:val="无列表8"/>
    <w:next w:val="a2"/>
    <w:uiPriority w:val="99"/>
    <w:semiHidden/>
    <w:unhideWhenUsed/>
    <w:rsid w:val="00612D20"/>
  </w:style>
  <w:style w:type="paragraph" w:customStyle="1" w:styleId="1d">
    <w:name w:val="正文文本缩进1"/>
    <w:basedOn w:val="a"/>
    <w:qFormat/>
    <w:rsid w:val="00612D20"/>
    <w:pPr>
      <w:ind w:firstLine="630"/>
    </w:pPr>
    <w:rPr>
      <w:rFonts w:ascii="仿宋_GB2312" w:eastAsia="仿宋_GB2312" w:hAnsi="Times New Roman" w:cs="Times New Roman"/>
      <w:kern w:val="0"/>
      <w:sz w:val="32"/>
      <w:szCs w:val="32"/>
    </w:rPr>
  </w:style>
  <w:style w:type="numbering" w:customStyle="1" w:styleId="9">
    <w:name w:val="无列表9"/>
    <w:next w:val="a2"/>
    <w:uiPriority w:val="99"/>
    <w:semiHidden/>
    <w:unhideWhenUsed/>
    <w:rsid w:val="00612D20"/>
  </w:style>
  <w:style w:type="table" w:customStyle="1" w:styleId="50">
    <w:name w:val="网格型5"/>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无列表10"/>
    <w:next w:val="a2"/>
    <w:uiPriority w:val="99"/>
    <w:semiHidden/>
    <w:unhideWhenUsed/>
    <w:rsid w:val="00612D20"/>
  </w:style>
  <w:style w:type="numbering" w:customStyle="1" w:styleId="160">
    <w:name w:val="无列表16"/>
    <w:next w:val="a2"/>
    <w:uiPriority w:val="99"/>
    <w:semiHidden/>
    <w:unhideWhenUsed/>
    <w:rsid w:val="00612D20"/>
  </w:style>
  <w:style w:type="table" w:customStyle="1" w:styleId="60">
    <w:name w:val="网格型6"/>
    <w:basedOn w:val="a1"/>
    <w:next w:val="a4"/>
    <w:uiPriority w:val="37"/>
    <w:qFormat/>
    <w:rsid w:val="00612D2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2D20"/>
    <w:pPr>
      <w:widowControl w:val="0"/>
      <w:autoSpaceDE w:val="0"/>
      <w:autoSpaceDN w:val="0"/>
      <w:adjustRightInd w:val="0"/>
    </w:pPr>
    <w:rPr>
      <w:rFonts w:ascii="宋体" w:eastAsia="宋体" w:hAnsi="Times New Roman" w:cs="宋体"/>
      <w:color w:val="000000"/>
      <w:kern w:val="0"/>
      <w:sz w:val="24"/>
      <w:szCs w:val="24"/>
    </w:rPr>
  </w:style>
  <w:style w:type="character" w:customStyle="1" w:styleId="fontstyle01">
    <w:name w:val="fontstyle01"/>
    <w:basedOn w:val="a0"/>
    <w:rsid w:val="00612D20"/>
    <w:rPr>
      <w:rFonts w:ascii="MicrosoftYaHei" w:eastAsia="MicrosoftYaHei" w:hAnsi="MicrosoftYaHei" w:cs="MicrosoftYaHei"/>
      <w:b w:val="0"/>
      <w:i w:val="0"/>
      <w:color w:val="333333"/>
      <w:sz w:val="24"/>
      <w:szCs w:val="24"/>
    </w:rPr>
  </w:style>
  <w:style w:type="character" w:customStyle="1" w:styleId="font141">
    <w:name w:val="font141"/>
    <w:basedOn w:val="a0"/>
    <w:qFormat/>
    <w:rsid w:val="00612D20"/>
    <w:rPr>
      <w:rFonts w:ascii="宋体" w:eastAsia="宋体" w:hAnsi="宋体" w:cs="宋体" w:hint="eastAsia"/>
      <w:i w:val="0"/>
      <w:iCs w:val="0"/>
      <w:color w:val="000000"/>
      <w:sz w:val="18"/>
      <w:szCs w:val="18"/>
      <w:u w:val="none"/>
    </w:rPr>
  </w:style>
  <w:style w:type="character" w:customStyle="1" w:styleId="font112">
    <w:name w:val="font112"/>
    <w:basedOn w:val="a0"/>
    <w:qFormat/>
    <w:rsid w:val="00612D20"/>
    <w:rPr>
      <w:rFonts w:ascii="Times New Roman" w:hAnsi="Times New Roman" w:cs="Times New Roman" w:hint="default"/>
      <w:i w:val="0"/>
      <w:iCs w:val="0"/>
      <w:color w:val="000000"/>
      <w:sz w:val="18"/>
      <w:szCs w:val="18"/>
      <w:u w:val="none"/>
    </w:rPr>
  </w:style>
  <w:style w:type="character" w:customStyle="1" w:styleId="font101">
    <w:name w:val="font101"/>
    <w:basedOn w:val="a0"/>
    <w:qFormat/>
    <w:rsid w:val="00612D20"/>
    <w:rPr>
      <w:rFonts w:ascii="Times New Roman" w:hAnsi="Times New Roman" w:cs="Times New Roman" w:hint="default"/>
      <w:i w:val="0"/>
      <w:iCs w:val="0"/>
      <w:color w:val="000000"/>
      <w:sz w:val="18"/>
      <w:szCs w:val="18"/>
      <w:u w:val="none"/>
    </w:rPr>
  </w:style>
  <w:style w:type="character" w:customStyle="1" w:styleId="font151">
    <w:name w:val="font151"/>
    <w:basedOn w:val="a0"/>
    <w:rsid w:val="00612D20"/>
    <w:rPr>
      <w:rFonts w:ascii="宋体" w:eastAsia="宋体" w:hAnsi="宋体" w:cs="宋体" w:hint="eastAsia"/>
      <w:i w:val="0"/>
      <w:iCs w:val="0"/>
      <w:color w:val="333333"/>
      <w:sz w:val="18"/>
      <w:szCs w:val="18"/>
      <w:u w:val="none"/>
    </w:rPr>
  </w:style>
  <w:style w:type="character" w:customStyle="1" w:styleId="font161">
    <w:name w:val="font161"/>
    <w:basedOn w:val="a0"/>
    <w:qFormat/>
    <w:rsid w:val="00612D20"/>
    <w:rPr>
      <w:rFonts w:ascii="宋体" w:eastAsia="宋体" w:hAnsi="宋体" w:cs="宋体" w:hint="eastAsia"/>
      <w:i w:val="0"/>
      <w:iCs w:val="0"/>
      <w:color w:val="333333"/>
      <w:sz w:val="18"/>
      <w:szCs w:val="18"/>
      <w:u w:val="none"/>
    </w:rPr>
  </w:style>
  <w:style w:type="character" w:customStyle="1" w:styleId="font91">
    <w:name w:val="font91"/>
    <w:basedOn w:val="a0"/>
    <w:qFormat/>
    <w:rsid w:val="00612D20"/>
    <w:rPr>
      <w:rFonts w:ascii="Times New Roman" w:hAnsi="Times New Roman" w:cs="Times New Roman" w:hint="default"/>
      <w:i w:val="0"/>
      <w:iCs w:val="0"/>
      <w:color w:val="333333"/>
      <w:sz w:val="18"/>
      <w:szCs w:val="18"/>
      <w:u w:val="none"/>
    </w:rPr>
  </w:style>
  <w:style w:type="character" w:customStyle="1" w:styleId="font81">
    <w:name w:val="font81"/>
    <w:basedOn w:val="a0"/>
    <w:qFormat/>
    <w:rsid w:val="00612D20"/>
    <w:rPr>
      <w:rFonts w:ascii="宋体" w:eastAsia="宋体" w:hAnsi="宋体" w:cs="宋体" w:hint="eastAsia"/>
      <w:i w:val="0"/>
      <w:iCs w:val="0"/>
      <w:color w:val="000000"/>
      <w:sz w:val="18"/>
      <w:szCs w:val="18"/>
      <w:u w:val="none"/>
    </w:rPr>
  </w:style>
  <w:style w:type="character" w:customStyle="1" w:styleId="font111">
    <w:name w:val="font111"/>
    <w:basedOn w:val="a0"/>
    <w:rsid w:val="00612D20"/>
    <w:rPr>
      <w:rFonts w:ascii="Times New Roman" w:hAnsi="Times New Roman" w:cs="Times New Roman" w:hint="default"/>
      <w:i w:val="0"/>
      <w:iCs w:val="0"/>
      <w:color w:val="000000"/>
      <w:sz w:val="18"/>
      <w:szCs w:val="18"/>
      <w:u w:val="none"/>
    </w:rPr>
  </w:style>
  <w:style w:type="character" w:customStyle="1" w:styleId="font12">
    <w:name w:val="font12"/>
    <w:basedOn w:val="a0"/>
    <w:rsid w:val="00612D20"/>
    <w:rPr>
      <w:rFonts w:ascii="Times New Roman" w:hAnsi="Times New Roman" w:cs="Times New Roman" w:hint="default"/>
      <w:i w:val="0"/>
      <w:iCs w:val="0"/>
      <w:color w:val="000000"/>
      <w:sz w:val="18"/>
      <w:szCs w:val="18"/>
      <w:u w:val="none"/>
    </w:rPr>
  </w:style>
  <w:style w:type="character" w:customStyle="1" w:styleId="1e">
    <w:name w:val="不明显强调1"/>
    <w:basedOn w:val="a0"/>
    <w:uiPriority w:val="19"/>
    <w:qFormat/>
    <w:rsid w:val="00612D20"/>
    <w:rPr>
      <w:i/>
      <w:iCs/>
      <w:color w:val="404040"/>
    </w:rPr>
  </w:style>
  <w:style w:type="character" w:customStyle="1" w:styleId="NormalCharacter">
    <w:name w:val="NormalCharacter"/>
    <w:qFormat/>
    <w:rsid w:val="00612D20"/>
  </w:style>
  <w:style w:type="numbering" w:customStyle="1" w:styleId="170">
    <w:name w:val="无列表17"/>
    <w:next w:val="a2"/>
    <w:uiPriority w:val="99"/>
    <w:semiHidden/>
    <w:unhideWhenUsed/>
    <w:rsid w:val="00612D20"/>
  </w:style>
  <w:style w:type="numbering" w:customStyle="1" w:styleId="180">
    <w:name w:val="无列表18"/>
    <w:next w:val="a2"/>
    <w:uiPriority w:val="99"/>
    <w:semiHidden/>
    <w:unhideWhenUsed/>
    <w:rsid w:val="00612D20"/>
  </w:style>
  <w:style w:type="paragraph" w:customStyle="1" w:styleId="BodyText">
    <w:name w:val="BodyText"/>
    <w:basedOn w:val="a"/>
    <w:qFormat/>
    <w:rsid w:val="00612D20"/>
    <w:pPr>
      <w:spacing w:after="120"/>
    </w:pPr>
    <w:rPr>
      <w:rFonts w:ascii="Calibri" w:eastAsia="宋体" w:hAnsi="Calibri" w:cs="Times New Roman"/>
    </w:rPr>
  </w:style>
  <w:style w:type="paragraph" w:styleId="71">
    <w:name w:val="toc 7"/>
    <w:basedOn w:val="a"/>
    <w:next w:val="a"/>
    <w:uiPriority w:val="39"/>
    <w:unhideWhenUsed/>
    <w:qFormat/>
    <w:rsid w:val="00612D20"/>
    <w:pPr>
      <w:ind w:leftChars="1200" w:left="2520"/>
    </w:pPr>
    <w:rPr>
      <w:rFonts w:ascii="Calibri" w:eastAsia="宋体" w:hAnsi="Calibri" w:cs="Times New Roman"/>
    </w:rPr>
  </w:style>
  <w:style w:type="paragraph" w:styleId="51">
    <w:name w:val="toc 5"/>
    <w:basedOn w:val="a"/>
    <w:next w:val="a"/>
    <w:unhideWhenUsed/>
    <w:qFormat/>
    <w:rsid w:val="00612D20"/>
    <w:pPr>
      <w:ind w:leftChars="800" w:left="1680"/>
    </w:pPr>
    <w:rPr>
      <w:rFonts w:ascii="Calibri" w:eastAsia="宋体" w:hAnsi="Calibri" w:cs="Times New Roman"/>
    </w:rPr>
  </w:style>
  <w:style w:type="paragraph" w:styleId="39">
    <w:name w:val="toc 3"/>
    <w:basedOn w:val="a"/>
    <w:next w:val="a"/>
    <w:uiPriority w:val="39"/>
    <w:unhideWhenUsed/>
    <w:qFormat/>
    <w:rsid w:val="00612D20"/>
    <w:pPr>
      <w:keepNext/>
      <w:keepLines/>
      <w:tabs>
        <w:tab w:val="left" w:pos="1682"/>
        <w:tab w:val="right" w:leader="dot" w:pos="8190"/>
        <w:tab w:val="right" w:leader="dot" w:pos="8400"/>
        <w:tab w:val="right" w:leader="dot" w:pos="8538"/>
      </w:tabs>
      <w:spacing w:line="360" w:lineRule="auto"/>
      <w:ind w:leftChars="400" w:left="840"/>
    </w:pPr>
    <w:rPr>
      <w:rFonts w:ascii="Times New Roman" w:eastAsia="仿宋_GB2312" w:hAnsi="Times New Roman" w:cs="Times New Roman"/>
      <w:bCs/>
      <w:sz w:val="30"/>
      <w:szCs w:val="30"/>
    </w:rPr>
  </w:style>
  <w:style w:type="paragraph" w:styleId="80">
    <w:name w:val="toc 8"/>
    <w:basedOn w:val="a"/>
    <w:next w:val="a"/>
    <w:uiPriority w:val="39"/>
    <w:unhideWhenUsed/>
    <w:qFormat/>
    <w:rsid w:val="00612D20"/>
    <w:pPr>
      <w:ind w:leftChars="1400" w:left="2940"/>
    </w:pPr>
    <w:rPr>
      <w:rFonts w:ascii="Calibri" w:eastAsia="宋体" w:hAnsi="Calibri" w:cs="Times New Roman"/>
    </w:rPr>
  </w:style>
  <w:style w:type="paragraph" w:styleId="1f">
    <w:name w:val="toc 1"/>
    <w:basedOn w:val="a"/>
    <w:next w:val="a"/>
    <w:uiPriority w:val="39"/>
    <w:unhideWhenUsed/>
    <w:qFormat/>
    <w:rsid w:val="00612D20"/>
    <w:pPr>
      <w:tabs>
        <w:tab w:val="right" w:leader="dot" w:pos="8296"/>
      </w:tabs>
    </w:pPr>
    <w:rPr>
      <w:rFonts w:ascii="微软雅黑" w:eastAsia="黑体" w:hAnsi="微软雅黑" w:cs="Times New Roman"/>
      <w:bCs/>
      <w:sz w:val="32"/>
    </w:rPr>
  </w:style>
  <w:style w:type="paragraph" w:styleId="44">
    <w:name w:val="toc 4"/>
    <w:basedOn w:val="a"/>
    <w:next w:val="a"/>
    <w:unhideWhenUsed/>
    <w:qFormat/>
    <w:rsid w:val="00612D20"/>
    <w:pPr>
      <w:ind w:leftChars="600" w:left="1260"/>
    </w:pPr>
    <w:rPr>
      <w:rFonts w:ascii="Calibri" w:eastAsia="宋体" w:hAnsi="Calibri" w:cs="Times New Roman"/>
    </w:rPr>
  </w:style>
  <w:style w:type="paragraph" w:styleId="61">
    <w:name w:val="toc 6"/>
    <w:basedOn w:val="a"/>
    <w:next w:val="a"/>
    <w:uiPriority w:val="39"/>
    <w:unhideWhenUsed/>
    <w:qFormat/>
    <w:rsid w:val="00612D20"/>
    <w:pPr>
      <w:ind w:leftChars="1000" w:left="2100"/>
    </w:pPr>
    <w:rPr>
      <w:rFonts w:ascii="Calibri" w:eastAsia="宋体" w:hAnsi="Calibri" w:cs="Times New Roman"/>
    </w:rPr>
  </w:style>
  <w:style w:type="paragraph" w:styleId="2b">
    <w:name w:val="toc 2"/>
    <w:basedOn w:val="a"/>
    <w:next w:val="a"/>
    <w:uiPriority w:val="39"/>
    <w:unhideWhenUsed/>
    <w:qFormat/>
    <w:rsid w:val="00612D20"/>
    <w:pPr>
      <w:tabs>
        <w:tab w:val="right" w:leader="dot" w:pos="8296"/>
      </w:tabs>
      <w:ind w:leftChars="200" w:left="420"/>
      <w:jc w:val="center"/>
    </w:pPr>
    <w:rPr>
      <w:rFonts w:ascii="微软雅黑" w:eastAsia="楷体" w:hAnsi="微软雅黑" w:cs="宋体"/>
      <w:kern w:val="0"/>
      <w:sz w:val="32"/>
    </w:rPr>
  </w:style>
  <w:style w:type="paragraph" w:styleId="90">
    <w:name w:val="toc 9"/>
    <w:basedOn w:val="a"/>
    <w:next w:val="a"/>
    <w:uiPriority w:val="39"/>
    <w:unhideWhenUsed/>
    <w:qFormat/>
    <w:rsid w:val="00612D20"/>
    <w:pPr>
      <w:ind w:leftChars="1600" w:left="3360"/>
    </w:pPr>
    <w:rPr>
      <w:rFonts w:ascii="Calibri" w:eastAsia="宋体" w:hAnsi="Calibri" w:cs="Times New Roman"/>
    </w:rPr>
  </w:style>
  <w:style w:type="table" w:customStyle="1" w:styleId="72">
    <w:name w:val="网格型7"/>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5">
    <w:name w:val="HTML Acronym"/>
    <w:basedOn w:val="a0"/>
    <w:uiPriority w:val="99"/>
    <w:unhideWhenUsed/>
    <w:qFormat/>
    <w:rsid w:val="00612D20"/>
  </w:style>
  <w:style w:type="character" w:customStyle="1" w:styleId="bdsnopic1">
    <w:name w:val="bds_nopic1"/>
    <w:basedOn w:val="a0"/>
    <w:qFormat/>
    <w:rsid w:val="00612D20"/>
  </w:style>
  <w:style w:type="character" w:customStyle="1" w:styleId="bdsmore2">
    <w:name w:val="bds_more2"/>
    <w:basedOn w:val="a0"/>
    <w:qFormat/>
    <w:rsid w:val="00612D20"/>
  </w:style>
  <w:style w:type="character" w:customStyle="1" w:styleId="bdsmore4">
    <w:name w:val="bds_more4"/>
    <w:basedOn w:val="a0"/>
    <w:qFormat/>
    <w:rsid w:val="00612D20"/>
  </w:style>
  <w:style w:type="character" w:customStyle="1" w:styleId="before">
    <w:name w:val="before"/>
    <w:basedOn w:val="a0"/>
    <w:qFormat/>
    <w:rsid w:val="00612D20"/>
    <w:rPr>
      <w:shd w:val="clear" w:color="auto" w:fill="0281DF"/>
    </w:rPr>
  </w:style>
  <w:style w:type="character" w:customStyle="1" w:styleId="hover8">
    <w:name w:val="hover8"/>
    <w:basedOn w:val="a0"/>
    <w:qFormat/>
    <w:rsid w:val="00612D20"/>
    <w:rPr>
      <w:color w:val="000000"/>
      <w:shd w:val="clear" w:color="auto" w:fill="FFFFFF"/>
    </w:rPr>
  </w:style>
  <w:style w:type="character" w:customStyle="1" w:styleId="tgspan">
    <w:name w:val="tgspan"/>
    <w:basedOn w:val="a0"/>
    <w:qFormat/>
    <w:rsid w:val="00612D20"/>
  </w:style>
  <w:style w:type="character" w:customStyle="1" w:styleId="wx-space">
    <w:name w:val="wx-space"/>
    <w:basedOn w:val="a0"/>
    <w:qFormat/>
    <w:rsid w:val="00612D20"/>
  </w:style>
  <w:style w:type="character" w:customStyle="1" w:styleId="bsharetext">
    <w:name w:val="bsharetext"/>
    <w:basedOn w:val="a0"/>
    <w:qFormat/>
    <w:rsid w:val="00612D20"/>
  </w:style>
  <w:style w:type="character" w:customStyle="1" w:styleId="bdsnopic">
    <w:name w:val="bds_nopic"/>
    <w:basedOn w:val="a0"/>
    <w:qFormat/>
    <w:rsid w:val="00612D20"/>
  </w:style>
  <w:style w:type="character" w:customStyle="1" w:styleId="2c">
    <w:name w:val="未处理的提及2"/>
    <w:basedOn w:val="a0"/>
    <w:uiPriority w:val="99"/>
    <w:unhideWhenUsed/>
    <w:qFormat/>
    <w:rsid w:val="00612D20"/>
    <w:rPr>
      <w:color w:val="605E5C"/>
      <w:shd w:val="clear" w:color="auto" w:fill="E1DFDD"/>
    </w:rPr>
  </w:style>
  <w:style w:type="character" w:customStyle="1" w:styleId="yzm">
    <w:name w:val="yzm"/>
    <w:basedOn w:val="a0"/>
    <w:qFormat/>
    <w:rsid w:val="00612D20"/>
  </w:style>
  <w:style w:type="character" w:customStyle="1" w:styleId="bdsnopic2">
    <w:name w:val="bds_nopic2"/>
    <w:basedOn w:val="a0"/>
    <w:qFormat/>
    <w:rsid w:val="00612D20"/>
  </w:style>
  <w:style w:type="character" w:customStyle="1" w:styleId="wx-space1">
    <w:name w:val="wx-space1"/>
    <w:basedOn w:val="a0"/>
    <w:qFormat/>
    <w:rsid w:val="00612D20"/>
  </w:style>
  <w:style w:type="character" w:customStyle="1" w:styleId="bdsmore3">
    <w:name w:val="bds_more3"/>
    <w:basedOn w:val="a0"/>
    <w:qFormat/>
    <w:rsid w:val="00612D20"/>
    <w:rPr>
      <w:rFonts w:ascii="宋体" w:eastAsia="宋体" w:hAnsi="宋体" w:cs="宋体" w:hint="eastAsia"/>
    </w:rPr>
  </w:style>
  <w:style w:type="character" w:customStyle="1" w:styleId="ftit">
    <w:name w:val="ftit"/>
    <w:basedOn w:val="a0"/>
    <w:qFormat/>
    <w:rsid w:val="00612D20"/>
  </w:style>
  <w:style w:type="character" w:customStyle="1" w:styleId="1f0">
    <w:name w:val="未处理的提及1"/>
    <w:basedOn w:val="a0"/>
    <w:uiPriority w:val="99"/>
    <w:unhideWhenUsed/>
    <w:qFormat/>
    <w:rsid w:val="00612D20"/>
    <w:rPr>
      <w:color w:val="605E5C"/>
      <w:shd w:val="clear" w:color="auto" w:fill="E1DFDD"/>
    </w:rPr>
  </w:style>
  <w:style w:type="paragraph" w:customStyle="1" w:styleId="msolistparagraph0">
    <w:name w:val="msolistparagraph"/>
    <w:basedOn w:val="a"/>
    <w:qFormat/>
    <w:rsid w:val="00612D20"/>
    <w:pPr>
      <w:ind w:firstLineChars="200" w:firstLine="420"/>
    </w:pPr>
    <w:rPr>
      <w:rFonts w:ascii="Calibri" w:eastAsia="宋体" w:hAnsi="Calibri" w:cs="Times New Roman"/>
    </w:rPr>
  </w:style>
  <w:style w:type="paragraph" w:customStyle="1" w:styleId="cjk">
    <w:name w:val="cjk"/>
    <w:basedOn w:val="a"/>
    <w:qFormat/>
    <w:rsid w:val="00612D20"/>
    <w:pPr>
      <w:widowControl/>
      <w:spacing w:before="100" w:beforeAutospacing="1" w:after="119"/>
    </w:pPr>
    <w:rPr>
      <w:rFonts w:ascii="宋体" w:eastAsia="宋体" w:hAnsi="Calibri" w:cs="宋体"/>
      <w:color w:val="000000"/>
      <w:kern w:val="0"/>
      <w:sz w:val="20"/>
      <w:szCs w:val="20"/>
    </w:rPr>
  </w:style>
  <w:style w:type="paragraph" w:customStyle="1" w:styleId="1f1">
    <w:name w:val="修订1"/>
    <w:uiPriority w:val="99"/>
    <w:semiHidden/>
    <w:qFormat/>
    <w:rsid w:val="00612D20"/>
    <w:rPr>
      <w:rFonts w:ascii="Calibri" w:eastAsia="宋体" w:hAnsi="Calibri" w:cs="Times New Roman"/>
    </w:rPr>
  </w:style>
  <w:style w:type="paragraph" w:customStyle="1" w:styleId="2d">
    <w:name w:val="修订2"/>
    <w:uiPriority w:val="99"/>
    <w:semiHidden/>
    <w:qFormat/>
    <w:rsid w:val="00612D20"/>
    <w:rPr>
      <w:rFonts w:ascii="Calibri" w:eastAsia="宋体" w:hAnsi="Calibri" w:cs="Times New Roman"/>
    </w:rPr>
  </w:style>
  <w:style w:type="paragraph" w:styleId="52">
    <w:name w:val="index 5"/>
    <w:basedOn w:val="a"/>
    <w:next w:val="a"/>
    <w:autoRedefine/>
    <w:unhideWhenUsed/>
    <w:qFormat/>
    <w:rsid w:val="00612D20"/>
    <w:pPr>
      <w:ind w:left="1680"/>
    </w:pPr>
    <w:rPr>
      <w:rFonts w:ascii="Times New Roman" w:eastAsia="宋体" w:hAnsi="Times New Roman" w:cs="Times New Roman"/>
      <w:szCs w:val="24"/>
    </w:rPr>
  </w:style>
  <w:style w:type="character" w:customStyle="1" w:styleId="Char1e">
    <w:name w:val="文档结构图 Char1"/>
    <w:basedOn w:val="a0"/>
    <w:uiPriority w:val="99"/>
    <w:semiHidden/>
    <w:locked/>
    <w:rsid w:val="00612D20"/>
    <w:rPr>
      <w:rFonts w:ascii="宋体" w:eastAsia="宋体" w:hAnsi="Times New Roman" w:cs="Times New Roman"/>
      <w:sz w:val="18"/>
      <w:szCs w:val="18"/>
    </w:rPr>
  </w:style>
  <w:style w:type="numbering" w:customStyle="1" w:styleId="190">
    <w:name w:val="无列表19"/>
    <w:next w:val="a2"/>
    <w:uiPriority w:val="99"/>
    <w:semiHidden/>
    <w:unhideWhenUsed/>
    <w:rsid w:val="00612D20"/>
  </w:style>
  <w:style w:type="numbering" w:customStyle="1" w:styleId="1100">
    <w:name w:val="无列表110"/>
    <w:next w:val="a2"/>
    <w:uiPriority w:val="99"/>
    <w:semiHidden/>
    <w:unhideWhenUsed/>
    <w:rsid w:val="00612D20"/>
  </w:style>
  <w:style w:type="table" w:customStyle="1" w:styleId="81">
    <w:name w:val="网格型8"/>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qFormat/>
    <w:rsid w:val="00612D20"/>
    <w:pPr>
      <w:widowControl w:val="0"/>
      <w:spacing w:after="120"/>
      <w:ind w:leftChars="700" w:left="1440" w:rightChars="700" w:right="1440"/>
      <w:jc w:val="both"/>
    </w:pPr>
    <w:rPr>
      <w:rFonts w:ascii="Calibri" w:eastAsia="仿宋_GB2312" w:hAnsi="Calibri" w:cs="Times New Roman"/>
      <w:sz w:val="32"/>
      <w:szCs w:val="24"/>
    </w:rPr>
  </w:style>
  <w:style w:type="paragraph" w:styleId="affff">
    <w:name w:val="Body Text First Indent"/>
    <w:basedOn w:val="a"/>
    <w:link w:val="Charf1"/>
    <w:qFormat/>
    <w:rsid w:val="00612D20"/>
    <w:pPr>
      <w:ind w:firstLineChars="100" w:firstLine="420"/>
    </w:pPr>
    <w:rPr>
      <w:rFonts w:ascii="Times New Roman" w:eastAsia="仿宋_GB2312" w:hAnsi="Times New Roman" w:cs="Times New Roman"/>
      <w:sz w:val="32"/>
      <w:szCs w:val="20"/>
    </w:rPr>
  </w:style>
  <w:style w:type="character" w:customStyle="1" w:styleId="Charf1">
    <w:name w:val="正文首行缩进 Char"/>
    <w:basedOn w:val="Char22"/>
    <w:link w:val="affff"/>
    <w:rsid w:val="00612D20"/>
    <w:rPr>
      <w:rFonts w:ascii="Times New Roman" w:eastAsia="仿宋_GB2312" w:hAnsi="Times New Roman" w:cs="Times New Roman"/>
      <w:sz w:val="32"/>
      <w:szCs w:val="20"/>
    </w:rPr>
  </w:style>
  <w:style w:type="paragraph" w:styleId="2e">
    <w:name w:val="Body Text First Indent 2"/>
    <w:basedOn w:val="aff2"/>
    <w:link w:val="2Char4"/>
    <w:uiPriority w:val="99"/>
    <w:qFormat/>
    <w:rsid w:val="00612D20"/>
    <w:pPr>
      <w:adjustRightInd/>
      <w:spacing w:line="600" w:lineRule="exact"/>
      <w:ind w:firstLine="420"/>
      <w:jc w:val="left"/>
    </w:pPr>
    <w:rPr>
      <w:rFonts w:ascii="方正仿宋简体" w:eastAsia="方正仿宋简体" w:cs="方正仿宋简体"/>
      <w:sz w:val="30"/>
      <w:szCs w:val="30"/>
    </w:rPr>
  </w:style>
  <w:style w:type="character" w:customStyle="1" w:styleId="2Char4">
    <w:name w:val="正文首行缩进 2 Char"/>
    <w:basedOn w:val="Char21"/>
    <w:link w:val="2e"/>
    <w:uiPriority w:val="99"/>
    <w:rsid w:val="00612D20"/>
    <w:rPr>
      <w:rFonts w:ascii="方正仿宋简体" w:eastAsia="方正仿宋简体" w:cs="方正仿宋简体"/>
      <w:sz w:val="30"/>
      <w:szCs w:val="30"/>
    </w:rPr>
  </w:style>
  <w:style w:type="paragraph" w:customStyle="1" w:styleId="new0">
    <w:name w:val="正文new"/>
    <w:basedOn w:val="a"/>
    <w:qFormat/>
    <w:rsid w:val="00612D20"/>
    <w:pPr>
      <w:adjustRightInd w:val="0"/>
      <w:snapToGrid w:val="0"/>
      <w:spacing w:line="360" w:lineRule="auto"/>
      <w:ind w:firstLineChars="200" w:firstLine="200"/>
    </w:pPr>
    <w:rPr>
      <w:rFonts w:ascii="Times New Roman" w:eastAsia="仿宋" w:hAnsi="Times New Roman" w:cs="Times New Roman"/>
      <w:sz w:val="30"/>
      <w:szCs w:val="28"/>
    </w:rPr>
  </w:style>
  <w:style w:type="paragraph" w:customStyle="1" w:styleId="WPSOffice1">
    <w:name w:val="WPSOffice手动目录 1"/>
    <w:qFormat/>
    <w:rsid w:val="00612D20"/>
    <w:rPr>
      <w:rFonts w:ascii="Calibri" w:eastAsia="宋体" w:hAnsi="Calibri" w:cs="Times New Roman"/>
      <w:kern w:val="0"/>
      <w:sz w:val="20"/>
      <w:szCs w:val="20"/>
    </w:rPr>
  </w:style>
  <w:style w:type="paragraph" w:customStyle="1" w:styleId="WPSOffice2">
    <w:name w:val="WPSOffice手动目录 2"/>
    <w:qFormat/>
    <w:rsid w:val="00612D20"/>
    <w:pPr>
      <w:ind w:leftChars="200" w:left="200"/>
    </w:pPr>
    <w:rPr>
      <w:rFonts w:ascii="Calibri" w:eastAsia="宋体" w:hAnsi="Calibri" w:cs="Times New Roman"/>
      <w:kern w:val="0"/>
      <w:sz w:val="20"/>
      <w:szCs w:val="20"/>
    </w:rPr>
  </w:style>
  <w:style w:type="character" w:customStyle="1" w:styleId="bdsmore">
    <w:name w:val="bds_more"/>
    <w:basedOn w:val="a0"/>
    <w:qFormat/>
    <w:rsid w:val="00612D20"/>
    <w:rPr>
      <w:rFonts w:ascii="宋体" w:eastAsia="宋体" w:hAnsi="宋体" w:cs="宋体" w:hint="eastAsia"/>
    </w:rPr>
  </w:style>
  <w:style w:type="character" w:customStyle="1" w:styleId="bdsmore1">
    <w:name w:val="bds_more1"/>
    <w:basedOn w:val="a0"/>
    <w:qFormat/>
    <w:rsid w:val="00612D20"/>
  </w:style>
  <w:style w:type="character" w:customStyle="1" w:styleId="c-icon28">
    <w:name w:val="c-icon28"/>
    <w:basedOn w:val="a0"/>
    <w:qFormat/>
    <w:rsid w:val="00612D20"/>
  </w:style>
  <w:style w:type="character" w:customStyle="1" w:styleId="hover22">
    <w:name w:val="hover22"/>
    <w:basedOn w:val="a0"/>
    <w:qFormat/>
    <w:rsid w:val="00612D20"/>
  </w:style>
  <w:style w:type="character" w:customStyle="1" w:styleId="hover23">
    <w:name w:val="hover23"/>
    <w:basedOn w:val="a0"/>
    <w:qFormat/>
    <w:rsid w:val="00612D20"/>
    <w:rPr>
      <w:color w:val="315EFB"/>
    </w:rPr>
  </w:style>
  <w:style w:type="character" w:customStyle="1" w:styleId="hover7">
    <w:name w:val="hover7"/>
    <w:basedOn w:val="a0"/>
    <w:qFormat/>
    <w:rsid w:val="00612D20"/>
    <w:rPr>
      <w:color w:val="000000"/>
      <w:shd w:val="clear" w:color="auto" w:fill="FFFFFF"/>
    </w:rPr>
  </w:style>
  <w:style w:type="character" w:customStyle="1" w:styleId="hover6">
    <w:name w:val="hover6"/>
    <w:basedOn w:val="a0"/>
    <w:qFormat/>
    <w:rsid w:val="00612D20"/>
    <w:rPr>
      <w:color w:val="000000"/>
      <w:shd w:val="clear" w:color="auto" w:fill="FFFFFF"/>
    </w:rPr>
  </w:style>
  <w:style w:type="paragraph" w:customStyle="1" w:styleId="Bodytext1">
    <w:name w:val="Body text|1"/>
    <w:basedOn w:val="a"/>
    <w:qFormat/>
    <w:rsid w:val="00612D20"/>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12D20"/>
    <w:pPr>
      <w:spacing w:line="481" w:lineRule="atLeast"/>
      <w:ind w:firstLine="623"/>
      <w:textAlignment w:val="baseline"/>
    </w:pPr>
    <w:rPr>
      <w:rFonts w:ascii="Times New Roman" w:eastAsia="仿宋_GB2312" w:hAnsi="Times New Roman" w:cs="Times New Roman"/>
      <w:color w:val="000000"/>
      <w:sz w:val="31"/>
      <w:szCs w:val="20"/>
    </w:rPr>
  </w:style>
  <w:style w:type="character" w:customStyle="1" w:styleId="font201">
    <w:name w:val="font201"/>
    <w:basedOn w:val="a0"/>
    <w:qFormat/>
    <w:rsid w:val="00612D20"/>
    <w:rPr>
      <w:rFonts w:ascii="Times New Roman" w:hAnsi="Times New Roman" w:cs="Times New Roman" w:hint="default"/>
      <w:color w:val="000000"/>
      <w:sz w:val="22"/>
      <w:szCs w:val="22"/>
      <w:u w:val="none"/>
    </w:rPr>
  </w:style>
  <w:style w:type="character" w:customStyle="1" w:styleId="font191">
    <w:name w:val="font191"/>
    <w:basedOn w:val="a0"/>
    <w:qFormat/>
    <w:rsid w:val="00612D20"/>
    <w:rPr>
      <w:rFonts w:ascii="Times New Roman" w:hAnsi="Times New Roman" w:cs="Times New Roman" w:hint="default"/>
      <w:color w:val="000000"/>
      <w:sz w:val="22"/>
      <w:szCs w:val="22"/>
      <w:u w:val="none"/>
      <w:vertAlign w:val="superscript"/>
    </w:rPr>
  </w:style>
  <w:style w:type="character" w:customStyle="1" w:styleId="font121">
    <w:name w:val="font121"/>
    <w:basedOn w:val="a0"/>
    <w:qFormat/>
    <w:rsid w:val="00612D20"/>
    <w:rPr>
      <w:rFonts w:ascii="Times New Roman" w:hAnsi="Times New Roman" w:cs="Times New Roman" w:hint="default"/>
      <w:color w:val="000000"/>
      <w:sz w:val="22"/>
      <w:szCs w:val="22"/>
      <w:u w:val="none"/>
    </w:rPr>
  </w:style>
  <w:style w:type="character" w:customStyle="1" w:styleId="font181">
    <w:name w:val="font181"/>
    <w:basedOn w:val="a0"/>
    <w:qFormat/>
    <w:rsid w:val="00612D20"/>
    <w:rPr>
      <w:rFonts w:ascii="Times New Roman" w:hAnsi="Times New Roman" w:cs="Times New Roman" w:hint="default"/>
      <w:color w:val="000000"/>
      <w:sz w:val="22"/>
      <w:szCs w:val="22"/>
      <w:u w:val="none"/>
    </w:rPr>
  </w:style>
  <w:style w:type="character" w:customStyle="1" w:styleId="2f">
    <w:name w:val="正文文本首行缩进 2 字符"/>
    <w:basedOn w:val="Charb"/>
    <w:qFormat/>
    <w:rsid w:val="00612D20"/>
    <w:rPr>
      <w:rFonts w:ascii="Calibri" w:eastAsia="宋体" w:hAnsi="Calibri" w:cs="Times New Roman" w:hint="default"/>
      <w:sz w:val="21"/>
      <w:szCs w:val="22"/>
    </w:rPr>
  </w:style>
  <w:style w:type="numbering" w:customStyle="1" w:styleId="200">
    <w:name w:val="无列表20"/>
    <w:next w:val="a2"/>
    <w:uiPriority w:val="99"/>
    <w:semiHidden/>
    <w:unhideWhenUsed/>
    <w:rsid w:val="00612D20"/>
  </w:style>
  <w:style w:type="table" w:customStyle="1" w:styleId="91">
    <w:name w:val="网格型9"/>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qFormat/>
    <w:rsid w:val="00623B26"/>
    <w:pPr>
      <w:ind w:firstLineChars="200" w:firstLine="420"/>
    </w:pPr>
    <w:rPr>
      <w:rFonts w:ascii="Calibri" w:eastAsia="宋体" w:hAnsi="Calibri" w:cs="Times New Roman"/>
      <w:szCs w:val="21"/>
    </w:rPr>
  </w:style>
  <w:style w:type="paragraph" w:customStyle="1" w:styleId="1f2">
    <w:name w:val="正文缩进1"/>
    <w:basedOn w:val="a"/>
    <w:qFormat/>
    <w:rsid w:val="00C63A40"/>
    <w:pPr>
      <w:ind w:firstLine="420"/>
    </w:pPr>
    <w:rPr>
      <w:rFonts w:ascii="Calibri" w:eastAsia="宋体" w:hAnsi="Calibri" w:cs="Times New Roman"/>
      <w:szCs w:val="20"/>
    </w:rPr>
  </w:style>
  <w:style w:type="paragraph" w:customStyle="1" w:styleId="NewNew">
    <w:name w:val="正文 New New"/>
    <w:qFormat/>
    <w:rsid w:val="00C63A40"/>
    <w:pPr>
      <w:widowControl w:val="0"/>
      <w:jc w:val="both"/>
    </w:pPr>
    <w:rPr>
      <w:rFonts w:ascii="Calibri" w:eastAsia="宋体" w:hAnsi="Calibri" w:cs="黑体"/>
    </w:rPr>
  </w:style>
  <w:style w:type="table" w:customStyle="1" w:styleId="TableNormal">
    <w:name w:val="Table Normal"/>
    <w:unhideWhenUsed/>
    <w:qFormat/>
    <w:rsid w:val="008E2D2F"/>
    <w:rPr>
      <w:rFonts w:ascii="Arial" w:eastAsia="宋体" w:hAnsi="Arial" w:cs="Arial"/>
      <w:kern w:val="0"/>
      <w:sz w:val="20"/>
      <w:szCs w:val="20"/>
    </w:rPr>
    <w:tblPr>
      <w:tblCellMar>
        <w:top w:w="0" w:type="dxa"/>
        <w:left w:w="0" w:type="dxa"/>
        <w:bottom w:w="0" w:type="dxa"/>
        <w:right w:w="0" w:type="dxa"/>
      </w:tblCellMar>
    </w:tblPr>
  </w:style>
  <w:style w:type="numbering" w:customStyle="1" w:styleId="250">
    <w:name w:val="无列表25"/>
    <w:next w:val="a2"/>
    <w:uiPriority w:val="99"/>
    <w:semiHidden/>
    <w:unhideWhenUsed/>
    <w:rsid w:val="00DE24A6"/>
  </w:style>
  <w:style w:type="table" w:customStyle="1" w:styleId="101">
    <w:name w:val="网格型10"/>
    <w:basedOn w:val="a1"/>
    <w:next w:val="a4"/>
    <w:uiPriority w:val="37"/>
    <w:qFormat/>
    <w:rsid w:val="00DE24A6"/>
    <w:pPr>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8674D"/>
    <w:pPr>
      <w:spacing w:before="100" w:beforeAutospacing="1" w:after="100" w:afterAutospacing="1"/>
    </w:pPr>
    <w:rPr>
      <w:rFonts w:ascii="Calibri" w:eastAsia="宋体" w:hAnsi="Calibri" w:cs="Times New Roman"/>
    </w:rPr>
  </w:style>
  <w:style w:type="numbering" w:customStyle="1" w:styleId="260">
    <w:name w:val="无列表26"/>
    <w:next w:val="a2"/>
    <w:uiPriority w:val="99"/>
    <w:semiHidden/>
    <w:unhideWhenUsed/>
    <w:rsid w:val="00053309"/>
  </w:style>
  <w:style w:type="numbering" w:customStyle="1" w:styleId="115">
    <w:name w:val="无列表115"/>
    <w:next w:val="a2"/>
    <w:uiPriority w:val="99"/>
    <w:semiHidden/>
    <w:unhideWhenUsed/>
    <w:rsid w:val="00053309"/>
  </w:style>
  <w:style w:type="table" w:customStyle="1" w:styleId="116">
    <w:name w:val="网格型11"/>
    <w:basedOn w:val="a1"/>
    <w:next w:val="a4"/>
    <w:qFormat/>
    <w:rsid w:val="000533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53309"/>
  </w:style>
  <w:style w:type="numbering" w:customStyle="1" w:styleId="350">
    <w:name w:val="无列表35"/>
    <w:next w:val="a2"/>
    <w:uiPriority w:val="99"/>
    <w:semiHidden/>
    <w:unhideWhenUsed/>
    <w:rsid w:val="00053309"/>
  </w:style>
  <w:style w:type="paragraph" w:styleId="92">
    <w:name w:val="index 9"/>
    <w:basedOn w:val="a"/>
    <w:next w:val="a"/>
    <w:qFormat/>
    <w:rsid w:val="00053309"/>
    <w:pPr>
      <w:ind w:left="3360"/>
    </w:pPr>
    <w:rPr>
      <w:rFonts w:ascii="Calibri" w:eastAsia="方正仿宋简体" w:hAnsi="Calibri" w:cs="Times New Roman"/>
      <w:sz w:val="32"/>
    </w:rPr>
  </w:style>
  <w:style w:type="paragraph" w:customStyle="1" w:styleId="CharCharChar1Char">
    <w:name w:val="Char Char Char1 Char"/>
    <w:next w:val="a5"/>
    <w:autoRedefine/>
    <w:semiHidden/>
    <w:rsid w:val="003546AD"/>
    <w:pPr>
      <w:spacing w:line="600" w:lineRule="exact"/>
    </w:pPr>
    <w:rPr>
      <w:rFonts w:ascii="Times New Roman" w:eastAsia="方正仿宋简体" w:hAnsi="Times New Roman" w:cs="Times New Roman"/>
      <w:sz w:val="32"/>
    </w:rPr>
  </w:style>
  <w:style w:type="paragraph" w:customStyle="1" w:styleId="CharCharCharCharCharCharCharCharCharCharCharCharChar">
    <w:name w:val="Char Char Char Char Char Char Char Char Char Char Char Char Char"/>
    <w:basedOn w:val="a"/>
    <w:rsid w:val="003546AD"/>
    <w:rPr>
      <w:rFonts w:ascii="Times New Roman" w:eastAsia="宋体" w:hAnsi="Times New Roman" w:cs="Times New Roman"/>
      <w:szCs w:val="20"/>
    </w:rPr>
  </w:style>
  <w:style w:type="paragraph" w:customStyle="1" w:styleId="GB23121">
    <w:name w:val="样式 仿宋_GB2312 三号1"/>
    <w:basedOn w:val="a"/>
    <w:qFormat/>
    <w:rsid w:val="003546AD"/>
    <w:pPr>
      <w:autoSpaceDE w:val="0"/>
      <w:autoSpaceDN w:val="0"/>
      <w:adjustRightInd w:val="0"/>
      <w:ind w:firstLineChars="200" w:firstLine="200"/>
      <w:jc w:val="left"/>
    </w:pPr>
    <w:rPr>
      <w:rFonts w:ascii="宋体" w:eastAsia="宋体" w:hAnsi="宋体" w:cs="Times New Roman" w:hint="eastAsia"/>
      <w:sz w:val="24"/>
    </w:rPr>
  </w:style>
  <w:style w:type="paragraph" w:customStyle="1" w:styleId="GB23121228">
    <w:name w:val="样式 样式 样式 仿宋_GB2312 三号1 + 首行缩进:  2 字符 + 行距: 固定值 28 磅"/>
    <w:basedOn w:val="GB231212"/>
    <w:qFormat/>
    <w:rsid w:val="003546AD"/>
    <w:pPr>
      <w:spacing w:line="560" w:lineRule="exact"/>
    </w:pPr>
  </w:style>
  <w:style w:type="paragraph" w:customStyle="1" w:styleId="GB231212">
    <w:name w:val="样式 样式 仿宋_GB2312 三号1 + 首行缩进:  2 字符"/>
    <w:basedOn w:val="GB23121"/>
    <w:qFormat/>
    <w:rsid w:val="003546AD"/>
  </w:style>
  <w:style w:type="paragraph" w:customStyle="1" w:styleId="2f0">
    <w:name w:val="无间隔2"/>
    <w:uiPriority w:val="1"/>
    <w:qFormat/>
    <w:rsid w:val="003546AD"/>
    <w:pPr>
      <w:widowControl w:val="0"/>
      <w:jc w:val="both"/>
    </w:pPr>
    <w:rPr>
      <w:rFonts w:ascii="Calibri" w:eastAsia="宋体" w:hAnsi="Calibri" w:cs="Times New Roman"/>
    </w:rPr>
  </w:style>
  <w:style w:type="paragraph" w:customStyle="1" w:styleId="tableofauthorities1">
    <w:name w:val="table of authorities1"/>
    <w:basedOn w:val="a"/>
    <w:next w:val="a"/>
    <w:rsid w:val="003546AD"/>
    <w:pPr>
      <w:spacing w:before="100" w:beforeAutospacing="1" w:after="100" w:afterAutospacing="1"/>
      <w:ind w:leftChars="200" w:left="420"/>
    </w:pPr>
    <w:rPr>
      <w:rFonts w:ascii="Times New Roman" w:eastAsia="宋体" w:hAnsi="Times New Roman" w:cs="Times New Roman"/>
      <w:szCs w:val="21"/>
    </w:rPr>
  </w:style>
  <w:style w:type="paragraph" w:customStyle="1" w:styleId="411">
    <w:name w:val="标题 41"/>
    <w:basedOn w:val="a"/>
    <w:next w:val="a"/>
    <w:uiPriority w:val="9"/>
    <w:semiHidden/>
    <w:unhideWhenUsed/>
    <w:qFormat/>
    <w:rsid w:val="003546AD"/>
    <w:pPr>
      <w:keepNext/>
      <w:keepLines/>
      <w:spacing w:before="280" w:after="290" w:line="376" w:lineRule="auto"/>
      <w:outlineLvl w:val="3"/>
    </w:pPr>
    <w:rPr>
      <w:rFonts w:ascii="等线 Light" w:eastAsia="等线 Light" w:hAnsi="等线 Light" w:cs="Times New Roman"/>
      <w:b/>
      <w:bCs/>
      <w:sz w:val="28"/>
      <w:szCs w:val="28"/>
    </w:rPr>
  </w:style>
  <w:style w:type="character" w:customStyle="1" w:styleId="4Char1">
    <w:name w:val="标题 4 Char1"/>
    <w:basedOn w:val="a0"/>
    <w:uiPriority w:val="9"/>
    <w:semiHidden/>
    <w:rsid w:val="003546AD"/>
    <w:rPr>
      <w:rFonts w:ascii="Cambria" w:eastAsia="宋体" w:hAnsi="Cambria" w:cs="Times New Roman"/>
      <w:b/>
      <w:bCs/>
      <w:kern w:val="2"/>
      <w:sz w:val="28"/>
      <w:szCs w:val="28"/>
    </w:rPr>
  </w:style>
  <w:style w:type="paragraph" w:customStyle="1" w:styleId="BodyText1I2">
    <w:name w:val="BodyText1I2"/>
    <w:basedOn w:val="a"/>
    <w:qFormat/>
    <w:rsid w:val="003546AD"/>
    <w:pPr>
      <w:spacing w:after="120"/>
      <w:ind w:left="283" w:firstLine="210"/>
    </w:pPr>
    <w:rPr>
      <w:rFonts w:ascii="Times New Roman" w:eastAsia="宋体" w:hAnsi="Times New Roman" w:cs="Times New Roman"/>
      <w:szCs w:val="24"/>
    </w:rPr>
  </w:style>
  <w:style w:type="paragraph" w:customStyle="1" w:styleId="1f3">
    <w:name w:val="页脚1"/>
    <w:basedOn w:val="a"/>
    <w:qFormat/>
    <w:rsid w:val="003546AD"/>
    <w:pPr>
      <w:tabs>
        <w:tab w:val="center" w:pos="4153"/>
        <w:tab w:val="right" w:pos="8306"/>
      </w:tabs>
      <w:snapToGrid w:val="0"/>
      <w:jc w:val="left"/>
    </w:pPr>
    <w:rPr>
      <w:rFonts w:ascii="Calibri" w:eastAsia="宋体" w:hAnsi="Calibri" w:cs="Times New Roman"/>
      <w:sz w:val="18"/>
      <w:szCs w:val="24"/>
    </w:rPr>
  </w:style>
  <w:style w:type="paragraph" w:customStyle="1" w:styleId="2f1">
    <w:name w:val="正文缩进2"/>
    <w:basedOn w:val="a"/>
    <w:qFormat/>
    <w:rsid w:val="003546AD"/>
    <w:pPr>
      <w:ind w:firstLine="420"/>
    </w:pPr>
    <w:rPr>
      <w:rFonts w:ascii="Calibri" w:eastAsia="宋体" w:hAnsi="Calibri" w:cs="Times New Roman"/>
      <w:szCs w:val="20"/>
    </w:rPr>
  </w:style>
  <w:style w:type="table" w:customStyle="1" w:styleId="TableGrid">
    <w:name w:val="TableGrid"/>
    <w:qFormat/>
    <w:rsid w:val="00AA4C9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21">
    <w:name w:val="网格型12"/>
    <w:basedOn w:val="a1"/>
    <w:next w:val="a4"/>
    <w:qFormat/>
    <w:rsid w:val="00AA4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9C12BD"/>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Normalwrd4">
    <w:name w:val="Normal_wrd4"/>
    <w:basedOn w:val="a"/>
    <w:autoRedefine/>
    <w:rsid w:val="00C33F86"/>
    <w:pPr>
      <w:adjustRightInd w:val="0"/>
      <w:snapToGrid w:val="0"/>
    </w:pPr>
    <w:rPr>
      <w:rFonts w:ascii="Calibri" w:eastAsia="宋体" w:hAnsi="NEU-BZ" w:cs="Arial"/>
      <w:sz w:val="22"/>
    </w:rPr>
  </w:style>
  <w:style w:type="table" w:customStyle="1" w:styleId="131">
    <w:name w:val="网格型13"/>
    <w:basedOn w:val="a1"/>
    <w:next w:val="a4"/>
    <w:qFormat/>
    <w:rsid w:val="00FD38F4"/>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标题2"/>
    <w:basedOn w:val="3"/>
    <w:next w:val="3"/>
    <w:link w:val="2f3"/>
    <w:qFormat/>
    <w:rsid w:val="00CF3035"/>
    <w:pPr>
      <w:spacing w:line="416" w:lineRule="auto"/>
      <w:jc w:val="center"/>
    </w:pPr>
    <w:rPr>
      <w:rFonts w:ascii="宋体" w:hAnsi="宋体" w:cstheme="majorBidi"/>
      <w:bCs/>
      <w:sz w:val="36"/>
      <w:szCs w:val="36"/>
    </w:rPr>
  </w:style>
  <w:style w:type="character" w:customStyle="1" w:styleId="2f3">
    <w:name w:val="标题2 字符"/>
    <w:basedOn w:val="a0"/>
    <w:link w:val="2f2"/>
    <w:qFormat/>
    <w:rsid w:val="00CF3035"/>
    <w:rPr>
      <w:rFonts w:ascii="宋体" w:eastAsia="宋体" w:hAnsi="宋体" w:cstheme="majorBidi"/>
      <w:b/>
      <w:bCs/>
      <w:sz w:val="36"/>
      <w:szCs w:val="36"/>
    </w:rPr>
  </w:style>
  <w:style w:type="paragraph" w:styleId="affff0">
    <w:name w:val="endnote text"/>
    <w:basedOn w:val="a"/>
    <w:next w:val="a7"/>
    <w:link w:val="Charf2"/>
    <w:qFormat/>
    <w:rsid w:val="003B4920"/>
    <w:rPr>
      <w:rFonts w:ascii="Times New Roman" w:eastAsia="仿宋_GB2312" w:hAnsi="Times New Roman" w:cs="Times New Roman"/>
      <w:sz w:val="32"/>
      <w:szCs w:val="32"/>
    </w:rPr>
  </w:style>
  <w:style w:type="character" w:customStyle="1" w:styleId="Charf2">
    <w:name w:val="尾注文本 Char"/>
    <w:basedOn w:val="a0"/>
    <w:link w:val="affff0"/>
    <w:rsid w:val="003B4920"/>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80832051">
      <w:bodyDiv w:val="1"/>
      <w:marLeft w:val="0"/>
      <w:marRight w:val="0"/>
      <w:marTop w:val="0"/>
      <w:marBottom w:val="0"/>
      <w:divBdr>
        <w:top w:val="none" w:sz="0" w:space="0" w:color="auto"/>
        <w:left w:val="none" w:sz="0" w:space="0" w:color="auto"/>
        <w:bottom w:val="none" w:sz="0" w:space="0" w:color="auto"/>
        <w:right w:val="none" w:sz="0" w:space="0" w:color="auto"/>
      </w:divBdr>
    </w:div>
    <w:div w:id="577055357">
      <w:bodyDiv w:val="1"/>
      <w:marLeft w:val="0"/>
      <w:marRight w:val="0"/>
      <w:marTop w:val="0"/>
      <w:marBottom w:val="0"/>
      <w:divBdr>
        <w:top w:val="none" w:sz="0" w:space="0" w:color="auto"/>
        <w:left w:val="none" w:sz="0" w:space="0" w:color="auto"/>
        <w:bottom w:val="none" w:sz="0" w:space="0" w:color="auto"/>
        <w:right w:val="none" w:sz="0" w:space="0" w:color="auto"/>
      </w:divBdr>
    </w:div>
    <w:div w:id="1018461663">
      <w:bodyDiv w:val="1"/>
      <w:marLeft w:val="0"/>
      <w:marRight w:val="0"/>
      <w:marTop w:val="0"/>
      <w:marBottom w:val="0"/>
      <w:divBdr>
        <w:top w:val="none" w:sz="0" w:space="0" w:color="auto"/>
        <w:left w:val="none" w:sz="0" w:space="0" w:color="auto"/>
        <w:bottom w:val="none" w:sz="0" w:space="0" w:color="auto"/>
        <w:right w:val="none" w:sz="0" w:space="0" w:color="auto"/>
      </w:divBdr>
    </w:div>
    <w:div w:id="1544176727">
      <w:bodyDiv w:val="1"/>
      <w:marLeft w:val="0"/>
      <w:marRight w:val="0"/>
      <w:marTop w:val="0"/>
      <w:marBottom w:val="0"/>
      <w:divBdr>
        <w:top w:val="none" w:sz="0" w:space="0" w:color="auto"/>
        <w:left w:val="none" w:sz="0" w:space="0" w:color="auto"/>
        <w:bottom w:val="none" w:sz="0" w:space="0" w:color="auto"/>
        <w:right w:val="none" w:sz="0" w:space="0" w:color="auto"/>
      </w:divBdr>
    </w:div>
    <w:div w:id="1638028267">
      <w:bodyDiv w:val="1"/>
      <w:marLeft w:val="0"/>
      <w:marRight w:val="0"/>
      <w:marTop w:val="0"/>
      <w:marBottom w:val="0"/>
      <w:divBdr>
        <w:top w:val="none" w:sz="0" w:space="0" w:color="auto"/>
        <w:left w:val="none" w:sz="0" w:space="0" w:color="auto"/>
        <w:bottom w:val="none" w:sz="0" w:space="0" w:color="auto"/>
        <w:right w:val="none" w:sz="0" w:space="0" w:color="auto"/>
      </w:divBdr>
    </w:div>
    <w:div w:id="1985355104">
      <w:bodyDiv w:val="1"/>
      <w:marLeft w:val="0"/>
      <w:marRight w:val="0"/>
      <w:marTop w:val="0"/>
      <w:marBottom w:val="0"/>
      <w:divBdr>
        <w:top w:val="none" w:sz="0" w:space="0" w:color="auto"/>
        <w:left w:val="none" w:sz="0" w:space="0" w:color="auto"/>
        <w:bottom w:val="none" w:sz="0" w:space="0" w:color="auto"/>
        <w:right w:val="none" w:sz="0" w:space="0" w:color="auto"/>
      </w:divBdr>
    </w:div>
    <w:div w:id="2095007559">
      <w:bodyDiv w:val="1"/>
      <w:marLeft w:val="0"/>
      <w:marRight w:val="0"/>
      <w:marTop w:val="0"/>
      <w:marBottom w:val="0"/>
      <w:divBdr>
        <w:top w:val="none" w:sz="0" w:space="0" w:color="auto"/>
        <w:left w:val="none" w:sz="0" w:space="0" w:color="auto"/>
        <w:bottom w:val="none" w:sz="0" w:space="0" w:color="auto"/>
        <w:right w:val="none" w:sz="0" w:space="0" w:color="auto"/>
      </w:divBdr>
    </w:div>
    <w:div w:id="20969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F833-CF29-40B6-9B73-65AC6F31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2767</Words>
  <Characters>15778</Characters>
  <Application>Microsoft Office Word</Application>
  <DocSecurity>0</DocSecurity>
  <Lines>131</Lines>
  <Paragraphs>37</Paragraphs>
  <ScaleCrop>false</ScaleCrop>
  <Company>Micorosoft</Company>
  <LinksUpToDate>false</LinksUpToDate>
  <CharactersWithSpaces>18508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18</cp:revision>
  <cp:lastPrinted>2025-05-22T01:06:00Z</cp:lastPrinted>
  <dcterms:created xsi:type="dcterms:W3CDTF">2025-05-12T03:24:00Z</dcterms:created>
  <dcterms:modified xsi:type="dcterms:W3CDTF">2025-05-26T03:19:00Z</dcterms:modified>
</cp:coreProperties>
</file>